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84" w:type="pct"/>
        <w:tblCellMar>
          <w:left w:w="0" w:type="dxa"/>
          <w:right w:w="0" w:type="dxa"/>
        </w:tblCellMar>
        <w:tblLook w:val="0000" w:firstRow="0" w:lastRow="0" w:firstColumn="0" w:lastColumn="0" w:noHBand="0" w:noVBand="0"/>
      </w:tblPr>
      <w:tblGrid>
        <w:gridCol w:w="2975"/>
        <w:gridCol w:w="5430"/>
        <w:gridCol w:w="1181"/>
      </w:tblGrid>
      <w:tr w:rsidR="00492AD7" w:rsidRPr="00791949" w:rsidTr="00CB6E4C">
        <w:trPr>
          <w:cantSplit/>
          <w:trHeight w:val="561"/>
        </w:trPr>
        <w:tc>
          <w:tcPr>
            <w:tcW w:w="1552" w:type="pct"/>
          </w:tcPr>
          <w:p w:rsidR="00110752" w:rsidRPr="00791949" w:rsidRDefault="00110752" w:rsidP="00110752">
            <w:pPr>
              <w:pStyle w:val="StandardAshurst"/>
              <w:rPr>
                <w:rFonts w:ascii="Times New Roman" w:hAnsi="Times New Roman" w:cs="Times New Roman"/>
                <w:noProof/>
                <w:sz w:val="24"/>
              </w:rPr>
            </w:pPr>
            <w:bookmarkStart w:id="0" w:name="StandardFrontSheet"/>
          </w:p>
        </w:tc>
        <w:tc>
          <w:tcPr>
            <w:tcW w:w="3448" w:type="pct"/>
            <w:gridSpan w:val="2"/>
          </w:tcPr>
          <w:p w:rsidR="00503126" w:rsidRDefault="00503126" w:rsidP="00BC1212">
            <w:pPr>
              <w:pStyle w:val="StandardAshurst"/>
              <w:jc w:val="right"/>
              <w:rPr>
                <w:rFonts w:ascii="Times New Roman" w:hAnsi="Times New Roman" w:cs="Times New Roman"/>
                <w:sz w:val="24"/>
                <w:lang w:val="en-GB"/>
              </w:rPr>
            </w:pPr>
          </w:p>
          <w:p w:rsidR="00110752" w:rsidRPr="00503126" w:rsidRDefault="00503126" w:rsidP="009B73EF">
            <w:pPr>
              <w:tabs>
                <w:tab w:val="left" w:pos="5790"/>
              </w:tabs>
              <w:rPr>
                <w:b/>
                <w:lang w:val="sr-Cyrl-RS"/>
              </w:rPr>
            </w:pPr>
            <w:r>
              <w:tab/>
            </w:r>
          </w:p>
        </w:tc>
      </w:tr>
      <w:tr w:rsidR="00492AD7" w:rsidRPr="00B2385C" w:rsidTr="00CB6E4C">
        <w:trPr>
          <w:cantSplit/>
          <w:trHeight w:val="10206"/>
        </w:trPr>
        <w:tc>
          <w:tcPr>
            <w:tcW w:w="5000" w:type="pct"/>
            <w:gridSpan w:val="3"/>
          </w:tcPr>
          <w:p w:rsidR="00DB7BBA" w:rsidRPr="001E3EA9" w:rsidRDefault="00B94EFA" w:rsidP="00DB7BBA">
            <w:pPr>
              <w:pStyle w:val="CSTitleAshurst"/>
              <w:spacing w:before="500" w:after="500"/>
              <w:rPr>
                <w:rFonts w:ascii="Times New Roman" w:hAnsi="Times New Roman" w:cs="Times New Roman"/>
                <w:sz w:val="28"/>
                <w:szCs w:val="28"/>
                <w:lang w:val="ru-RU"/>
              </w:rPr>
            </w:pPr>
            <w:bookmarkStart w:id="1" w:name="bmkCoverStart"/>
            <w:bookmarkStart w:id="2" w:name="XFSPHeading"/>
            <w:bookmarkEnd w:id="1"/>
            <w:r w:rsidRPr="001E3EA9">
              <w:rPr>
                <w:rFonts w:ascii="Times New Roman" w:hAnsi="Times New Roman" w:cs="Times New Roman"/>
                <w:sz w:val="28"/>
                <w:szCs w:val="28"/>
                <w:lang w:val="ru-RU"/>
              </w:rPr>
              <w:t>МИГА</w:t>
            </w:r>
            <w:r w:rsidR="00791949" w:rsidRPr="001E3EA9">
              <w:rPr>
                <w:rFonts w:ascii="Times New Roman" w:hAnsi="Times New Roman" w:cs="Times New Roman"/>
                <w:sz w:val="28"/>
                <w:szCs w:val="28"/>
                <w:lang w:val="ru-RU"/>
              </w:rPr>
              <w:t xml:space="preserve"> </w:t>
            </w:r>
            <w:r w:rsidR="006E545F" w:rsidRPr="001E3EA9">
              <w:rPr>
                <w:rFonts w:ascii="Times New Roman" w:hAnsi="Times New Roman" w:cs="Times New Roman"/>
                <w:sz w:val="28"/>
                <w:szCs w:val="28"/>
                <w:lang w:val="sr-Cyrl-RS"/>
              </w:rPr>
              <w:t>Уговор о кредиту у износу до</w:t>
            </w:r>
            <w:r w:rsidR="00791949" w:rsidRPr="001E3EA9">
              <w:rPr>
                <w:rFonts w:ascii="Times New Roman" w:hAnsi="Times New Roman" w:cs="Times New Roman"/>
                <w:sz w:val="28"/>
                <w:szCs w:val="28"/>
                <w:lang w:val="ru-RU"/>
              </w:rPr>
              <w:t xml:space="preserve"> </w:t>
            </w:r>
            <w:r w:rsidR="001E3EA9" w:rsidRPr="001E3EA9">
              <w:rPr>
                <w:rFonts w:ascii="Times New Roman" w:hAnsi="Times New Roman" w:cs="Times New Roman"/>
                <w:sz w:val="28"/>
                <w:szCs w:val="28"/>
                <w:lang w:val="sr-Latn-RS"/>
              </w:rPr>
              <w:t>7</w:t>
            </w:r>
            <w:r w:rsidR="00791949" w:rsidRPr="001E3EA9">
              <w:rPr>
                <w:rFonts w:ascii="Times New Roman" w:hAnsi="Times New Roman" w:cs="Times New Roman"/>
                <w:sz w:val="28"/>
                <w:szCs w:val="28"/>
                <w:lang w:val="ru-RU"/>
              </w:rPr>
              <w:t>00.000.</w:t>
            </w:r>
            <w:r w:rsidR="009A6B45" w:rsidRPr="001E3EA9">
              <w:rPr>
                <w:rFonts w:ascii="Times New Roman" w:hAnsi="Times New Roman" w:cs="Times New Roman"/>
                <w:sz w:val="28"/>
                <w:szCs w:val="28"/>
                <w:lang w:val="ru-RU"/>
              </w:rPr>
              <w:t>000</w:t>
            </w:r>
            <w:r w:rsidR="009A6B45" w:rsidRPr="001E3EA9">
              <w:rPr>
                <w:rFonts w:ascii="Times New Roman" w:hAnsi="Times New Roman" w:cs="Times New Roman"/>
                <w:sz w:val="28"/>
                <w:szCs w:val="28"/>
                <w:lang w:val="sr-Cyrl-RS"/>
              </w:rPr>
              <w:t xml:space="preserve"> ЕУР</w:t>
            </w:r>
            <w:r w:rsidR="00110752" w:rsidRPr="001E3EA9">
              <w:rPr>
                <w:rFonts w:ascii="Times New Roman" w:hAnsi="Times New Roman" w:cs="Times New Roman"/>
                <w:sz w:val="28"/>
                <w:szCs w:val="28"/>
                <w:lang w:val="ru-RU"/>
              </w:rPr>
              <w:t xml:space="preserve"> </w:t>
            </w:r>
            <w:bookmarkStart w:id="3" w:name="XFSP1stParty"/>
            <w:bookmarkEnd w:id="2"/>
          </w:p>
          <w:p w:rsidR="00DB7BBA" w:rsidRPr="001E3EA9" w:rsidRDefault="00CB6E4C" w:rsidP="001E3EA9">
            <w:pPr>
              <w:pStyle w:val="CSTitleAshurst"/>
              <w:spacing w:before="240" w:after="600"/>
              <w:rPr>
                <w:rFonts w:ascii="Times New Roman" w:hAnsi="Times New Roman" w:cs="Times New Roman"/>
                <w:sz w:val="24"/>
                <w:szCs w:val="24"/>
                <w:lang w:val="ru-RU"/>
              </w:rPr>
            </w:pPr>
            <w:r w:rsidRPr="00791949">
              <w:rPr>
                <w:rFonts w:ascii="Times New Roman" w:hAnsi="Times New Roman" w:cs="Times New Roman"/>
                <w:sz w:val="24"/>
                <w:szCs w:val="24"/>
                <w:lang w:val="sr-Cyrl-RS"/>
              </w:rPr>
              <w:t>датум</w:t>
            </w:r>
            <w:r w:rsidR="002919AA" w:rsidRPr="001E3EA9">
              <w:rPr>
                <w:rFonts w:ascii="Times New Roman" w:hAnsi="Times New Roman" w:cs="Times New Roman"/>
                <w:sz w:val="24"/>
                <w:szCs w:val="24"/>
                <w:lang w:val="ru-RU"/>
              </w:rPr>
              <w:t xml:space="preserve"> </w:t>
            </w:r>
            <w:r w:rsidR="009B73EF" w:rsidRPr="009B73EF">
              <w:rPr>
                <w:rFonts w:ascii="Times New Roman" w:hAnsi="Times New Roman" w:cs="Times New Roman"/>
                <w:sz w:val="24"/>
                <w:szCs w:val="24"/>
                <w:u w:val="single"/>
                <w:lang w:val="sr-Latn-RS"/>
              </w:rPr>
              <w:t xml:space="preserve">26. </w:t>
            </w:r>
            <w:r w:rsidR="009B73EF" w:rsidRPr="009B73EF">
              <w:rPr>
                <w:rFonts w:ascii="Times New Roman" w:hAnsi="Times New Roman" w:cs="Times New Roman"/>
                <w:sz w:val="24"/>
                <w:szCs w:val="24"/>
                <w:u w:val="single"/>
                <w:lang w:val="sr-Cyrl-RS"/>
              </w:rPr>
              <w:t>септембар</w:t>
            </w:r>
            <w:r w:rsidR="00757EC7">
              <w:rPr>
                <w:rFonts w:ascii="Times New Roman" w:hAnsi="Times New Roman" w:cs="Times New Roman"/>
                <w:sz w:val="24"/>
                <w:szCs w:val="24"/>
                <w:lang w:val="sr-Cyrl-RS"/>
              </w:rPr>
              <w:t xml:space="preserve"> </w:t>
            </w:r>
            <w:r w:rsidR="001E3EA9">
              <w:rPr>
                <w:rFonts w:ascii="Times New Roman" w:hAnsi="Times New Roman" w:cs="Times New Roman"/>
                <w:sz w:val="24"/>
                <w:szCs w:val="24"/>
                <w:lang w:val="ru-RU"/>
              </w:rPr>
              <w:t>2023</w:t>
            </w:r>
            <w:r w:rsidR="00757EC7">
              <w:rPr>
                <w:rFonts w:ascii="Times New Roman" w:hAnsi="Times New Roman" w:cs="Times New Roman"/>
                <w:sz w:val="24"/>
                <w:szCs w:val="24"/>
                <w:lang w:val="sr-Cyrl-RS"/>
              </w:rPr>
              <w:t>. године</w:t>
            </w:r>
            <w:r w:rsidR="00110752" w:rsidRPr="001E3EA9">
              <w:rPr>
                <w:rFonts w:ascii="Times New Roman" w:hAnsi="Times New Roman" w:cs="Times New Roman"/>
                <w:sz w:val="24"/>
                <w:szCs w:val="24"/>
                <w:lang w:val="ru-RU"/>
              </w:rPr>
              <w:t xml:space="preserve"> </w:t>
            </w:r>
          </w:p>
          <w:p w:rsidR="00110752" w:rsidRPr="002919AA" w:rsidRDefault="00CB6E4C" w:rsidP="002919AA">
            <w:pPr>
              <w:pStyle w:val="CSSubTitleAshurst"/>
              <w:rPr>
                <w:rFonts w:ascii="Times New Roman" w:hAnsi="Times New Roman" w:cs="Times New Roman"/>
                <w:sz w:val="24"/>
                <w:szCs w:val="24"/>
                <w:lang w:val="sr-Cyrl-RS"/>
              </w:rPr>
            </w:pPr>
            <w:r w:rsidRPr="00791949">
              <w:rPr>
                <w:rFonts w:ascii="Times New Roman" w:hAnsi="Times New Roman" w:cs="Times New Roman"/>
                <w:sz w:val="24"/>
                <w:szCs w:val="24"/>
                <w:lang w:val="sr-Cyrl-RS"/>
              </w:rPr>
              <w:t>између</w:t>
            </w:r>
            <w:r w:rsidR="00DB7BBA">
              <w:rPr>
                <w:rFonts w:ascii="Times New Roman" w:hAnsi="Times New Roman" w:cs="Times New Roman"/>
                <w:sz w:val="24"/>
                <w:szCs w:val="24"/>
                <w:lang w:val="sr-Cyrl-RS"/>
              </w:rPr>
              <w:t xml:space="preserve"> </w:t>
            </w:r>
          </w:p>
          <w:p w:rsidR="00110752" w:rsidRPr="00B2385C" w:rsidRDefault="00CB6E4C" w:rsidP="00110752">
            <w:pPr>
              <w:pStyle w:val="CSSubTitleAshurst"/>
              <w:rPr>
                <w:rFonts w:ascii="Times New Roman" w:hAnsi="Times New Roman" w:cs="Times New Roman"/>
                <w:sz w:val="24"/>
                <w:szCs w:val="24"/>
                <w:lang w:val="sr-Latn-RS"/>
              </w:rPr>
            </w:pPr>
            <w:r w:rsidRPr="00791949">
              <w:rPr>
                <w:rFonts w:ascii="Times New Roman" w:hAnsi="Times New Roman" w:cs="Times New Roman"/>
                <w:sz w:val="24"/>
                <w:szCs w:val="24"/>
                <w:lang w:val="sr-Cyrl-RS"/>
              </w:rPr>
              <w:t xml:space="preserve">Републике Србије коју заступа Влада Републике Србије, поступајући преко Министарства финансија </w:t>
            </w:r>
            <w:r w:rsidR="00110752" w:rsidRPr="001E3EA9">
              <w:rPr>
                <w:rFonts w:ascii="Times New Roman" w:hAnsi="Times New Roman" w:cs="Times New Roman"/>
                <w:sz w:val="24"/>
                <w:szCs w:val="24"/>
                <w:lang w:val="ru-RU"/>
              </w:rPr>
              <w:br/>
            </w:r>
            <w:bookmarkEnd w:id="3"/>
            <w:r w:rsidR="00B2385C">
              <w:rPr>
                <w:rFonts w:ascii="Times New Roman" w:hAnsi="Times New Roman" w:cs="Times New Roman"/>
                <w:sz w:val="24"/>
                <w:szCs w:val="24"/>
                <w:lang w:val="sr-Cyrl-RS"/>
              </w:rPr>
              <w:t>као Зајмоприм</w:t>
            </w:r>
            <w:r w:rsidRPr="00791949">
              <w:rPr>
                <w:rFonts w:ascii="Times New Roman" w:hAnsi="Times New Roman" w:cs="Times New Roman"/>
                <w:sz w:val="24"/>
                <w:szCs w:val="24"/>
                <w:lang w:val="sr-Cyrl-RS"/>
              </w:rPr>
              <w:t>ц</w:t>
            </w:r>
            <w:r w:rsidR="00B2385C">
              <w:rPr>
                <w:rFonts w:ascii="Times New Roman" w:hAnsi="Times New Roman" w:cs="Times New Roman"/>
                <w:sz w:val="24"/>
                <w:szCs w:val="24"/>
                <w:lang w:val="sr-Latn-RS"/>
              </w:rPr>
              <w:t>a</w:t>
            </w:r>
          </w:p>
          <w:p w:rsidR="00110752" w:rsidRPr="00791949" w:rsidRDefault="00CB6E4C" w:rsidP="00110752">
            <w:pPr>
              <w:pStyle w:val="CSTxtAshurst"/>
              <w:rPr>
                <w:rFonts w:ascii="Times New Roman" w:hAnsi="Times New Roman" w:cs="Times New Roman"/>
                <w:szCs w:val="24"/>
                <w:lang w:val="sr-Cyrl-RS"/>
              </w:rPr>
            </w:pPr>
            <w:r w:rsidRPr="00791949">
              <w:rPr>
                <w:rFonts w:ascii="Times New Roman" w:hAnsi="Times New Roman" w:cs="Times New Roman"/>
                <w:szCs w:val="24"/>
                <w:lang w:val="sr-Cyrl-RS"/>
              </w:rPr>
              <w:t>и</w:t>
            </w:r>
          </w:p>
          <w:p w:rsidR="00110752" w:rsidRPr="00B2385C" w:rsidRDefault="00110752" w:rsidP="00110752">
            <w:pPr>
              <w:pStyle w:val="CSSubTitleAshurst"/>
              <w:rPr>
                <w:rFonts w:ascii="Times New Roman" w:hAnsi="Times New Roman" w:cs="Times New Roman"/>
                <w:sz w:val="24"/>
                <w:szCs w:val="24"/>
                <w:lang w:val="sr-Latn-RS"/>
              </w:rPr>
            </w:pPr>
            <w:bookmarkStart w:id="4" w:name="XFSP2ndParty"/>
            <w:r w:rsidRPr="002933E5">
              <w:rPr>
                <w:rFonts w:ascii="Times New Roman" w:hAnsi="Times New Roman" w:cs="Times New Roman"/>
                <w:sz w:val="24"/>
                <w:szCs w:val="24"/>
                <w:lang w:val="es-ES"/>
              </w:rPr>
              <w:t xml:space="preserve">J.P. Morgan </w:t>
            </w:r>
            <w:r w:rsidR="002933E5" w:rsidRPr="002933E5">
              <w:rPr>
                <w:rFonts w:ascii="Times New Roman" w:hAnsi="Times New Roman" w:cs="Times New Roman"/>
                <w:sz w:val="24"/>
                <w:szCs w:val="24"/>
                <w:lang w:val="es-ES"/>
              </w:rPr>
              <w:t>SE</w:t>
            </w:r>
            <w:r w:rsidRPr="002933E5">
              <w:rPr>
                <w:rFonts w:ascii="Times New Roman" w:hAnsi="Times New Roman" w:cs="Times New Roman"/>
                <w:sz w:val="24"/>
                <w:szCs w:val="24"/>
                <w:lang w:val="es-ES"/>
              </w:rPr>
              <w:br/>
            </w:r>
            <w:bookmarkEnd w:id="4"/>
            <w:r w:rsidR="00CB6E4C" w:rsidRPr="00791949">
              <w:rPr>
                <w:rFonts w:ascii="Times New Roman" w:hAnsi="Times New Roman" w:cs="Times New Roman"/>
                <w:sz w:val="24"/>
                <w:szCs w:val="24"/>
                <w:lang w:val="sr-Cyrl-RS"/>
              </w:rPr>
              <w:t>као Агент</w:t>
            </w:r>
            <w:r w:rsidR="00B2385C">
              <w:rPr>
                <w:rFonts w:ascii="Times New Roman" w:hAnsi="Times New Roman" w:cs="Times New Roman"/>
                <w:sz w:val="24"/>
                <w:szCs w:val="24"/>
                <w:lang w:val="sr-Latn-RS"/>
              </w:rPr>
              <w:t>a</w:t>
            </w:r>
          </w:p>
          <w:p w:rsidR="00110752" w:rsidRPr="00791949" w:rsidRDefault="00CB6E4C" w:rsidP="00110752">
            <w:pPr>
              <w:pStyle w:val="CSTxtAshurst"/>
              <w:rPr>
                <w:rFonts w:ascii="Times New Roman" w:hAnsi="Times New Roman" w:cs="Times New Roman"/>
                <w:szCs w:val="24"/>
                <w:lang w:val="sr-Cyrl-RS"/>
              </w:rPr>
            </w:pPr>
            <w:bookmarkStart w:id="5" w:name="XFSPOtherParties"/>
            <w:r w:rsidRPr="00791949">
              <w:rPr>
                <w:rFonts w:ascii="Times New Roman" w:hAnsi="Times New Roman" w:cs="Times New Roman"/>
                <w:szCs w:val="24"/>
                <w:lang w:val="sr-Cyrl-RS"/>
              </w:rPr>
              <w:t>и</w:t>
            </w:r>
          </w:p>
          <w:p w:rsidR="009A6B45" w:rsidRPr="00791949" w:rsidRDefault="00110752" w:rsidP="009A6B45">
            <w:pPr>
              <w:pStyle w:val="CSSubTitleAshurst"/>
              <w:rPr>
                <w:rFonts w:ascii="Times New Roman" w:hAnsi="Times New Roman" w:cs="Times New Roman"/>
                <w:sz w:val="24"/>
                <w:szCs w:val="24"/>
                <w:lang w:val="sr-Cyrl-RS"/>
              </w:rPr>
            </w:pPr>
            <w:r w:rsidRPr="00962B75">
              <w:rPr>
                <w:rFonts w:ascii="Times New Roman" w:hAnsi="Times New Roman" w:cs="Times New Roman"/>
                <w:sz w:val="24"/>
                <w:szCs w:val="24"/>
                <w:lang w:val="sr-Latn-RS"/>
              </w:rPr>
              <w:t>JPMorgan</w:t>
            </w:r>
            <w:r w:rsidRPr="001E3EA9">
              <w:rPr>
                <w:rFonts w:ascii="Times New Roman" w:hAnsi="Times New Roman" w:cs="Times New Roman"/>
                <w:sz w:val="24"/>
                <w:szCs w:val="24"/>
                <w:lang w:val="sr-Cyrl-RS"/>
              </w:rPr>
              <w:t xml:space="preserve"> </w:t>
            </w:r>
            <w:r w:rsidRPr="00962B75">
              <w:rPr>
                <w:rFonts w:ascii="Times New Roman" w:hAnsi="Times New Roman" w:cs="Times New Roman"/>
                <w:sz w:val="24"/>
                <w:szCs w:val="24"/>
                <w:lang w:val="sr-Latn-RS"/>
              </w:rPr>
              <w:t>Chase</w:t>
            </w:r>
            <w:r w:rsidRPr="001E3EA9">
              <w:rPr>
                <w:rFonts w:ascii="Times New Roman" w:hAnsi="Times New Roman" w:cs="Times New Roman"/>
                <w:sz w:val="24"/>
                <w:szCs w:val="24"/>
                <w:lang w:val="sr-Cyrl-RS"/>
              </w:rPr>
              <w:t xml:space="preserve"> </w:t>
            </w:r>
            <w:r w:rsidRPr="00962B75">
              <w:rPr>
                <w:rFonts w:ascii="Times New Roman" w:hAnsi="Times New Roman" w:cs="Times New Roman"/>
                <w:sz w:val="24"/>
                <w:szCs w:val="24"/>
                <w:lang w:val="sr-Latn-RS"/>
              </w:rPr>
              <w:t>Bank</w:t>
            </w:r>
            <w:r w:rsidRPr="001E3EA9">
              <w:rPr>
                <w:rFonts w:ascii="Times New Roman" w:hAnsi="Times New Roman" w:cs="Times New Roman"/>
                <w:sz w:val="24"/>
                <w:szCs w:val="24"/>
                <w:lang w:val="sr-Cyrl-RS"/>
              </w:rPr>
              <w:t xml:space="preserve">, </w:t>
            </w:r>
            <w:r w:rsidRPr="00962B75">
              <w:rPr>
                <w:rFonts w:ascii="Times New Roman" w:hAnsi="Times New Roman" w:cs="Times New Roman"/>
                <w:sz w:val="24"/>
                <w:szCs w:val="24"/>
                <w:lang w:val="sr-Latn-RS"/>
              </w:rPr>
              <w:t>N</w:t>
            </w:r>
            <w:r w:rsidRPr="001E3EA9">
              <w:rPr>
                <w:rFonts w:ascii="Times New Roman" w:hAnsi="Times New Roman" w:cs="Times New Roman"/>
                <w:sz w:val="24"/>
                <w:szCs w:val="24"/>
                <w:lang w:val="sr-Cyrl-RS"/>
              </w:rPr>
              <w:t>.</w:t>
            </w:r>
            <w:r w:rsidRPr="00962B75">
              <w:rPr>
                <w:rFonts w:ascii="Times New Roman" w:hAnsi="Times New Roman" w:cs="Times New Roman"/>
                <w:sz w:val="24"/>
                <w:szCs w:val="24"/>
                <w:lang w:val="sr-Latn-RS"/>
              </w:rPr>
              <w:t>A</w:t>
            </w:r>
            <w:r w:rsidRPr="001E3EA9">
              <w:rPr>
                <w:rFonts w:ascii="Times New Roman" w:hAnsi="Times New Roman" w:cs="Times New Roman"/>
                <w:sz w:val="24"/>
                <w:szCs w:val="24"/>
                <w:lang w:val="sr-Cyrl-RS"/>
              </w:rPr>
              <w:t xml:space="preserve">., </w:t>
            </w:r>
            <w:r w:rsidRPr="00962B75">
              <w:rPr>
                <w:rFonts w:ascii="Times New Roman" w:hAnsi="Times New Roman" w:cs="Times New Roman"/>
                <w:sz w:val="24"/>
                <w:szCs w:val="24"/>
                <w:lang w:val="sr-Latn-RS"/>
              </w:rPr>
              <w:t>London</w:t>
            </w:r>
            <w:r w:rsidRPr="001E3EA9">
              <w:rPr>
                <w:rFonts w:ascii="Times New Roman" w:hAnsi="Times New Roman" w:cs="Times New Roman"/>
                <w:sz w:val="24"/>
                <w:szCs w:val="24"/>
                <w:lang w:val="sr-Cyrl-RS"/>
              </w:rPr>
              <w:t xml:space="preserve"> </w:t>
            </w:r>
            <w:r w:rsidRPr="00962B75">
              <w:rPr>
                <w:rFonts w:ascii="Times New Roman" w:hAnsi="Times New Roman" w:cs="Times New Roman"/>
                <w:sz w:val="24"/>
                <w:szCs w:val="24"/>
                <w:lang w:val="sr-Latn-RS"/>
              </w:rPr>
              <w:t>Branch</w:t>
            </w:r>
            <w:r w:rsidRPr="001E3EA9">
              <w:rPr>
                <w:rFonts w:ascii="Times New Roman" w:hAnsi="Times New Roman" w:cs="Times New Roman"/>
                <w:sz w:val="24"/>
                <w:szCs w:val="24"/>
                <w:lang w:val="sr-Cyrl-RS"/>
              </w:rPr>
              <w:br/>
            </w:r>
            <w:r w:rsidR="00CB6E4C" w:rsidRPr="00791949">
              <w:rPr>
                <w:rFonts w:ascii="Times New Roman" w:hAnsi="Times New Roman" w:cs="Times New Roman"/>
                <w:sz w:val="24"/>
                <w:szCs w:val="24"/>
                <w:lang w:val="sr-Cyrl-RS"/>
              </w:rPr>
              <w:t xml:space="preserve">као </w:t>
            </w:r>
            <w:r w:rsidR="00B2385C">
              <w:rPr>
                <w:rFonts w:ascii="Times New Roman" w:hAnsi="Times New Roman" w:cs="Times New Roman"/>
                <w:sz w:val="24"/>
                <w:szCs w:val="24"/>
                <w:lang w:val="sr-Cyrl-RS"/>
              </w:rPr>
              <w:t>Првобитног</w:t>
            </w:r>
            <w:r w:rsidR="009A6B45" w:rsidRPr="00791949">
              <w:rPr>
                <w:rFonts w:ascii="Times New Roman" w:hAnsi="Times New Roman" w:cs="Times New Roman"/>
                <w:sz w:val="24"/>
                <w:szCs w:val="24"/>
                <w:lang w:val="sr-Cyrl-RS"/>
              </w:rPr>
              <w:t xml:space="preserve"> </w:t>
            </w:r>
            <w:r w:rsidR="002933E5">
              <w:rPr>
                <w:rFonts w:ascii="Times New Roman" w:hAnsi="Times New Roman" w:cs="Times New Roman"/>
                <w:sz w:val="24"/>
                <w:szCs w:val="24"/>
                <w:lang w:val="sr-Cyrl-RS"/>
              </w:rPr>
              <w:t>манд</w:t>
            </w:r>
            <w:r w:rsidR="00B2385C">
              <w:rPr>
                <w:rFonts w:ascii="Times New Roman" w:hAnsi="Times New Roman" w:cs="Times New Roman"/>
                <w:sz w:val="24"/>
                <w:szCs w:val="24"/>
                <w:lang w:val="sr-Cyrl-RS"/>
              </w:rPr>
              <w:t>атног</w:t>
            </w:r>
            <w:r w:rsidR="009D7898" w:rsidRPr="00791949">
              <w:rPr>
                <w:rFonts w:ascii="Times New Roman" w:hAnsi="Times New Roman" w:cs="Times New Roman"/>
                <w:sz w:val="24"/>
                <w:szCs w:val="24"/>
                <w:lang w:val="sr-Cyrl-RS"/>
              </w:rPr>
              <w:t xml:space="preserve"> </w:t>
            </w:r>
            <w:r w:rsidR="00B2385C">
              <w:rPr>
                <w:rFonts w:ascii="Times New Roman" w:hAnsi="Times New Roman" w:cs="Times New Roman"/>
                <w:sz w:val="24"/>
                <w:szCs w:val="24"/>
                <w:lang w:val="sr-Cyrl-RS"/>
              </w:rPr>
              <w:t>водећег</w:t>
            </w:r>
            <w:r w:rsidR="009D7898" w:rsidRPr="00791949">
              <w:rPr>
                <w:rFonts w:ascii="Times New Roman" w:hAnsi="Times New Roman" w:cs="Times New Roman"/>
                <w:sz w:val="24"/>
                <w:szCs w:val="24"/>
                <w:lang w:val="sr-Cyrl-RS"/>
              </w:rPr>
              <w:t xml:space="preserve"> аранжер</w:t>
            </w:r>
            <w:r w:rsidR="00B2385C">
              <w:rPr>
                <w:rFonts w:ascii="Times New Roman" w:hAnsi="Times New Roman" w:cs="Times New Roman"/>
                <w:sz w:val="24"/>
                <w:szCs w:val="24"/>
                <w:lang w:val="sr-Cyrl-RS"/>
              </w:rPr>
              <w:t>а</w:t>
            </w:r>
          </w:p>
          <w:p w:rsidR="008B6DEA" w:rsidRDefault="002933E5" w:rsidP="008B6DEA">
            <w:pPr>
              <w:pStyle w:val="CSTxtAshurst"/>
              <w:rPr>
                <w:rFonts w:ascii="Times New Roman" w:hAnsi="Times New Roman" w:cs="Times New Roman"/>
                <w:szCs w:val="24"/>
                <w:lang w:val="sr-Cyrl-RS"/>
              </w:rPr>
            </w:pPr>
            <w:r>
              <w:rPr>
                <w:rFonts w:ascii="Times New Roman" w:hAnsi="Times New Roman" w:cs="Times New Roman"/>
                <w:szCs w:val="24"/>
                <w:lang w:val="sr-Cyrl-RS"/>
              </w:rPr>
              <w:t>и</w:t>
            </w:r>
            <w:r w:rsidR="008B6DEA">
              <w:rPr>
                <w:rFonts w:ascii="Times New Roman" w:hAnsi="Times New Roman" w:cs="Times New Roman"/>
                <w:szCs w:val="24"/>
                <w:lang w:val="sr-Cyrl-RS"/>
              </w:rPr>
              <w:t xml:space="preserve"> </w:t>
            </w:r>
          </w:p>
          <w:p w:rsidR="00737995" w:rsidRDefault="002933E5" w:rsidP="008B6DEA">
            <w:pPr>
              <w:pStyle w:val="CSTxtAshurst"/>
              <w:rPr>
                <w:rFonts w:ascii="Times New Roman" w:hAnsi="Times New Roman" w:cs="Times New Roman"/>
                <w:lang w:val="sr-Latn-RS"/>
              </w:rPr>
            </w:pPr>
            <w:r w:rsidRPr="002933E5">
              <w:rPr>
                <w:rFonts w:ascii="Times New Roman" w:hAnsi="Times New Roman" w:cs="Times New Roman"/>
                <w:lang w:val="sr-Latn-RS"/>
              </w:rPr>
              <w:t xml:space="preserve">Banco Santander, S.A. New York Branch, Crédit Agricole Corporate and </w:t>
            </w:r>
          </w:p>
          <w:p w:rsidR="009A6B45" w:rsidRPr="00791949" w:rsidRDefault="002933E5" w:rsidP="008B6DEA">
            <w:pPr>
              <w:pStyle w:val="CSTxtAshurst"/>
              <w:rPr>
                <w:rFonts w:ascii="Times New Roman" w:hAnsi="Times New Roman" w:cs="Times New Roman"/>
                <w:lang w:val="sr-Latn-RS"/>
              </w:rPr>
            </w:pPr>
            <w:r w:rsidRPr="002933E5">
              <w:rPr>
                <w:rFonts w:ascii="Times New Roman" w:hAnsi="Times New Roman" w:cs="Times New Roman"/>
                <w:lang w:val="sr-Latn-RS"/>
              </w:rPr>
              <w:t xml:space="preserve">Investment Bank </w:t>
            </w:r>
            <w:r>
              <w:rPr>
                <w:rFonts w:ascii="Times New Roman" w:hAnsi="Times New Roman" w:cs="Times New Roman"/>
                <w:lang w:val="sr-Cyrl-RS"/>
              </w:rPr>
              <w:t>и</w:t>
            </w:r>
            <w:r w:rsidRPr="002933E5">
              <w:rPr>
                <w:rFonts w:ascii="Times New Roman" w:hAnsi="Times New Roman" w:cs="Times New Roman"/>
                <w:lang w:val="sr-Latn-RS"/>
              </w:rPr>
              <w:t xml:space="preserve"> ING Bank, a branch of ING-DiBa AG</w:t>
            </w:r>
            <w:r w:rsidR="009A6B45" w:rsidRPr="00791949">
              <w:rPr>
                <w:rFonts w:ascii="Times New Roman" w:hAnsi="Times New Roman" w:cs="Times New Roman"/>
                <w:lang w:val="sr-Latn-RS"/>
              </w:rPr>
              <w:t xml:space="preserve"> </w:t>
            </w:r>
          </w:p>
          <w:p w:rsidR="009A6B45" w:rsidRPr="002919AA" w:rsidRDefault="002919AA" w:rsidP="009A6B45">
            <w:pPr>
              <w:pStyle w:val="NormalAshurst"/>
              <w:rPr>
                <w:rFonts w:ascii="Times New Roman" w:hAnsi="Times New Roman" w:cs="Times New Roman"/>
                <w:sz w:val="24"/>
                <w:lang w:val="sr-Cyrl-RS"/>
              </w:rPr>
            </w:pPr>
            <w:r>
              <w:rPr>
                <w:rFonts w:ascii="Times New Roman" w:hAnsi="Times New Roman" w:cs="Times New Roman"/>
                <w:sz w:val="24"/>
                <w:lang w:val="sr-Latn-RS"/>
              </w:rPr>
              <w:t>као Мандатни</w:t>
            </w:r>
            <w:r w:rsidR="00B2385C">
              <w:rPr>
                <w:rFonts w:ascii="Times New Roman" w:hAnsi="Times New Roman" w:cs="Times New Roman"/>
                <w:sz w:val="24"/>
                <w:lang w:val="sr-Cyrl-RS"/>
              </w:rPr>
              <w:t>х</w:t>
            </w:r>
            <w:r>
              <w:rPr>
                <w:rFonts w:ascii="Times New Roman" w:hAnsi="Times New Roman" w:cs="Times New Roman"/>
                <w:sz w:val="24"/>
                <w:lang w:val="sr-Latn-RS"/>
              </w:rPr>
              <w:t xml:space="preserve"> водећи</w:t>
            </w:r>
            <w:r w:rsidR="00B2385C">
              <w:rPr>
                <w:rFonts w:ascii="Times New Roman" w:hAnsi="Times New Roman" w:cs="Times New Roman"/>
                <w:sz w:val="24"/>
                <w:lang w:val="sr-Cyrl-RS"/>
              </w:rPr>
              <w:t>х</w:t>
            </w:r>
            <w:r w:rsidR="009A6B45" w:rsidRPr="00791949">
              <w:rPr>
                <w:rFonts w:ascii="Times New Roman" w:hAnsi="Times New Roman" w:cs="Times New Roman"/>
                <w:sz w:val="24"/>
                <w:lang w:val="sr-Latn-RS"/>
              </w:rPr>
              <w:t xml:space="preserve"> аранжер</w:t>
            </w:r>
            <w:r w:rsidR="00B2385C">
              <w:rPr>
                <w:rFonts w:ascii="Times New Roman" w:hAnsi="Times New Roman" w:cs="Times New Roman"/>
                <w:sz w:val="24"/>
                <w:lang w:val="sr-Cyrl-RS"/>
              </w:rPr>
              <w:t>а</w:t>
            </w:r>
          </w:p>
          <w:bookmarkEnd w:id="5"/>
          <w:p w:rsidR="009A6B45" w:rsidRPr="00791949" w:rsidRDefault="002933E5" w:rsidP="009A6B45">
            <w:pPr>
              <w:pStyle w:val="NormalAshurst"/>
              <w:rPr>
                <w:rFonts w:ascii="Times New Roman" w:hAnsi="Times New Roman" w:cs="Times New Roman"/>
                <w:sz w:val="24"/>
                <w:lang w:val="sr-Cyrl-RS"/>
              </w:rPr>
            </w:pPr>
            <w:r>
              <w:rPr>
                <w:rFonts w:ascii="Times New Roman" w:hAnsi="Times New Roman" w:cs="Times New Roman"/>
                <w:sz w:val="24"/>
                <w:lang w:val="sr-Cyrl-RS"/>
              </w:rPr>
              <w:t>и</w:t>
            </w:r>
          </w:p>
          <w:p w:rsidR="009A6B45" w:rsidRPr="00791949" w:rsidRDefault="00B2385C" w:rsidP="009A6B45">
            <w:pPr>
              <w:pStyle w:val="NormalAshurst"/>
              <w:rPr>
                <w:rFonts w:ascii="Times New Roman" w:hAnsi="Times New Roman" w:cs="Times New Roman"/>
                <w:sz w:val="24"/>
                <w:lang w:val="sr-Latn-RS"/>
              </w:rPr>
            </w:pPr>
            <w:r>
              <w:rPr>
                <w:rFonts w:ascii="Times New Roman" w:hAnsi="Times New Roman" w:cs="Times New Roman"/>
                <w:sz w:val="24"/>
                <w:lang w:val="sr-Cyrl-RS"/>
              </w:rPr>
              <w:t>Одређених других финансијских институција</w:t>
            </w:r>
          </w:p>
          <w:p w:rsidR="009A6B45" w:rsidRPr="00791949" w:rsidRDefault="009A6B45" w:rsidP="009A6B45">
            <w:pPr>
              <w:pStyle w:val="NormalAshurst"/>
              <w:rPr>
                <w:rFonts w:ascii="Times New Roman" w:hAnsi="Times New Roman" w:cs="Times New Roman"/>
                <w:sz w:val="24"/>
                <w:highlight w:val="cyan"/>
                <w:lang w:val="sr-Cyrl-RS"/>
              </w:rPr>
            </w:pPr>
            <w:r w:rsidRPr="00791949">
              <w:rPr>
                <w:rFonts w:ascii="Times New Roman" w:hAnsi="Times New Roman" w:cs="Times New Roman"/>
                <w:sz w:val="24"/>
                <w:lang w:val="sr-Latn-RS"/>
              </w:rPr>
              <w:t>као Првобитни</w:t>
            </w:r>
            <w:r w:rsidR="00B2385C">
              <w:rPr>
                <w:rFonts w:ascii="Times New Roman" w:hAnsi="Times New Roman" w:cs="Times New Roman"/>
                <w:sz w:val="24"/>
                <w:lang w:val="sr-Cyrl-RS"/>
              </w:rPr>
              <w:t>х</w:t>
            </w:r>
            <w:r w:rsidRPr="00791949">
              <w:rPr>
                <w:rFonts w:ascii="Times New Roman" w:hAnsi="Times New Roman" w:cs="Times New Roman"/>
                <w:sz w:val="24"/>
                <w:lang w:val="sr-Latn-RS"/>
              </w:rPr>
              <w:t xml:space="preserve"> за</w:t>
            </w:r>
            <w:r w:rsidR="002919AA">
              <w:rPr>
                <w:rFonts w:ascii="Times New Roman" w:hAnsi="Times New Roman" w:cs="Times New Roman"/>
                <w:sz w:val="24"/>
                <w:lang w:val="sr-Cyrl-RS"/>
              </w:rPr>
              <w:t>ј</w:t>
            </w:r>
            <w:r w:rsidRPr="00791949">
              <w:rPr>
                <w:rFonts w:ascii="Times New Roman" w:hAnsi="Times New Roman" w:cs="Times New Roman"/>
                <w:sz w:val="24"/>
                <w:lang w:val="sr-Latn-RS"/>
              </w:rPr>
              <w:t>модав</w:t>
            </w:r>
            <w:r w:rsidR="00B2385C">
              <w:rPr>
                <w:rFonts w:ascii="Times New Roman" w:hAnsi="Times New Roman" w:cs="Times New Roman"/>
                <w:sz w:val="24"/>
                <w:lang w:val="sr-Cyrl-RS"/>
              </w:rPr>
              <w:t>а</w:t>
            </w:r>
            <w:r w:rsidR="00B2385C">
              <w:rPr>
                <w:rFonts w:ascii="Times New Roman" w:hAnsi="Times New Roman" w:cs="Times New Roman"/>
                <w:sz w:val="24"/>
                <w:lang w:val="sr-Latn-RS"/>
              </w:rPr>
              <w:t>ца</w:t>
            </w:r>
          </w:p>
        </w:tc>
      </w:tr>
      <w:tr w:rsidR="00492AD7" w:rsidRPr="00791949" w:rsidTr="00CB6E4C">
        <w:trPr>
          <w:cantSplit/>
          <w:trHeight w:val="642"/>
        </w:trPr>
        <w:tc>
          <w:tcPr>
            <w:tcW w:w="4384" w:type="pct"/>
            <w:gridSpan w:val="2"/>
          </w:tcPr>
          <w:p w:rsidR="00110752" w:rsidRPr="00B2385C" w:rsidRDefault="009A6B45" w:rsidP="005F1B93">
            <w:pPr>
              <w:pStyle w:val="CSTxtAshurst"/>
              <w:jc w:val="both"/>
              <w:rPr>
                <w:rFonts w:ascii="Times New Roman" w:hAnsi="Times New Roman" w:cs="Times New Roman"/>
                <w:szCs w:val="24"/>
                <w:lang w:val="sr-Latn-RS"/>
              </w:rPr>
            </w:pPr>
            <w:r w:rsidRPr="00791949">
              <w:rPr>
                <w:rFonts w:ascii="Times New Roman" w:hAnsi="Times New Roman" w:cs="Times New Roman"/>
                <w:szCs w:val="24"/>
                <w:lang w:val="sr-Cyrl-RS"/>
              </w:rPr>
              <w:t>који се односи на необезбеђени зајам</w:t>
            </w:r>
            <w:r w:rsidRPr="00791949">
              <w:rPr>
                <w:rFonts w:ascii="Times New Roman" w:hAnsi="Times New Roman" w:cs="Times New Roman"/>
                <w:szCs w:val="24"/>
              </w:rPr>
              <w:t xml:space="preserve"> </w:t>
            </w:r>
            <w:r w:rsidRPr="00791949">
              <w:rPr>
                <w:rFonts w:ascii="Times New Roman" w:hAnsi="Times New Roman" w:cs="Times New Roman"/>
                <w:szCs w:val="24"/>
                <w:lang w:val="sr-Cyrl-RS"/>
              </w:rPr>
              <w:t>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w:t>
            </w:r>
          </w:p>
        </w:tc>
        <w:tc>
          <w:tcPr>
            <w:tcW w:w="616" w:type="pct"/>
          </w:tcPr>
          <w:p w:rsidR="00110752" w:rsidRPr="00791949" w:rsidRDefault="00110752" w:rsidP="00110752">
            <w:pPr>
              <w:pStyle w:val="CSTxtAshurst"/>
              <w:rPr>
                <w:rFonts w:ascii="Times New Roman" w:hAnsi="Times New Roman" w:cs="Times New Roman"/>
                <w:szCs w:val="24"/>
                <w:lang w:val="en-GB"/>
              </w:rPr>
            </w:pPr>
          </w:p>
        </w:tc>
      </w:tr>
      <w:tr w:rsidR="00492AD7" w:rsidRPr="00791949" w:rsidTr="00CB6E4C">
        <w:trPr>
          <w:cantSplit/>
          <w:trHeight w:val="504"/>
        </w:trPr>
        <w:tc>
          <w:tcPr>
            <w:tcW w:w="5000" w:type="pct"/>
            <w:gridSpan w:val="3"/>
          </w:tcPr>
          <w:p w:rsidR="00110752" w:rsidRPr="00791949" w:rsidRDefault="00110752" w:rsidP="00110752">
            <w:pPr>
              <w:pStyle w:val="CSTxtAshurst"/>
              <w:rPr>
                <w:rFonts w:ascii="Times New Roman" w:hAnsi="Times New Roman" w:cs="Times New Roman"/>
                <w:szCs w:val="24"/>
                <w:lang w:val="en-GB"/>
              </w:rPr>
            </w:pPr>
          </w:p>
        </w:tc>
      </w:tr>
      <w:bookmarkEnd w:id="0"/>
    </w:tbl>
    <w:p w:rsidR="00110752" w:rsidRPr="00791949" w:rsidRDefault="00110752">
      <w:pPr>
        <w:pStyle w:val="NormalAshurst"/>
        <w:rPr>
          <w:rFonts w:ascii="Times New Roman" w:hAnsi="Times New Roman" w:cs="Times New Roman"/>
          <w:sz w:val="24"/>
          <w:lang w:val="en-GB"/>
        </w:rPr>
        <w:sectPr w:rsidR="00110752" w:rsidRPr="00791949" w:rsidSect="00DB7BBA">
          <w:footerReference w:type="default" r:id="rId8"/>
          <w:pgSz w:w="11907" w:h="16840" w:code="9"/>
          <w:pgMar w:top="567" w:right="1418" w:bottom="1418" w:left="1418" w:header="720" w:footer="720" w:gutter="0"/>
          <w:cols w:space="720"/>
          <w:docGrid w:linePitch="245"/>
        </w:sectPr>
      </w:pPr>
    </w:p>
    <w:p w:rsidR="00110752" w:rsidRPr="00791949" w:rsidRDefault="00110752" w:rsidP="00110752">
      <w:pPr>
        <w:pStyle w:val="TOC4"/>
        <w:rPr>
          <w:rFonts w:ascii="Times New Roman" w:hAnsi="Times New Roman" w:cs="Times New Roman"/>
          <w:sz w:val="24"/>
          <w:lang w:val="en-GB"/>
        </w:rPr>
      </w:pPr>
    </w:p>
    <w:p w:rsidR="008011FF" w:rsidRPr="008011FF" w:rsidRDefault="008011FF" w:rsidP="008011FF">
      <w:pPr>
        <w:pStyle w:val="NormalAshurst"/>
        <w:jc w:val="center"/>
        <w:rPr>
          <w:rFonts w:ascii="Times New Roman" w:hAnsi="Times New Roman" w:cs="Times New Roman"/>
          <w:b/>
          <w:bCs/>
          <w:sz w:val="24"/>
          <w:lang w:val="sr-Cyrl-RS"/>
        </w:rPr>
      </w:pPr>
      <w:r w:rsidRPr="008011FF">
        <w:rPr>
          <w:rFonts w:ascii="Times New Roman" w:hAnsi="Times New Roman" w:cs="Times New Roman"/>
          <w:b/>
          <w:bCs/>
          <w:sz w:val="24"/>
          <w:lang w:val="sr-Cyrl-RS"/>
        </w:rPr>
        <w:t>САДРЖАЈ</w:t>
      </w:r>
    </w:p>
    <w:p w:rsidR="008011FF" w:rsidRPr="008011FF" w:rsidRDefault="008011FF" w:rsidP="008011FF">
      <w:pPr>
        <w:pStyle w:val="NormalAshurst"/>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 xml:space="preserve">КЛАУЗУЛА </w:t>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r>
      <w:r w:rsidR="00457595">
        <w:rPr>
          <w:rFonts w:ascii="Times New Roman" w:hAnsi="Times New Roman" w:cs="Times New Roman"/>
          <w:b/>
          <w:bCs/>
          <w:sz w:val="20"/>
          <w:szCs w:val="20"/>
          <w:lang w:val="sr-Cyrl-RS"/>
        </w:rPr>
        <w:tab/>
        <w:t xml:space="preserve">     СТРАНА</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 ДЕФИНИЦИЈЕ И ТУМАЧЕЊА.........................................................................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 СТУПАЊЕ НА СНАГУ........................................................................................</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 КРЕДИТНИ АРАНЖМАН..................................................................................</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 СВРХА.....................................................................................................................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5. УСЛОВИ КОРИШЋЕЊА...................................................................................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6. КОРИШЋЕЊЕ......................................................................................................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7. ОТПЛАТА..............................................................................................................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8. ПРЕВРЕМЕНА ИСПЛАТА И ОТКАЗИВАЊЕ..............................................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9. КАМАТА................................................................................................................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10. ИЗМЕНЕ У ОБРАЧУНУ КАМАТЕ................................................................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11. НАКНАДЕ............................................................................................................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12. БРУТО ПОРЕЗИ И РЕФУНДИРАЊЕ...........................................................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13. ПОВЕЋАНИ ТРОШКОВИ...............................................................................</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14. ДРУГА ОБЕШТЕЋЕЊА..................................................................................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15. УБЛАЖАВАЊЕ ОД СТРАНЕ ЗАЈМОДАВЦА...........................................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16. ТРОШКОВИ И ИЗДАЦИ.................................................................................</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17. ИЗЈАВЕ................................................................................................................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18. ОБАВЕЗЕ ИНФРОМИСАЊА.........................................................................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19. ОПШТЕ ОБАВЕЗЕ...........................................................................................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20. СЛУЧАЈ НЕИСП</w:t>
      </w:r>
      <w:r w:rsidR="0004423B">
        <w:rPr>
          <w:rFonts w:ascii="Times New Roman" w:hAnsi="Times New Roman" w:cs="Times New Roman"/>
          <w:b/>
          <w:bCs/>
          <w:sz w:val="20"/>
          <w:szCs w:val="20"/>
          <w:lang w:val="sr-Cyrl-RS"/>
        </w:rPr>
        <w:t>У</w:t>
      </w:r>
      <w:r w:rsidRPr="008011FF">
        <w:rPr>
          <w:rFonts w:ascii="Times New Roman" w:hAnsi="Times New Roman" w:cs="Times New Roman"/>
          <w:b/>
          <w:bCs/>
          <w:sz w:val="20"/>
          <w:szCs w:val="20"/>
          <w:lang w:val="sr-Cyrl-RS"/>
        </w:rPr>
        <w:t>ЊЕЊА ОБАВЕЗА.........................................................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21. ПРОМЕНА ЗАЈМОДАВЦА............................................................................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22. ПРОМЕНА ЗАЈМОПРИМЦА........................................................................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23. УЛОГА АГЕНТА И АРАНЖЕРА..................................................................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24. ПОСЛОВА</w:t>
      </w:r>
      <w:r w:rsidR="0004423B">
        <w:rPr>
          <w:rFonts w:ascii="Times New Roman" w:hAnsi="Times New Roman" w:cs="Times New Roman"/>
          <w:b/>
          <w:bCs/>
          <w:sz w:val="20"/>
          <w:szCs w:val="20"/>
          <w:lang w:val="sr-Cyrl-RS"/>
        </w:rPr>
        <w:t>ЊЕ СТРАНА КРЕДИТНОГ АРАНЖМАНА.</w:t>
      </w:r>
      <w:r w:rsidRPr="008011FF">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25. ПРЕРАСПОДЕЛА МЕЂУ СТРАНАМА КРЕДИТНОГ АРАНЖМАНА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26. МЕХАНИЗАМ ПЛАЋАЊА................................................................................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27. ПОРАВЊАЊЕ......................................................................................................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28. ОБАВЕШТЕЊА...................................................................................................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29. ОБРАЧУНИ И ПОТВРДЕ..................................................................................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30. ДЕЛИМИЧНА НИШТАВНОСТ.......................................................................</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31. ПРАВНИ ЛЕКОВИ И ОДРИЦАЊА.................................................................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32. АМАНДМАНИ И ОДРИЦАЊА.........................................................................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33. ПОВЕРЉИВЕ ИНФОРМАЦИЈЕ......................................................................</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34. ПОВЕРЉИВОСТ СТОПА ФИНАНСИРАЊА...............................................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35. ПРИМЕРЦИ...........................................................................................................</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36. ЈЕЗИК......................................................................................................................</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37. УГОВОРНО ПРИЗНАЊЕ "BAIL-IN" ИНСТИТУТА...................................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38. МЕРОДАВНО ПРАВО.........................................................................................</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39. АРБИТРАЖА........................................................................................................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P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40. НАДЛЕЖНОСТ СУДОВА.................................................................................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8011FF" w:rsidRDefault="008011FF" w:rsidP="002729A6">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41. УРУЧЕЊА.............................................................................................................</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FB538E" w:rsidRPr="008011FF" w:rsidRDefault="00FB538E" w:rsidP="00FB538E">
      <w:pPr>
        <w:pStyle w:val="NormalAshurst"/>
        <w:spacing w:after="0"/>
        <w:rPr>
          <w:rFonts w:ascii="Times New Roman" w:hAnsi="Times New Roman" w:cs="Times New Roman"/>
          <w:b/>
          <w:bCs/>
          <w:sz w:val="20"/>
          <w:szCs w:val="20"/>
          <w:lang w:val="sr-Cyrl-RS"/>
        </w:rPr>
      </w:pPr>
    </w:p>
    <w:p w:rsidR="008011FF" w:rsidRDefault="008011FF" w:rsidP="00277F02">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1...........................................................</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174918" w:rsidRPr="008011FF" w:rsidRDefault="00174918" w:rsidP="00277F02">
      <w:pPr>
        <w:pStyle w:val="NormalAshurst"/>
        <w:spacing w:after="120"/>
        <w:rPr>
          <w:rFonts w:ascii="Times New Roman" w:hAnsi="Times New Roman" w:cs="Times New Roman"/>
          <w:b/>
          <w:bCs/>
          <w:sz w:val="20"/>
          <w:szCs w:val="20"/>
          <w:lang w:val="sr-Cyrl-RS"/>
        </w:rPr>
      </w:pPr>
      <w:r w:rsidRPr="00174918">
        <w:rPr>
          <w:rFonts w:ascii="Times New Roman" w:hAnsi="Times New Roman" w:cs="Times New Roman"/>
          <w:b/>
          <w:bCs/>
          <w:sz w:val="20"/>
          <w:szCs w:val="20"/>
          <w:lang w:val="sr-Cyrl-RS"/>
        </w:rPr>
        <w:t>Првобитни зајмодавци.............................................................................................</w:t>
      </w:r>
      <w:r>
        <w:rPr>
          <w:rFonts w:ascii="Times New Roman" w:hAnsi="Times New Roman" w:cs="Times New Roman"/>
          <w:b/>
          <w:bCs/>
          <w:sz w:val="20"/>
          <w:szCs w:val="20"/>
          <w:lang w:val="sr-Cyrl-RS"/>
        </w:rPr>
        <w:t>....................................</w:t>
      </w:r>
      <w:r w:rsidRPr="00174918">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p>
    <w:p w:rsidR="008011FF" w:rsidRDefault="008011FF" w:rsidP="00277F02">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w:t>
      </w:r>
      <w:r w:rsidR="001F6207">
        <w:rPr>
          <w:rFonts w:ascii="Times New Roman" w:hAnsi="Times New Roman" w:cs="Times New Roman"/>
          <w:b/>
          <w:bCs/>
          <w:sz w:val="20"/>
          <w:szCs w:val="20"/>
          <w:lang w:val="sr-Cyrl-RS"/>
        </w:rPr>
        <w:t>ЛОГ 2.</w:t>
      </w:r>
      <w:r w:rsidR="00E810CA">
        <w:rPr>
          <w:rFonts w:ascii="Times New Roman" w:hAnsi="Times New Roman" w:cs="Times New Roman"/>
          <w:b/>
          <w:bCs/>
          <w:sz w:val="20"/>
          <w:szCs w:val="20"/>
          <w:lang w:val="sr-Cyrl-RS"/>
        </w:rPr>
        <w:t>............................................................................................</w:t>
      </w:r>
      <w:r w:rsidRPr="008011FF">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E810CA" w:rsidRPr="008011FF" w:rsidRDefault="00E810CA" w:rsidP="00277F02">
      <w:pPr>
        <w:pStyle w:val="NormalAshurst"/>
        <w:spacing w:after="120"/>
        <w:rPr>
          <w:rFonts w:ascii="Times New Roman" w:hAnsi="Times New Roman" w:cs="Times New Roman"/>
          <w:b/>
          <w:bCs/>
          <w:sz w:val="20"/>
          <w:szCs w:val="20"/>
          <w:lang w:val="sr-Cyrl-RS"/>
        </w:rPr>
      </w:pPr>
      <w:r w:rsidRPr="00E810CA">
        <w:rPr>
          <w:rFonts w:ascii="Times New Roman" w:hAnsi="Times New Roman" w:cs="Times New Roman"/>
          <w:b/>
          <w:bCs/>
          <w:sz w:val="20"/>
          <w:szCs w:val="20"/>
          <w:lang w:val="sr-Cyrl-RS"/>
        </w:rPr>
        <w:t xml:space="preserve">Предуслови за иницијално </w:t>
      </w:r>
      <w:r w:rsidR="00E8546C">
        <w:rPr>
          <w:rFonts w:ascii="Times New Roman" w:hAnsi="Times New Roman" w:cs="Times New Roman"/>
          <w:b/>
          <w:bCs/>
          <w:sz w:val="20"/>
          <w:szCs w:val="20"/>
          <w:lang w:val="sr-Cyrl-RS"/>
        </w:rPr>
        <w:t>коришћење</w:t>
      </w:r>
      <w:r w:rsidRPr="00E810CA">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Pr="00E810CA">
        <w:rPr>
          <w:rFonts w:ascii="Times New Roman" w:hAnsi="Times New Roman" w:cs="Times New Roman"/>
          <w:b/>
          <w:bCs/>
          <w:sz w:val="20"/>
          <w:szCs w:val="20"/>
          <w:lang w:val="sr-Cyrl-RS"/>
        </w:rPr>
        <w:t>.......</w:t>
      </w:r>
    </w:p>
    <w:p w:rsidR="008011FF" w:rsidRDefault="001F6207" w:rsidP="00277F02">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3</w:t>
      </w:r>
      <w:r w:rsidR="00E810CA">
        <w:rPr>
          <w:rFonts w:ascii="Times New Roman" w:hAnsi="Times New Roman" w:cs="Times New Roman"/>
          <w:b/>
          <w:bCs/>
          <w:sz w:val="20"/>
          <w:szCs w:val="20"/>
          <w:lang w:val="sr-Cyrl-RS"/>
        </w:rPr>
        <w:t>.....................................</w:t>
      </w:r>
      <w:r>
        <w:rPr>
          <w:rFonts w:ascii="Times New Roman" w:hAnsi="Times New Roman" w:cs="Times New Roman"/>
          <w:b/>
          <w:bCs/>
          <w:sz w:val="20"/>
          <w:szCs w:val="20"/>
          <w:lang w:val="sr-Latn-RS"/>
        </w:rPr>
        <w:t>.</w:t>
      </w:r>
      <w:r w:rsidR="00E810CA">
        <w:rPr>
          <w:rFonts w:ascii="Times New Roman" w:hAnsi="Times New Roman" w:cs="Times New Roman"/>
          <w:b/>
          <w:bCs/>
          <w:sz w:val="20"/>
          <w:szCs w:val="20"/>
          <w:lang w:val="sr-Cyrl-RS"/>
        </w:rPr>
        <w:t>.......................................</w:t>
      </w:r>
      <w:r w:rsidR="008011FF" w:rsidRPr="008011FF">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174918">
        <w:rPr>
          <w:rFonts w:ascii="Times New Roman" w:hAnsi="Times New Roman" w:cs="Times New Roman"/>
          <w:b/>
          <w:bCs/>
          <w:sz w:val="20"/>
          <w:szCs w:val="20"/>
          <w:lang w:val="sr-Cyrl-RS"/>
        </w:rPr>
        <w:t>............</w:t>
      </w:r>
    </w:p>
    <w:p w:rsidR="00E810CA" w:rsidRPr="00E810CA" w:rsidRDefault="00E810CA" w:rsidP="00277F02">
      <w:pPr>
        <w:pStyle w:val="NormalAshurst"/>
        <w:spacing w:after="120"/>
        <w:rPr>
          <w:rFonts w:ascii="Times New Roman" w:hAnsi="Times New Roman" w:cs="Times New Roman"/>
          <w:b/>
          <w:bCs/>
          <w:sz w:val="20"/>
          <w:szCs w:val="20"/>
          <w:lang w:val="sr-Latn-RS"/>
        </w:rPr>
      </w:pPr>
      <w:r w:rsidRPr="00E810CA">
        <w:rPr>
          <w:rFonts w:ascii="Times New Roman" w:hAnsi="Times New Roman" w:cs="Times New Roman"/>
          <w:b/>
          <w:bCs/>
          <w:sz w:val="20"/>
          <w:szCs w:val="20"/>
          <w:lang w:val="sr-Cyrl-RS"/>
        </w:rPr>
        <w:t>Захтев за коришћење средстава.......................................</w:t>
      </w:r>
      <w:r>
        <w:rPr>
          <w:rFonts w:ascii="Times New Roman" w:hAnsi="Times New Roman" w:cs="Times New Roman"/>
          <w:b/>
          <w:bCs/>
          <w:sz w:val="20"/>
          <w:szCs w:val="20"/>
          <w:lang w:val="sr-Latn-RS"/>
        </w:rPr>
        <w:t>...................</w:t>
      </w:r>
      <w:r w:rsidRPr="00E810CA">
        <w:rPr>
          <w:rFonts w:ascii="Times New Roman" w:hAnsi="Times New Roman" w:cs="Times New Roman"/>
          <w:b/>
          <w:bCs/>
          <w:sz w:val="20"/>
          <w:szCs w:val="20"/>
          <w:lang w:val="sr-Cyrl-RS"/>
        </w:rPr>
        <w:t>..............................................</w:t>
      </w:r>
      <w:r>
        <w:rPr>
          <w:rFonts w:ascii="Times New Roman" w:hAnsi="Times New Roman" w:cs="Times New Roman"/>
          <w:b/>
          <w:bCs/>
          <w:sz w:val="20"/>
          <w:szCs w:val="20"/>
          <w:lang w:val="sr-Latn-RS"/>
        </w:rPr>
        <w:t>.....................</w:t>
      </w:r>
    </w:p>
    <w:p w:rsidR="008011FF" w:rsidRDefault="001F6207" w:rsidP="00277F02">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4</w:t>
      </w:r>
      <w:r w:rsidR="00E810CA">
        <w:rPr>
          <w:rFonts w:ascii="Times New Roman" w:hAnsi="Times New Roman" w:cs="Times New Roman"/>
          <w:b/>
          <w:bCs/>
          <w:sz w:val="20"/>
          <w:szCs w:val="20"/>
          <w:lang w:val="sr-Latn-RS"/>
        </w:rPr>
        <w:t>................................................................</w:t>
      </w:r>
      <w:r w:rsidR="008011FF" w:rsidRPr="008011FF">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E810CA" w:rsidRPr="008011FF" w:rsidRDefault="00E810CA" w:rsidP="00277F02">
      <w:pPr>
        <w:pStyle w:val="NormalAshurst"/>
        <w:spacing w:after="120"/>
        <w:rPr>
          <w:rFonts w:ascii="Times New Roman" w:hAnsi="Times New Roman" w:cs="Times New Roman"/>
          <w:b/>
          <w:bCs/>
          <w:sz w:val="20"/>
          <w:szCs w:val="20"/>
          <w:lang w:val="sr-Cyrl-RS"/>
        </w:rPr>
      </w:pPr>
      <w:r w:rsidRPr="00E810CA">
        <w:rPr>
          <w:rFonts w:ascii="Times New Roman" w:hAnsi="Times New Roman" w:cs="Times New Roman"/>
          <w:b/>
          <w:bCs/>
          <w:sz w:val="20"/>
          <w:szCs w:val="20"/>
          <w:lang w:val="sr-Cyrl-RS"/>
        </w:rPr>
        <w:t>Образац потврде о преносу...........................................</w:t>
      </w:r>
      <w:r>
        <w:rPr>
          <w:rFonts w:ascii="Times New Roman" w:hAnsi="Times New Roman" w:cs="Times New Roman"/>
          <w:b/>
          <w:bCs/>
          <w:sz w:val="20"/>
          <w:szCs w:val="20"/>
          <w:lang w:val="sr-Latn-RS"/>
        </w:rPr>
        <w:t>.....................................</w:t>
      </w:r>
      <w:r w:rsidRPr="00E810CA">
        <w:rPr>
          <w:rFonts w:ascii="Times New Roman" w:hAnsi="Times New Roman" w:cs="Times New Roman"/>
          <w:b/>
          <w:bCs/>
          <w:sz w:val="20"/>
          <w:szCs w:val="20"/>
          <w:lang w:val="sr-Cyrl-RS"/>
        </w:rPr>
        <w:t>......................................................</w:t>
      </w:r>
    </w:p>
    <w:p w:rsidR="008011FF" w:rsidRDefault="001F6207" w:rsidP="00277F02">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5.</w:t>
      </w:r>
      <w:r>
        <w:rPr>
          <w:rFonts w:ascii="Times New Roman" w:hAnsi="Times New Roman" w:cs="Times New Roman"/>
          <w:b/>
          <w:bCs/>
          <w:sz w:val="20"/>
          <w:szCs w:val="20"/>
          <w:lang w:val="sr-Latn-RS"/>
        </w:rPr>
        <w:t>....................................................................</w:t>
      </w:r>
      <w:r w:rsidR="008011FF" w:rsidRPr="008011FF">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1F6207" w:rsidRPr="008011FF" w:rsidRDefault="001F6207" w:rsidP="00277F02">
      <w:pPr>
        <w:pStyle w:val="NormalAshurst"/>
        <w:spacing w:after="120"/>
        <w:rPr>
          <w:rFonts w:ascii="Times New Roman" w:hAnsi="Times New Roman" w:cs="Times New Roman"/>
          <w:b/>
          <w:bCs/>
          <w:sz w:val="20"/>
          <w:szCs w:val="20"/>
          <w:lang w:val="sr-Cyrl-RS"/>
        </w:rPr>
      </w:pPr>
      <w:r w:rsidRPr="001F6207">
        <w:rPr>
          <w:rFonts w:ascii="Times New Roman" w:hAnsi="Times New Roman" w:cs="Times New Roman"/>
          <w:b/>
          <w:bCs/>
          <w:sz w:val="20"/>
          <w:szCs w:val="20"/>
          <w:lang w:val="sr-Cyrl-RS"/>
        </w:rPr>
        <w:t>Образац уговора о уступању.............................</w:t>
      </w:r>
      <w:r>
        <w:rPr>
          <w:rFonts w:ascii="Times New Roman" w:hAnsi="Times New Roman" w:cs="Times New Roman"/>
          <w:b/>
          <w:bCs/>
          <w:sz w:val="20"/>
          <w:szCs w:val="20"/>
          <w:lang w:val="sr-Latn-RS"/>
        </w:rPr>
        <w:t>......................................</w:t>
      </w:r>
      <w:r w:rsidRPr="001F6207">
        <w:rPr>
          <w:rFonts w:ascii="Times New Roman" w:hAnsi="Times New Roman" w:cs="Times New Roman"/>
          <w:b/>
          <w:bCs/>
          <w:sz w:val="20"/>
          <w:szCs w:val="20"/>
          <w:lang w:val="sr-Cyrl-RS"/>
        </w:rPr>
        <w:t>................................................................</w:t>
      </w:r>
    </w:p>
    <w:p w:rsidR="008011FF" w:rsidRDefault="008011FF" w:rsidP="00277F02">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6................................</w:t>
      </w:r>
      <w:r w:rsidR="001F6207">
        <w:rPr>
          <w:rFonts w:ascii="Times New Roman" w:hAnsi="Times New Roman" w:cs="Times New Roman"/>
          <w:b/>
          <w:bCs/>
          <w:sz w:val="20"/>
          <w:szCs w:val="20"/>
          <w:lang w:val="sr-Latn-RS"/>
        </w:rPr>
        <w:t>..................</w:t>
      </w:r>
      <w:r w:rsidRPr="008011FF">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1F6207" w:rsidRPr="008011FF" w:rsidRDefault="00FB538E" w:rsidP="00277F02">
      <w:pPr>
        <w:pStyle w:val="NormalAshurst"/>
        <w:spacing w:after="120"/>
        <w:rPr>
          <w:rFonts w:ascii="Times New Roman" w:hAnsi="Times New Roman" w:cs="Times New Roman"/>
          <w:b/>
          <w:bCs/>
          <w:sz w:val="20"/>
          <w:szCs w:val="20"/>
          <w:lang w:val="sr-Cyrl-RS"/>
        </w:rPr>
      </w:pPr>
      <w:r w:rsidRPr="001F6207">
        <w:rPr>
          <w:rFonts w:ascii="Times New Roman" w:hAnsi="Times New Roman" w:cs="Times New Roman"/>
          <w:b/>
          <w:bCs/>
          <w:sz w:val="20"/>
          <w:szCs w:val="20"/>
          <w:lang w:val="sr-Cyrl-RS"/>
        </w:rPr>
        <w:t>Рокови</w:t>
      </w:r>
      <w:r w:rsidR="001F6207" w:rsidRPr="001F6207">
        <w:rPr>
          <w:rFonts w:ascii="Times New Roman" w:hAnsi="Times New Roman" w:cs="Times New Roman"/>
          <w:b/>
          <w:bCs/>
          <w:sz w:val="20"/>
          <w:szCs w:val="20"/>
          <w:lang w:val="sr-Cyrl-RS"/>
        </w:rPr>
        <w:t>...........</w:t>
      </w:r>
      <w:r w:rsidR="001F6207">
        <w:rPr>
          <w:rFonts w:ascii="Times New Roman" w:hAnsi="Times New Roman" w:cs="Times New Roman"/>
          <w:b/>
          <w:bCs/>
          <w:sz w:val="20"/>
          <w:szCs w:val="20"/>
          <w:lang w:val="sr-Latn-RS"/>
        </w:rPr>
        <w:t>.....................</w:t>
      </w:r>
      <w:r w:rsidR="001F6207" w:rsidRPr="001F6207">
        <w:rPr>
          <w:rFonts w:ascii="Times New Roman" w:hAnsi="Times New Roman" w:cs="Times New Roman"/>
          <w:b/>
          <w:bCs/>
          <w:sz w:val="20"/>
          <w:szCs w:val="20"/>
          <w:lang w:val="sr-Cyrl-RS"/>
        </w:rPr>
        <w:t>...................................................</w:t>
      </w:r>
      <w:r>
        <w:rPr>
          <w:rFonts w:ascii="Times New Roman" w:hAnsi="Times New Roman" w:cs="Times New Roman"/>
          <w:b/>
          <w:bCs/>
          <w:sz w:val="20"/>
          <w:szCs w:val="20"/>
          <w:lang w:val="sr-Latn-RS"/>
        </w:rPr>
        <w:t>....</w:t>
      </w:r>
      <w:r w:rsidR="001F6207" w:rsidRPr="001F6207">
        <w:rPr>
          <w:rFonts w:ascii="Times New Roman" w:hAnsi="Times New Roman" w:cs="Times New Roman"/>
          <w:b/>
          <w:bCs/>
          <w:sz w:val="20"/>
          <w:szCs w:val="20"/>
          <w:lang w:val="sr-Cyrl-RS"/>
        </w:rPr>
        <w:t>..................................................................................</w:t>
      </w:r>
    </w:p>
    <w:p w:rsidR="008011FF" w:rsidRDefault="001F6207" w:rsidP="00277F02">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7......................................................................................................</w:t>
      </w:r>
      <w:r w:rsidR="008011FF" w:rsidRPr="008011FF">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1F6207" w:rsidRPr="008011FF" w:rsidRDefault="00FB538E" w:rsidP="00277F02">
      <w:pPr>
        <w:pStyle w:val="NormalAshurst"/>
        <w:spacing w:after="120"/>
        <w:rPr>
          <w:rFonts w:ascii="Times New Roman" w:hAnsi="Times New Roman" w:cs="Times New Roman"/>
          <w:b/>
          <w:bCs/>
          <w:sz w:val="20"/>
          <w:szCs w:val="20"/>
          <w:lang w:val="sr-Cyrl-RS"/>
        </w:rPr>
      </w:pPr>
      <w:r w:rsidRPr="001F6207">
        <w:rPr>
          <w:rFonts w:ascii="Times New Roman" w:hAnsi="Times New Roman" w:cs="Times New Roman"/>
          <w:b/>
          <w:bCs/>
          <w:sz w:val="20"/>
          <w:szCs w:val="20"/>
          <w:lang w:val="sr-Cyrl-RS"/>
        </w:rPr>
        <w:t>Смернице за борбу против корупције МИГА</w:t>
      </w:r>
      <w:r w:rsidR="001F6207" w:rsidRPr="001F6207">
        <w:rPr>
          <w:rFonts w:ascii="Times New Roman" w:hAnsi="Times New Roman" w:cs="Times New Roman"/>
          <w:b/>
          <w:bCs/>
          <w:sz w:val="20"/>
          <w:szCs w:val="20"/>
          <w:lang w:val="sr-Cyrl-RS"/>
        </w:rPr>
        <w:t>....</w:t>
      </w:r>
      <w:r w:rsidR="001F6207">
        <w:rPr>
          <w:rFonts w:ascii="Times New Roman" w:hAnsi="Times New Roman" w:cs="Times New Roman"/>
          <w:b/>
          <w:bCs/>
          <w:sz w:val="20"/>
          <w:szCs w:val="20"/>
          <w:lang w:val="sr-Latn-RS"/>
        </w:rPr>
        <w:t>..........</w:t>
      </w:r>
      <w:r>
        <w:rPr>
          <w:rFonts w:ascii="Times New Roman" w:hAnsi="Times New Roman" w:cs="Times New Roman"/>
          <w:b/>
          <w:bCs/>
          <w:sz w:val="20"/>
          <w:szCs w:val="20"/>
          <w:lang w:val="sr-Latn-RS"/>
        </w:rPr>
        <w:t>.....................</w:t>
      </w:r>
      <w:r w:rsidR="001F6207">
        <w:rPr>
          <w:rFonts w:ascii="Times New Roman" w:hAnsi="Times New Roman" w:cs="Times New Roman"/>
          <w:b/>
          <w:bCs/>
          <w:sz w:val="20"/>
          <w:szCs w:val="20"/>
          <w:lang w:val="sr-Latn-RS"/>
        </w:rPr>
        <w:t>...........</w:t>
      </w:r>
      <w:r w:rsidR="001F6207" w:rsidRPr="001F6207">
        <w:rPr>
          <w:rFonts w:ascii="Times New Roman" w:hAnsi="Times New Roman" w:cs="Times New Roman"/>
          <w:b/>
          <w:bCs/>
          <w:sz w:val="20"/>
          <w:szCs w:val="20"/>
          <w:lang w:val="sr-Cyrl-RS"/>
        </w:rPr>
        <w:t>........................................................</w:t>
      </w:r>
    </w:p>
    <w:p w:rsidR="008011FF" w:rsidRDefault="008011FF" w:rsidP="00277F02">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8</w:t>
      </w:r>
      <w:r w:rsidR="00FB538E">
        <w:rPr>
          <w:rFonts w:ascii="Times New Roman" w:hAnsi="Times New Roman" w:cs="Times New Roman"/>
          <w:b/>
          <w:bCs/>
          <w:sz w:val="20"/>
          <w:szCs w:val="20"/>
          <w:lang w:val="sr-Latn-RS"/>
        </w:rPr>
        <w:t>................................................................</w:t>
      </w:r>
      <w:r w:rsidRPr="008011FF">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FB538E" w:rsidRPr="008011FF" w:rsidRDefault="00FB538E" w:rsidP="00277F02">
      <w:pPr>
        <w:pStyle w:val="NormalAshurst"/>
        <w:spacing w:after="120"/>
        <w:rPr>
          <w:rFonts w:ascii="Times New Roman" w:hAnsi="Times New Roman" w:cs="Times New Roman"/>
          <w:b/>
          <w:bCs/>
          <w:sz w:val="20"/>
          <w:szCs w:val="20"/>
          <w:lang w:val="sr-Cyrl-RS"/>
        </w:rPr>
      </w:pPr>
      <w:r w:rsidRPr="00FB538E">
        <w:rPr>
          <w:rFonts w:ascii="Times New Roman" w:hAnsi="Times New Roman" w:cs="Times New Roman"/>
          <w:b/>
          <w:bCs/>
          <w:sz w:val="20"/>
          <w:szCs w:val="20"/>
          <w:lang w:val="sr-Cyrl-RS"/>
        </w:rPr>
        <w:t>Стандарди резултата МИГА............</w:t>
      </w:r>
      <w:r>
        <w:rPr>
          <w:rFonts w:ascii="Times New Roman" w:hAnsi="Times New Roman" w:cs="Times New Roman"/>
          <w:b/>
          <w:bCs/>
          <w:sz w:val="20"/>
          <w:szCs w:val="20"/>
          <w:lang w:val="sr-Latn-RS"/>
        </w:rPr>
        <w:t>.................................</w:t>
      </w:r>
      <w:r w:rsidRPr="00FB538E">
        <w:rPr>
          <w:rFonts w:ascii="Times New Roman" w:hAnsi="Times New Roman" w:cs="Times New Roman"/>
          <w:b/>
          <w:bCs/>
          <w:sz w:val="20"/>
          <w:szCs w:val="20"/>
          <w:lang w:val="sr-Cyrl-RS"/>
        </w:rPr>
        <w:t>......................................................................................</w:t>
      </w:r>
    </w:p>
    <w:p w:rsidR="008011FF" w:rsidRDefault="008011FF" w:rsidP="00277F02">
      <w:pPr>
        <w:pStyle w:val="NormalAshurst"/>
        <w:spacing w:after="120"/>
        <w:rPr>
          <w:rFonts w:ascii="Times New Roman" w:hAnsi="Times New Roman" w:cs="Times New Roman"/>
          <w:b/>
          <w:bCs/>
          <w:sz w:val="20"/>
          <w:szCs w:val="20"/>
          <w:lang w:val="sr-Cyrl-RS"/>
        </w:rPr>
      </w:pPr>
      <w:r w:rsidRPr="008011FF">
        <w:rPr>
          <w:rFonts w:ascii="Times New Roman" w:hAnsi="Times New Roman" w:cs="Times New Roman"/>
          <w:b/>
          <w:bCs/>
          <w:sz w:val="20"/>
          <w:szCs w:val="20"/>
          <w:lang w:val="sr-Cyrl-RS"/>
        </w:rPr>
        <w:t>ПРИЛОГ 9</w:t>
      </w:r>
      <w:r w:rsidR="00277F02">
        <w:rPr>
          <w:rFonts w:ascii="Times New Roman" w:hAnsi="Times New Roman" w:cs="Times New Roman"/>
          <w:b/>
          <w:bCs/>
          <w:sz w:val="20"/>
          <w:szCs w:val="20"/>
          <w:lang w:val="sr-Latn-RS"/>
        </w:rPr>
        <w:t>............................................................................</w:t>
      </w:r>
      <w:r w:rsidRPr="008011FF">
        <w:rPr>
          <w:rFonts w:ascii="Times New Roman" w:hAnsi="Times New Roman" w:cs="Times New Roman"/>
          <w:b/>
          <w:bCs/>
          <w:sz w:val="20"/>
          <w:szCs w:val="20"/>
          <w:lang w:val="sr-Cyrl-RS"/>
        </w:rPr>
        <w:t>......................................</w:t>
      </w:r>
      <w:r>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277F02" w:rsidRPr="008011FF" w:rsidRDefault="00277F02" w:rsidP="00277F02">
      <w:pPr>
        <w:pStyle w:val="NormalAshurst"/>
        <w:spacing w:after="120"/>
        <w:rPr>
          <w:rFonts w:ascii="Times New Roman" w:hAnsi="Times New Roman" w:cs="Times New Roman"/>
          <w:b/>
          <w:bCs/>
          <w:sz w:val="20"/>
          <w:szCs w:val="20"/>
          <w:lang w:val="sr-Cyrl-RS"/>
        </w:rPr>
      </w:pPr>
      <w:r w:rsidRPr="00277F02">
        <w:rPr>
          <w:rFonts w:ascii="Times New Roman" w:hAnsi="Times New Roman" w:cs="Times New Roman"/>
          <w:b/>
          <w:bCs/>
          <w:sz w:val="20"/>
          <w:szCs w:val="20"/>
          <w:lang w:val="sr-Cyrl-RS"/>
        </w:rPr>
        <w:t>Одредбе које се односе на МИГА........</w:t>
      </w:r>
      <w:r>
        <w:rPr>
          <w:rFonts w:ascii="Times New Roman" w:hAnsi="Times New Roman" w:cs="Times New Roman"/>
          <w:b/>
          <w:bCs/>
          <w:sz w:val="20"/>
          <w:szCs w:val="20"/>
          <w:lang w:val="sr-Latn-RS"/>
        </w:rPr>
        <w:t>......................................</w:t>
      </w:r>
      <w:r w:rsidRPr="00277F02">
        <w:rPr>
          <w:rFonts w:ascii="Times New Roman" w:hAnsi="Times New Roman" w:cs="Times New Roman"/>
          <w:b/>
          <w:bCs/>
          <w:sz w:val="20"/>
          <w:szCs w:val="20"/>
          <w:lang w:val="sr-Cyrl-RS"/>
        </w:rPr>
        <w:t>..............................................................................</w:t>
      </w:r>
    </w:p>
    <w:p w:rsidR="008011FF" w:rsidRDefault="00277F02" w:rsidP="00277F02">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10</w:t>
      </w:r>
      <w:r w:rsidR="00D97227">
        <w:rPr>
          <w:rFonts w:ascii="Times New Roman" w:hAnsi="Times New Roman" w:cs="Times New Roman"/>
          <w:b/>
          <w:bCs/>
          <w:sz w:val="20"/>
          <w:szCs w:val="20"/>
          <w:lang w:val="sr-Cyrl-RS"/>
        </w:rPr>
        <w:t xml:space="preserve"> </w:t>
      </w:r>
      <w:r w:rsidR="00C16A67">
        <w:rPr>
          <w:rFonts w:ascii="Times New Roman" w:hAnsi="Times New Roman" w:cs="Times New Roman"/>
          <w:b/>
          <w:bCs/>
          <w:sz w:val="20"/>
          <w:szCs w:val="20"/>
          <w:lang w:val="sr-Cyrl-RS"/>
        </w:rPr>
        <w:t>Индикатори</w:t>
      </w:r>
      <w:r w:rsidR="00D97227" w:rsidRPr="00D97227">
        <w:rPr>
          <w:rFonts w:ascii="Times New Roman" w:hAnsi="Times New Roman" w:cs="Times New Roman"/>
          <w:b/>
          <w:bCs/>
          <w:sz w:val="20"/>
          <w:szCs w:val="20"/>
          <w:lang w:val="sr-Cyrl-RS"/>
        </w:rPr>
        <w:t xml:space="preserve"> ефикасности развоја</w:t>
      </w:r>
      <w:r>
        <w:rPr>
          <w:rFonts w:ascii="Times New Roman" w:hAnsi="Times New Roman" w:cs="Times New Roman"/>
          <w:b/>
          <w:bCs/>
          <w:sz w:val="20"/>
          <w:szCs w:val="20"/>
          <w:lang w:val="sr-Cyrl-RS"/>
        </w:rPr>
        <w:t>........</w:t>
      </w:r>
      <w:r w:rsidR="008011FF" w:rsidRPr="008011FF">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D97227">
        <w:rPr>
          <w:rFonts w:ascii="Times New Roman" w:hAnsi="Times New Roman" w:cs="Times New Roman"/>
          <w:b/>
          <w:bCs/>
          <w:sz w:val="20"/>
          <w:szCs w:val="20"/>
          <w:lang w:val="sr-Cyrl-RS"/>
        </w:rPr>
        <w:t>...................................</w:t>
      </w:r>
      <w:r w:rsidR="008011FF">
        <w:rPr>
          <w:rFonts w:ascii="Times New Roman" w:hAnsi="Times New Roman" w:cs="Times New Roman"/>
          <w:b/>
          <w:bCs/>
          <w:sz w:val="20"/>
          <w:szCs w:val="20"/>
          <w:lang w:val="sr-Cyrl-RS"/>
        </w:rPr>
        <w:t>............................</w:t>
      </w:r>
      <w:r w:rsidR="00E4467D">
        <w:rPr>
          <w:rFonts w:ascii="Times New Roman" w:hAnsi="Times New Roman" w:cs="Times New Roman"/>
          <w:b/>
          <w:bCs/>
          <w:sz w:val="20"/>
          <w:szCs w:val="20"/>
          <w:lang w:val="sr-Cyrl-RS"/>
        </w:rPr>
        <w:t>............</w:t>
      </w:r>
    </w:p>
    <w:p w:rsidR="008011FF" w:rsidRPr="008011FF" w:rsidRDefault="00277F02" w:rsidP="00D97227">
      <w:pPr>
        <w:pStyle w:val="NormalAshurst"/>
        <w:spacing w:after="120"/>
        <w:rPr>
          <w:rFonts w:ascii="Times New Roman" w:hAnsi="Times New Roman" w:cs="Times New Roman"/>
          <w:b/>
          <w:bCs/>
          <w:sz w:val="20"/>
          <w:szCs w:val="20"/>
          <w:lang w:val="sr-Cyrl-RS"/>
        </w:rPr>
      </w:pPr>
      <w:r>
        <w:rPr>
          <w:rFonts w:ascii="Times New Roman" w:hAnsi="Times New Roman" w:cs="Times New Roman"/>
          <w:b/>
          <w:bCs/>
          <w:sz w:val="20"/>
          <w:szCs w:val="20"/>
          <w:lang w:val="sr-Cyrl-RS"/>
        </w:rPr>
        <w:t>ПРИЛОГ 11</w:t>
      </w:r>
      <w:r w:rsidR="00D97227" w:rsidRPr="00D97227">
        <w:t xml:space="preserve"> </w:t>
      </w:r>
      <w:r w:rsidR="00D97227" w:rsidRPr="00D97227">
        <w:rPr>
          <w:rFonts w:ascii="Times New Roman" w:hAnsi="Times New Roman" w:cs="Times New Roman"/>
          <w:b/>
          <w:bCs/>
          <w:sz w:val="20"/>
          <w:szCs w:val="20"/>
          <w:lang w:val="sr-Cyrl-RS"/>
        </w:rPr>
        <w:t>Еколошки и социјални акциони план</w:t>
      </w:r>
      <w:r w:rsidR="008011FF" w:rsidRPr="008011FF">
        <w:rPr>
          <w:rFonts w:ascii="Times New Roman" w:hAnsi="Times New Roman" w:cs="Times New Roman"/>
          <w:b/>
          <w:bCs/>
          <w:sz w:val="20"/>
          <w:szCs w:val="20"/>
          <w:lang w:val="sr-Cyrl-RS"/>
        </w:rPr>
        <w:t>.....................................................</w:t>
      </w:r>
      <w:r w:rsidR="00D97227">
        <w:rPr>
          <w:rFonts w:ascii="Times New Roman" w:hAnsi="Times New Roman" w:cs="Times New Roman"/>
          <w:b/>
          <w:bCs/>
          <w:sz w:val="20"/>
          <w:szCs w:val="20"/>
          <w:lang w:val="sr-Cyrl-RS"/>
        </w:rPr>
        <w:t>.......................................</w:t>
      </w:r>
    </w:p>
    <w:p w:rsidR="008011FF" w:rsidRPr="001E3EA9" w:rsidRDefault="008011FF" w:rsidP="00110752">
      <w:pPr>
        <w:pStyle w:val="NormalAshurst"/>
        <w:rPr>
          <w:rFonts w:ascii="Times New Roman" w:hAnsi="Times New Roman" w:cs="Times New Roman"/>
          <w:b/>
          <w:bCs/>
          <w:sz w:val="20"/>
          <w:szCs w:val="20"/>
          <w:lang w:val="ru-RU"/>
        </w:rPr>
      </w:pPr>
    </w:p>
    <w:p w:rsidR="008011FF" w:rsidRPr="001E3EA9" w:rsidRDefault="008011FF" w:rsidP="00110752">
      <w:pPr>
        <w:pStyle w:val="NormalAshurst"/>
        <w:rPr>
          <w:rFonts w:ascii="Times New Roman" w:hAnsi="Times New Roman" w:cs="Times New Roman"/>
          <w:b/>
          <w:bCs/>
          <w:sz w:val="20"/>
          <w:szCs w:val="20"/>
          <w:lang w:val="ru-RU"/>
        </w:rPr>
      </w:pPr>
    </w:p>
    <w:p w:rsidR="008011FF" w:rsidRDefault="008011FF" w:rsidP="00110752">
      <w:pPr>
        <w:pStyle w:val="NormalAshurst"/>
        <w:rPr>
          <w:rFonts w:ascii="Times New Roman" w:hAnsi="Times New Roman" w:cs="Times New Roman"/>
          <w:b/>
          <w:bCs/>
          <w:sz w:val="20"/>
          <w:szCs w:val="20"/>
          <w:lang w:val="ru-RU"/>
        </w:rPr>
      </w:pPr>
    </w:p>
    <w:p w:rsidR="002729A6" w:rsidRDefault="002729A6" w:rsidP="00110752">
      <w:pPr>
        <w:pStyle w:val="NormalAshurst"/>
        <w:rPr>
          <w:rFonts w:ascii="Times New Roman" w:hAnsi="Times New Roman" w:cs="Times New Roman"/>
          <w:b/>
          <w:bCs/>
          <w:sz w:val="20"/>
          <w:szCs w:val="20"/>
          <w:lang w:val="ru-RU"/>
        </w:rPr>
      </w:pPr>
    </w:p>
    <w:p w:rsidR="002729A6" w:rsidRDefault="002729A6" w:rsidP="00110752">
      <w:pPr>
        <w:pStyle w:val="NormalAshurst"/>
        <w:rPr>
          <w:rFonts w:ascii="Times New Roman" w:hAnsi="Times New Roman" w:cs="Times New Roman"/>
          <w:b/>
          <w:bCs/>
          <w:sz w:val="20"/>
          <w:szCs w:val="20"/>
          <w:lang w:val="ru-RU"/>
        </w:rPr>
      </w:pPr>
    </w:p>
    <w:p w:rsidR="00C40A10" w:rsidRDefault="00C40A10" w:rsidP="00110752">
      <w:pPr>
        <w:pStyle w:val="NormalAshurst"/>
        <w:rPr>
          <w:rFonts w:ascii="Times New Roman" w:hAnsi="Times New Roman" w:cs="Times New Roman"/>
          <w:b/>
          <w:bCs/>
          <w:sz w:val="20"/>
          <w:szCs w:val="20"/>
          <w:lang w:val="ru-RU"/>
        </w:rPr>
      </w:pPr>
    </w:p>
    <w:p w:rsidR="00C40A10" w:rsidRPr="001E3EA9" w:rsidRDefault="00C40A10" w:rsidP="00110752">
      <w:pPr>
        <w:pStyle w:val="NormalAshurst"/>
        <w:rPr>
          <w:rFonts w:ascii="Times New Roman" w:hAnsi="Times New Roman" w:cs="Times New Roman"/>
          <w:b/>
          <w:bCs/>
          <w:sz w:val="20"/>
          <w:szCs w:val="20"/>
          <w:lang w:val="ru-RU"/>
        </w:rPr>
      </w:pPr>
    </w:p>
    <w:p w:rsidR="008011FF" w:rsidRPr="001E3EA9" w:rsidRDefault="008011FF" w:rsidP="00110752">
      <w:pPr>
        <w:pStyle w:val="NormalAshurst"/>
        <w:rPr>
          <w:rFonts w:ascii="Times New Roman" w:hAnsi="Times New Roman" w:cs="Times New Roman"/>
          <w:b/>
          <w:bCs/>
          <w:sz w:val="24"/>
          <w:lang w:val="ru-RU"/>
        </w:rPr>
      </w:pPr>
    </w:p>
    <w:p w:rsidR="00110752" w:rsidRPr="001E3EA9" w:rsidRDefault="00E415AF" w:rsidP="00110752">
      <w:pPr>
        <w:pStyle w:val="NormalAshurst"/>
        <w:rPr>
          <w:rFonts w:ascii="Times New Roman" w:hAnsi="Times New Roman" w:cs="Times New Roman"/>
          <w:sz w:val="24"/>
          <w:lang w:val="ru-RU"/>
        </w:rPr>
      </w:pPr>
      <w:r w:rsidRPr="001E3EA9">
        <w:rPr>
          <w:rFonts w:ascii="Times New Roman" w:hAnsi="Times New Roman" w:cs="Times New Roman"/>
          <w:b/>
          <w:bCs/>
          <w:sz w:val="24"/>
          <w:lang w:val="ru-RU"/>
        </w:rPr>
        <w:t xml:space="preserve">ОВАЈ </w:t>
      </w:r>
      <w:r w:rsidR="00B72BD5" w:rsidRPr="00667994">
        <w:rPr>
          <w:rFonts w:ascii="Times New Roman" w:hAnsi="Times New Roman" w:cs="Times New Roman"/>
          <w:b/>
          <w:bCs/>
          <w:sz w:val="24"/>
          <w:lang w:val="sr-Cyrl-RS"/>
        </w:rPr>
        <w:t>УГОВОР</w:t>
      </w:r>
      <w:r w:rsidR="00110752" w:rsidRPr="001E3EA9">
        <w:rPr>
          <w:rFonts w:ascii="Times New Roman" w:hAnsi="Times New Roman" w:cs="Times New Roman"/>
          <w:sz w:val="24"/>
          <w:lang w:val="ru-RU"/>
        </w:rPr>
        <w:t xml:space="preserve"> </w:t>
      </w:r>
      <w:r w:rsidR="0090265C" w:rsidRPr="001E3EA9">
        <w:rPr>
          <w:rFonts w:ascii="Times New Roman" w:hAnsi="Times New Roman" w:cs="Times New Roman"/>
          <w:sz w:val="24"/>
          <w:lang w:val="ru-RU"/>
        </w:rPr>
        <w:t>датиран</w:t>
      </w:r>
      <w:r w:rsidR="00110752" w:rsidRPr="001E3EA9">
        <w:rPr>
          <w:rFonts w:ascii="Times New Roman" w:hAnsi="Times New Roman" w:cs="Times New Roman"/>
          <w:sz w:val="24"/>
          <w:lang w:val="ru-RU"/>
        </w:rPr>
        <w:t xml:space="preserve"> </w:t>
      </w:r>
      <w:r w:rsidR="009B73EF" w:rsidRPr="009B73EF">
        <w:rPr>
          <w:rFonts w:ascii="Times New Roman" w:hAnsi="Times New Roman" w:cs="Times New Roman"/>
          <w:sz w:val="24"/>
          <w:u w:val="single"/>
          <w:lang w:val="sr-Cyrl-RS"/>
        </w:rPr>
        <w:t>26. септембра</w:t>
      </w:r>
      <w:r w:rsidR="00757EC7">
        <w:rPr>
          <w:rFonts w:ascii="Times New Roman" w:hAnsi="Times New Roman" w:cs="Times New Roman"/>
          <w:sz w:val="24"/>
          <w:lang w:val="sr-Cyrl-RS"/>
        </w:rPr>
        <w:t xml:space="preserve"> </w:t>
      </w:r>
      <w:r w:rsidR="00C40A10">
        <w:rPr>
          <w:rFonts w:ascii="Times New Roman" w:hAnsi="Times New Roman" w:cs="Times New Roman"/>
          <w:sz w:val="24"/>
          <w:lang w:val="ru-RU"/>
        </w:rPr>
        <w:t>2023</w:t>
      </w:r>
      <w:r w:rsidR="00667994" w:rsidRPr="00667994">
        <w:rPr>
          <w:rFonts w:ascii="Times New Roman" w:hAnsi="Times New Roman" w:cs="Times New Roman"/>
          <w:sz w:val="24"/>
          <w:lang w:val="sr-Cyrl-RS"/>
        </w:rPr>
        <w:t>. године</w:t>
      </w:r>
      <w:r w:rsidR="00110752" w:rsidRPr="001E3EA9">
        <w:rPr>
          <w:rFonts w:ascii="Times New Roman" w:hAnsi="Times New Roman" w:cs="Times New Roman"/>
          <w:sz w:val="24"/>
          <w:lang w:val="ru-RU"/>
        </w:rPr>
        <w:t xml:space="preserve"> </w:t>
      </w:r>
      <w:r w:rsidRPr="001E3EA9">
        <w:rPr>
          <w:rFonts w:ascii="Times New Roman" w:hAnsi="Times New Roman" w:cs="Times New Roman"/>
          <w:sz w:val="24"/>
          <w:lang w:val="ru-RU"/>
        </w:rPr>
        <w:t xml:space="preserve">и закључен </w:t>
      </w:r>
      <w:r w:rsidR="0090265C" w:rsidRPr="00791949">
        <w:rPr>
          <w:rFonts w:ascii="Times New Roman" w:hAnsi="Times New Roman" w:cs="Times New Roman"/>
          <w:sz w:val="24"/>
          <w:lang w:val="sr-Cyrl-RS"/>
        </w:rPr>
        <w:t xml:space="preserve">је </w:t>
      </w:r>
      <w:r w:rsidRPr="001E3EA9">
        <w:rPr>
          <w:rFonts w:ascii="Times New Roman" w:hAnsi="Times New Roman" w:cs="Times New Roman"/>
          <w:sz w:val="24"/>
          <w:lang w:val="ru-RU"/>
        </w:rPr>
        <w:t>између</w:t>
      </w:r>
      <w:r w:rsidR="00110752" w:rsidRPr="001E3EA9">
        <w:rPr>
          <w:rFonts w:ascii="Times New Roman" w:hAnsi="Times New Roman" w:cs="Times New Roman"/>
          <w:sz w:val="24"/>
          <w:lang w:val="ru-RU"/>
        </w:rPr>
        <w:t xml:space="preserve">: </w:t>
      </w:r>
    </w:p>
    <w:p w:rsidR="00110752" w:rsidRPr="001E3EA9" w:rsidRDefault="00E415AF" w:rsidP="0096115D">
      <w:pPr>
        <w:pStyle w:val="PartiesAshurst"/>
        <w:rPr>
          <w:rFonts w:ascii="Times New Roman" w:hAnsi="Times New Roman" w:cs="Times New Roman"/>
          <w:sz w:val="24"/>
          <w:lang w:val="ru-RU"/>
        </w:rPr>
      </w:pPr>
      <w:r w:rsidRPr="00791949">
        <w:rPr>
          <w:rFonts w:ascii="Times New Roman" w:hAnsi="Times New Roman" w:cs="Times New Roman"/>
          <w:b/>
          <w:bCs/>
          <w:sz w:val="24"/>
        </w:rPr>
        <w:t>РЕПУБЛИКЕ СРБИЈЕ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 xml:space="preserve">коју </w:t>
      </w:r>
      <w:r w:rsidR="0090265C" w:rsidRPr="00791949">
        <w:rPr>
          <w:rFonts w:ascii="Times New Roman" w:hAnsi="Times New Roman" w:cs="Times New Roman"/>
          <w:sz w:val="24"/>
        </w:rPr>
        <w:t>представља</w:t>
      </w:r>
      <w:r w:rsidRPr="00791949">
        <w:rPr>
          <w:rFonts w:ascii="Times New Roman" w:hAnsi="Times New Roman" w:cs="Times New Roman"/>
          <w:sz w:val="24"/>
        </w:rPr>
        <w:t xml:space="preserve"> Влада Републике Србије</w:t>
      </w:r>
      <w:r w:rsidR="00110752" w:rsidRPr="001E3EA9">
        <w:rPr>
          <w:rFonts w:ascii="Times New Roman" w:hAnsi="Times New Roman" w:cs="Times New Roman"/>
          <w:sz w:val="24"/>
          <w:lang w:val="ru-RU"/>
        </w:rPr>
        <w:t xml:space="preserve">, </w:t>
      </w:r>
      <w:r w:rsidR="0090265C" w:rsidRPr="00791949">
        <w:rPr>
          <w:rFonts w:ascii="Times New Roman" w:hAnsi="Times New Roman" w:cs="Times New Roman"/>
          <w:sz w:val="24"/>
        </w:rPr>
        <w:t>делујући</w:t>
      </w:r>
      <w:r w:rsidRPr="00791949">
        <w:rPr>
          <w:rFonts w:ascii="Times New Roman" w:hAnsi="Times New Roman" w:cs="Times New Roman"/>
          <w:sz w:val="24"/>
        </w:rPr>
        <w:t xml:space="preserve"> преко</w:t>
      </w:r>
      <w:r w:rsidR="0090265C" w:rsidRPr="00791949">
        <w:rPr>
          <w:rFonts w:ascii="Times New Roman" w:hAnsi="Times New Roman" w:cs="Times New Roman"/>
          <w:sz w:val="24"/>
        </w:rPr>
        <w:t xml:space="preserve"> и путем </w:t>
      </w:r>
      <w:r w:rsidR="003F365C" w:rsidRPr="00791949">
        <w:rPr>
          <w:rFonts w:ascii="Times New Roman" w:hAnsi="Times New Roman" w:cs="Times New Roman"/>
          <w:sz w:val="24"/>
        </w:rPr>
        <w:t>Министарства финансија, као зајмопримца</w:t>
      </w:r>
      <w:r w:rsidR="003F365C" w:rsidRPr="001E3EA9">
        <w:rPr>
          <w:rFonts w:ascii="Times New Roman" w:hAnsi="Times New Roman" w:cs="Times New Roman"/>
          <w:sz w:val="24"/>
          <w:lang w:val="ru-RU"/>
        </w:rPr>
        <w:t xml:space="preserve"> (</w:t>
      </w:r>
      <w:r w:rsidR="0090265C" w:rsidRPr="00791949">
        <w:rPr>
          <w:rFonts w:ascii="Times New Roman" w:hAnsi="Times New Roman" w:cs="Times New Roman"/>
          <w:sz w:val="24"/>
        </w:rPr>
        <w:t xml:space="preserve">у даљем тексту </w:t>
      </w:r>
      <w:r w:rsidR="00110752" w:rsidRPr="00C40A10">
        <w:rPr>
          <w:rFonts w:ascii="Times New Roman" w:hAnsi="Times New Roman" w:cs="Times New Roman"/>
          <w:sz w:val="24"/>
          <w:lang w:val="ru-RU"/>
        </w:rPr>
        <w:t>"</w:t>
      </w:r>
      <w:r w:rsidR="0090265C" w:rsidRPr="00791949">
        <w:rPr>
          <w:rFonts w:ascii="Times New Roman" w:hAnsi="Times New Roman" w:cs="Times New Roman"/>
          <w:b/>
          <w:sz w:val="24"/>
        </w:rPr>
        <w:t>Зајмопримац</w:t>
      </w:r>
      <w:r w:rsidR="00110752" w:rsidRPr="00C40A10">
        <w:rPr>
          <w:rFonts w:ascii="Times New Roman" w:hAnsi="Times New Roman" w:cs="Times New Roman"/>
          <w:sz w:val="24"/>
          <w:lang w:val="ru-RU"/>
        </w:rPr>
        <w:t>"</w:t>
      </w:r>
      <w:r w:rsidR="00110752" w:rsidRPr="001E3EA9">
        <w:rPr>
          <w:rFonts w:ascii="Times New Roman" w:hAnsi="Times New Roman" w:cs="Times New Roman"/>
          <w:sz w:val="24"/>
          <w:lang w:val="ru-RU"/>
        </w:rPr>
        <w:t>);</w:t>
      </w:r>
    </w:p>
    <w:p w:rsidR="00110752" w:rsidRPr="001E3EA9" w:rsidRDefault="00110752" w:rsidP="00110752">
      <w:pPr>
        <w:pStyle w:val="PartiesAshurst"/>
        <w:rPr>
          <w:rFonts w:ascii="Times New Roman" w:hAnsi="Times New Roman" w:cs="Times New Roman"/>
          <w:sz w:val="24"/>
          <w:lang w:val="ru-RU"/>
        </w:rPr>
      </w:pPr>
      <w:r w:rsidRPr="00791949">
        <w:rPr>
          <w:rFonts w:ascii="Times New Roman" w:hAnsi="Times New Roman" w:cs="Times New Roman"/>
          <w:b/>
          <w:bCs/>
          <w:sz w:val="24"/>
          <w:lang w:val="en-GB"/>
        </w:rPr>
        <w:t>J</w:t>
      </w:r>
      <w:r w:rsidRPr="001E3EA9">
        <w:rPr>
          <w:rFonts w:ascii="Times New Roman" w:hAnsi="Times New Roman" w:cs="Times New Roman"/>
          <w:b/>
          <w:bCs/>
          <w:sz w:val="24"/>
          <w:lang w:val="ru-RU"/>
        </w:rPr>
        <w:t>.</w:t>
      </w:r>
      <w:r w:rsidRPr="00791949">
        <w:rPr>
          <w:rFonts w:ascii="Times New Roman" w:hAnsi="Times New Roman" w:cs="Times New Roman"/>
          <w:b/>
          <w:bCs/>
          <w:sz w:val="24"/>
          <w:lang w:val="en-GB"/>
        </w:rPr>
        <w:t>P</w:t>
      </w:r>
      <w:r w:rsidRPr="001E3EA9">
        <w:rPr>
          <w:rFonts w:ascii="Times New Roman" w:hAnsi="Times New Roman" w:cs="Times New Roman"/>
          <w:b/>
          <w:bCs/>
          <w:sz w:val="24"/>
          <w:lang w:val="ru-RU"/>
        </w:rPr>
        <w:t xml:space="preserve">. </w:t>
      </w:r>
      <w:r w:rsidRPr="00791949">
        <w:rPr>
          <w:rFonts w:ascii="Times New Roman" w:hAnsi="Times New Roman" w:cs="Times New Roman"/>
          <w:b/>
          <w:bCs/>
          <w:sz w:val="24"/>
          <w:lang w:val="en-GB"/>
        </w:rPr>
        <w:t>MORGAN</w:t>
      </w:r>
      <w:r w:rsidRPr="001E3EA9">
        <w:rPr>
          <w:rFonts w:ascii="Times New Roman" w:hAnsi="Times New Roman" w:cs="Times New Roman"/>
          <w:b/>
          <w:bCs/>
          <w:sz w:val="24"/>
          <w:lang w:val="ru-RU"/>
        </w:rPr>
        <w:t xml:space="preserve"> </w:t>
      </w:r>
      <w:r w:rsidR="00C40A10">
        <w:rPr>
          <w:rFonts w:ascii="Times New Roman" w:hAnsi="Times New Roman" w:cs="Times New Roman"/>
          <w:b/>
          <w:bCs/>
          <w:sz w:val="24"/>
          <w:lang w:val="en-GB"/>
        </w:rPr>
        <w:t>SE</w:t>
      </w:r>
      <w:r w:rsidRPr="001E3EA9">
        <w:rPr>
          <w:rFonts w:ascii="Times New Roman" w:hAnsi="Times New Roman" w:cs="Times New Roman"/>
          <w:sz w:val="24"/>
          <w:lang w:val="ru-RU"/>
        </w:rPr>
        <w:t xml:space="preserve">, </w:t>
      </w:r>
      <w:r w:rsidR="00C40A10" w:rsidRPr="00C40A10">
        <w:rPr>
          <w:rFonts w:ascii="Times New Roman" w:hAnsi="Times New Roman" w:cs="Times New Roman"/>
          <w:sz w:val="24"/>
          <w:lang w:val="ru-RU"/>
        </w:rPr>
        <w:t>европског јавног предузећа (</w:t>
      </w:r>
      <w:r w:rsidR="00C40A10" w:rsidRPr="00C40A10">
        <w:rPr>
          <w:rFonts w:ascii="Times New Roman" w:hAnsi="Times New Roman" w:cs="Times New Roman"/>
          <w:sz w:val="24"/>
          <w:lang w:val="en-GB"/>
        </w:rPr>
        <w:t>Societas</w:t>
      </w:r>
      <w:r w:rsidR="00C40A10" w:rsidRPr="00C40A10">
        <w:rPr>
          <w:rFonts w:ascii="Times New Roman" w:hAnsi="Times New Roman" w:cs="Times New Roman"/>
          <w:sz w:val="24"/>
          <w:lang w:val="ru-RU"/>
        </w:rPr>
        <w:t xml:space="preserve"> </w:t>
      </w:r>
      <w:r w:rsidR="00C40A10" w:rsidRPr="00C40A10">
        <w:rPr>
          <w:rFonts w:ascii="Times New Roman" w:hAnsi="Times New Roman" w:cs="Times New Roman"/>
          <w:sz w:val="24"/>
          <w:lang w:val="en-GB"/>
        </w:rPr>
        <w:t>Europaea</w:t>
      </w:r>
      <w:r w:rsidR="00C40A10" w:rsidRPr="00C40A10">
        <w:rPr>
          <w:rFonts w:ascii="Times New Roman" w:hAnsi="Times New Roman" w:cs="Times New Roman"/>
          <w:sz w:val="24"/>
          <w:lang w:val="ru-RU"/>
        </w:rPr>
        <w:t>) основаног у складу са Уредбом Савета (</w:t>
      </w:r>
      <w:r w:rsidR="00C40A10" w:rsidRPr="00C40A10">
        <w:rPr>
          <w:rFonts w:ascii="Times New Roman" w:hAnsi="Times New Roman" w:cs="Times New Roman"/>
          <w:sz w:val="24"/>
          <w:lang w:val="en-GB"/>
        </w:rPr>
        <w:t>EC</w:t>
      </w:r>
      <w:r w:rsidR="00C40A10" w:rsidRPr="00C40A10">
        <w:rPr>
          <w:rFonts w:ascii="Times New Roman" w:hAnsi="Times New Roman" w:cs="Times New Roman"/>
          <w:sz w:val="24"/>
          <w:lang w:val="ru-RU"/>
        </w:rPr>
        <w:t>) бр. 2157/2001, од 8. октобра 2001. године, о Статуту за европске компаније (</w:t>
      </w:r>
      <w:r w:rsidR="00C40A10" w:rsidRPr="00C40A10">
        <w:rPr>
          <w:rFonts w:ascii="Times New Roman" w:hAnsi="Times New Roman" w:cs="Times New Roman"/>
          <w:sz w:val="24"/>
          <w:lang w:val="en-GB"/>
        </w:rPr>
        <w:t>SE</w:t>
      </w:r>
      <w:r w:rsidR="00C40A10" w:rsidRPr="00C40A10">
        <w:rPr>
          <w:rFonts w:ascii="Times New Roman" w:hAnsi="Times New Roman" w:cs="Times New Roman"/>
          <w:sz w:val="24"/>
          <w:lang w:val="ru-RU"/>
        </w:rPr>
        <w:t xml:space="preserve">), са седиштем на адреси </w:t>
      </w:r>
      <w:r w:rsidR="00C40A10" w:rsidRPr="00C40A10">
        <w:rPr>
          <w:rFonts w:ascii="Times New Roman" w:hAnsi="Times New Roman" w:cs="Times New Roman"/>
          <w:sz w:val="24"/>
          <w:lang w:val="en-GB"/>
        </w:rPr>
        <w:t>Taunustor</w:t>
      </w:r>
      <w:r w:rsidR="00C40A10" w:rsidRPr="00C40A10">
        <w:rPr>
          <w:rFonts w:ascii="Times New Roman" w:hAnsi="Times New Roman" w:cs="Times New Roman"/>
          <w:sz w:val="24"/>
          <w:lang w:val="ru-RU"/>
        </w:rPr>
        <w:t xml:space="preserve"> 1 (</w:t>
      </w:r>
      <w:r w:rsidR="00C40A10" w:rsidRPr="00C40A10">
        <w:rPr>
          <w:rFonts w:ascii="Times New Roman" w:hAnsi="Times New Roman" w:cs="Times New Roman"/>
          <w:sz w:val="24"/>
          <w:lang w:val="en-GB"/>
        </w:rPr>
        <w:t>TaunusTurm</w:t>
      </w:r>
      <w:r w:rsidR="00C40A10" w:rsidRPr="00C40A10">
        <w:rPr>
          <w:rFonts w:ascii="Times New Roman" w:hAnsi="Times New Roman" w:cs="Times New Roman"/>
          <w:sz w:val="24"/>
          <w:lang w:val="ru-RU"/>
        </w:rPr>
        <w:t>), 60310 Франкфурт на Мајни, Немачка, и регистроване у Регистру компанија Б (</w:t>
      </w:r>
      <w:r w:rsidR="00C40A10" w:rsidRPr="00C40A10">
        <w:rPr>
          <w:rFonts w:ascii="Times New Roman" w:hAnsi="Times New Roman" w:cs="Times New Roman"/>
          <w:sz w:val="24"/>
          <w:lang w:val="en-GB"/>
        </w:rPr>
        <w:t>Handelsregister</w:t>
      </w:r>
      <w:r w:rsidR="00C40A10" w:rsidRPr="00C40A10">
        <w:rPr>
          <w:rFonts w:ascii="Times New Roman" w:hAnsi="Times New Roman" w:cs="Times New Roman"/>
          <w:sz w:val="24"/>
          <w:lang w:val="ru-RU"/>
        </w:rPr>
        <w:t xml:space="preserve"> </w:t>
      </w:r>
      <w:r w:rsidR="00C40A10" w:rsidRPr="00C40A10">
        <w:rPr>
          <w:rFonts w:ascii="Times New Roman" w:hAnsi="Times New Roman" w:cs="Times New Roman"/>
          <w:sz w:val="24"/>
          <w:lang w:val="en-GB"/>
        </w:rPr>
        <w:t>B</w:t>
      </w:r>
      <w:r w:rsidR="00C40A10" w:rsidRPr="00C40A10">
        <w:rPr>
          <w:rFonts w:ascii="Times New Roman" w:hAnsi="Times New Roman" w:cs="Times New Roman"/>
          <w:sz w:val="24"/>
          <w:lang w:val="ru-RU"/>
        </w:rPr>
        <w:t>) при локалном суду (</w:t>
      </w:r>
      <w:r w:rsidR="00C40A10" w:rsidRPr="00C40A10">
        <w:rPr>
          <w:rFonts w:ascii="Times New Roman" w:hAnsi="Times New Roman" w:cs="Times New Roman"/>
          <w:sz w:val="24"/>
          <w:lang w:val="en-GB"/>
        </w:rPr>
        <w:t>Amtsgericht</w:t>
      </w:r>
      <w:r w:rsidR="00C40A10" w:rsidRPr="00C40A10">
        <w:rPr>
          <w:rFonts w:ascii="Times New Roman" w:hAnsi="Times New Roman" w:cs="Times New Roman"/>
          <w:sz w:val="24"/>
          <w:lang w:val="ru-RU"/>
        </w:rPr>
        <w:t xml:space="preserve">) у Франкфурту на Мајни под матичним бројем </w:t>
      </w:r>
      <w:r w:rsidR="00C40A10" w:rsidRPr="00C40A10">
        <w:rPr>
          <w:rFonts w:ascii="Times New Roman" w:hAnsi="Times New Roman" w:cs="Times New Roman"/>
          <w:sz w:val="24"/>
          <w:lang w:val="en-GB"/>
        </w:rPr>
        <w:t>HRB</w:t>
      </w:r>
      <w:r w:rsidR="00C40A10" w:rsidRPr="00C40A10">
        <w:rPr>
          <w:rFonts w:ascii="Times New Roman" w:hAnsi="Times New Roman" w:cs="Times New Roman"/>
          <w:sz w:val="24"/>
          <w:lang w:val="ru-RU"/>
        </w:rPr>
        <w:t xml:space="preserve"> 126056</w:t>
      </w:r>
      <w:r w:rsidR="00667994">
        <w:rPr>
          <w:rFonts w:ascii="Times New Roman" w:hAnsi="Times New Roman" w:cs="Times New Roman"/>
          <w:sz w:val="24"/>
          <w:lang w:val="sr-Cyrl-RS"/>
        </w:rPr>
        <w:t>, као А</w:t>
      </w:r>
      <w:r w:rsidR="0090265C" w:rsidRPr="00791949">
        <w:rPr>
          <w:rFonts w:ascii="Times New Roman" w:hAnsi="Times New Roman" w:cs="Times New Roman"/>
          <w:sz w:val="24"/>
          <w:lang w:val="sr-Cyrl-RS"/>
        </w:rPr>
        <w:t>гента других Страна кредитног аранжмана (у даљем тексту "</w:t>
      </w:r>
      <w:r w:rsidR="0090265C" w:rsidRPr="00791949">
        <w:rPr>
          <w:rFonts w:ascii="Times New Roman" w:hAnsi="Times New Roman" w:cs="Times New Roman"/>
          <w:b/>
          <w:sz w:val="24"/>
          <w:lang w:val="sr-Cyrl-RS"/>
        </w:rPr>
        <w:t>Агент</w:t>
      </w:r>
      <w:r w:rsidR="0090265C" w:rsidRPr="00791949">
        <w:rPr>
          <w:rFonts w:ascii="Times New Roman" w:hAnsi="Times New Roman" w:cs="Times New Roman"/>
          <w:sz w:val="24"/>
          <w:lang w:val="sr-Cyrl-RS"/>
        </w:rPr>
        <w:t>")</w:t>
      </w:r>
      <w:r w:rsidRPr="001E3EA9">
        <w:rPr>
          <w:rFonts w:ascii="Times New Roman" w:hAnsi="Times New Roman" w:cs="Times New Roman"/>
          <w:sz w:val="24"/>
          <w:lang w:val="ru-RU"/>
        </w:rPr>
        <w:t>;</w:t>
      </w:r>
    </w:p>
    <w:p w:rsidR="00110752" w:rsidRPr="00667994" w:rsidRDefault="00110752" w:rsidP="00667994">
      <w:pPr>
        <w:pStyle w:val="PartiesAshurst"/>
        <w:rPr>
          <w:rFonts w:ascii="Times New Roman" w:hAnsi="Times New Roman" w:cs="Times New Roman"/>
          <w:sz w:val="24"/>
          <w:lang w:val="sr-Cyrl-RS"/>
        </w:rPr>
      </w:pPr>
      <w:r w:rsidRPr="00667994">
        <w:rPr>
          <w:rFonts w:ascii="Times New Roman" w:hAnsi="Times New Roman" w:cs="Times New Roman"/>
          <w:b/>
          <w:sz w:val="24"/>
          <w:lang w:val="sr-Cyrl-RS"/>
        </w:rPr>
        <w:t>JPMORGAN CHASE BANK, N.A., LONDON BRANCH</w:t>
      </w:r>
      <w:r w:rsidRPr="00667994">
        <w:rPr>
          <w:rFonts w:ascii="Times New Roman" w:hAnsi="Times New Roman" w:cs="Times New Roman"/>
          <w:sz w:val="24"/>
          <w:lang w:val="sr-Cyrl-RS"/>
        </w:rPr>
        <w:t xml:space="preserve"> </w:t>
      </w:r>
      <w:r w:rsidR="0090265C" w:rsidRPr="00667994">
        <w:rPr>
          <w:rFonts w:ascii="Times New Roman" w:hAnsi="Times New Roman" w:cs="Times New Roman"/>
          <w:sz w:val="24"/>
          <w:lang w:val="sr-Cyrl-RS"/>
        </w:rPr>
        <w:t xml:space="preserve">као </w:t>
      </w:r>
      <w:r w:rsidR="009D7898" w:rsidRPr="00667994">
        <w:rPr>
          <w:rFonts w:ascii="Times New Roman" w:hAnsi="Times New Roman" w:cs="Times New Roman"/>
          <w:sz w:val="24"/>
          <w:lang w:val="sr-Cyrl-RS"/>
        </w:rPr>
        <w:t xml:space="preserve">првобитни </w:t>
      </w:r>
      <w:r w:rsidR="0090265C" w:rsidRPr="00667994">
        <w:rPr>
          <w:rFonts w:ascii="Times New Roman" w:hAnsi="Times New Roman" w:cs="Times New Roman"/>
          <w:sz w:val="24"/>
          <w:lang w:val="sr-Cyrl-RS"/>
        </w:rPr>
        <w:t>овлашћен</w:t>
      </w:r>
      <w:r w:rsidR="009D7898" w:rsidRPr="00667994">
        <w:rPr>
          <w:rFonts w:ascii="Times New Roman" w:hAnsi="Times New Roman" w:cs="Times New Roman"/>
          <w:sz w:val="24"/>
          <w:lang w:val="sr-Cyrl-RS"/>
        </w:rPr>
        <w:t>и</w:t>
      </w:r>
      <w:r w:rsidR="0090265C" w:rsidRPr="00667994">
        <w:rPr>
          <w:rFonts w:ascii="Times New Roman" w:hAnsi="Times New Roman" w:cs="Times New Roman"/>
          <w:sz w:val="24"/>
          <w:lang w:val="sr-Cyrl-RS"/>
        </w:rPr>
        <w:t xml:space="preserve"> главн</w:t>
      </w:r>
      <w:r w:rsidR="009D7898" w:rsidRPr="00667994">
        <w:rPr>
          <w:rFonts w:ascii="Times New Roman" w:hAnsi="Times New Roman" w:cs="Times New Roman"/>
          <w:sz w:val="24"/>
          <w:lang w:val="sr-Cyrl-RS"/>
        </w:rPr>
        <w:t>и аранжер</w:t>
      </w:r>
      <w:r w:rsidR="0090265C" w:rsidRPr="00667994">
        <w:rPr>
          <w:rFonts w:ascii="Times New Roman" w:hAnsi="Times New Roman" w:cs="Times New Roman"/>
          <w:sz w:val="24"/>
          <w:lang w:val="sr-Cyrl-RS"/>
        </w:rPr>
        <w:t xml:space="preserve"> </w:t>
      </w:r>
      <w:r w:rsidR="00492BB8">
        <w:rPr>
          <w:rFonts w:ascii="Times New Roman" w:hAnsi="Times New Roman" w:cs="Times New Roman"/>
          <w:sz w:val="24"/>
          <w:lang w:val="sr-Cyrl-RS"/>
        </w:rPr>
        <w:t xml:space="preserve">(у </w:t>
      </w:r>
      <w:r w:rsidR="0090265C" w:rsidRPr="00667994">
        <w:rPr>
          <w:rFonts w:ascii="Times New Roman" w:hAnsi="Times New Roman" w:cs="Times New Roman"/>
          <w:sz w:val="24"/>
          <w:lang w:val="sr-Cyrl-RS"/>
        </w:rPr>
        <w:t>даљем тексту "</w:t>
      </w:r>
      <w:r w:rsidR="00667994" w:rsidRPr="00492BB8">
        <w:rPr>
          <w:rFonts w:ascii="Times New Roman" w:hAnsi="Times New Roman" w:cs="Times New Roman"/>
          <w:b/>
          <w:sz w:val="24"/>
          <w:lang w:val="sr-Cyrl-RS"/>
        </w:rPr>
        <w:t>Првобитни манднатни водећи аранжер</w:t>
      </w:r>
      <w:r w:rsidR="00492BB8">
        <w:rPr>
          <w:rFonts w:ascii="Times New Roman" w:hAnsi="Times New Roman" w:cs="Times New Roman"/>
          <w:sz w:val="24"/>
          <w:lang w:val="sr-Cyrl-RS"/>
        </w:rPr>
        <w:t xml:space="preserve">"); </w:t>
      </w:r>
    </w:p>
    <w:p w:rsidR="009D7898" w:rsidRPr="00667994" w:rsidRDefault="00492BB8" w:rsidP="00492BB8">
      <w:pPr>
        <w:pStyle w:val="PartiesAshurst"/>
        <w:rPr>
          <w:rFonts w:ascii="Times New Roman" w:hAnsi="Times New Roman" w:cs="Times New Roman"/>
          <w:sz w:val="24"/>
        </w:rPr>
      </w:pPr>
      <w:r w:rsidRPr="00492BB8">
        <w:rPr>
          <w:rFonts w:ascii="Times New Roman" w:hAnsi="Times New Roman" w:cs="Times New Roman"/>
          <w:b/>
          <w:sz w:val="24"/>
          <w:lang w:val="sr-Cyrl-RS"/>
        </w:rPr>
        <w:t xml:space="preserve">BANCO SANTANDER, S.A. NEW YORK BRANCH, CRÉDIT AGRICOLE CORPORATE </w:t>
      </w:r>
      <w:r>
        <w:rPr>
          <w:rFonts w:ascii="Times New Roman" w:hAnsi="Times New Roman" w:cs="Times New Roman"/>
          <w:b/>
          <w:sz w:val="24"/>
          <w:lang w:val="sr-Cyrl-RS"/>
        </w:rPr>
        <w:t>и</w:t>
      </w:r>
      <w:r w:rsidRPr="00492BB8">
        <w:rPr>
          <w:rFonts w:ascii="Times New Roman" w:hAnsi="Times New Roman" w:cs="Times New Roman"/>
          <w:b/>
          <w:sz w:val="24"/>
          <w:lang w:val="sr-Cyrl-RS"/>
        </w:rPr>
        <w:t xml:space="preserve"> INVESTMENT BANK AND ING BANK, A BRANCH OF ING-DIBA AG</w:t>
      </w:r>
      <w:r w:rsidR="009D7898" w:rsidRPr="00791949">
        <w:rPr>
          <w:rFonts w:ascii="Times New Roman" w:hAnsi="Times New Roman" w:cs="Times New Roman"/>
          <w:sz w:val="24"/>
        </w:rPr>
        <w:t xml:space="preserve"> </w:t>
      </w:r>
      <w:r w:rsidR="009D7898" w:rsidRPr="00791949">
        <w:rPr>
          <w:rFonts w:ascii="Times New Roman" w:hAnsi="Times New Roman" w:cs="Times New Roman"/>
          <w:sz w:val="24"/>
          <w:lang w:val="sr-Cyrl-RS"/>
        </w:rPr>
        <w:t>као</w:t>
      </w:r>
      <w:r w:rsidR="009D7898" w:rsidRPr="00791949">
        <w:rPr>
          <w:rFonts w:ascii="Times New Roman" w:hAnsi="Times New Roman" w:cs="Times New Roman"/>
          <w:sz w:val="24"/>
        </w:rPr>
        <w:t xml:space="preserve"> овлашћени главни аранжер</w:t>
      </w:r>
      <w:r w:rsidR="009D7898" w:rsidRPr="00791949">
        <w:rPr>
          <w:rFonts w:ascii="Times New Roman" w:hAnsi="Times New Roman" w:cs="Times New Roman"/>
          <w:sz w:val="24"/>
          <w:lang w:val="sr-Cyrl-RS"/>
        </w:rPr>
        <w:t>и</w:t>
      </w:r>
      <w:r w:rsidR="009D7898" w:rsidRPr="00791949">
        <w:rPr>
          <w:rFonts w:ascii="Times New Roman" w:hAnsi="Times New Roman" w:cs="Times New Roman"/>
          <w:sz w:val="24"/>
        </w:rPr>
        <w:t xml:space="preserve"> (</w:t>
      </w:r>
      <w:r w:rsidR="009D7898" w:rsidRPr="00791949">
        <w:rPr>
          <w:rFonts w:ascii="Times New Roman" w:hAnsi="Times New Roman" w:cs="Times New Roman"/>
          <w:sz w:val="24"/>
          <w:lang w:val="sr-Cyrl-RS"/>
        </w:rPr>
        <w:t>заједно</w:t>
      </w:r>
      <w:r w:rsidR="009D7898" w:rsidRPr="00791949">
        <w:rPr>
          <w:rFonts w:ascii="Times New Roman" w:hAnsi="Times New Roman" w:cs="Times New Roman"/>
          <w:sz w:val="24"/>
        </w:rPr>
        <w:t>, "</w:t>
      </w:r>
      <w:r w:rsidR="00667994" w:rsidRPr="00492BB8">
        <w:rPr>
          <w:rFonts w:ascii="Times New Roman" w:hAnsi="Times New Roman" w:cs="Times New Roman"/>
          <w:b/>
          <w:sz w:val="24"/>
          <w:lang w:val="sr-Latn-RS"/>
        </w:rPr>
        <w:t>Мандатни водећи аранжер</w:t>
      </w:r>
      <w:r w:rsidR="00667994" w:rsidRPr="00492BB8">
        <w:rPr>
          <w:rFonts w:ascii="Times New Roman" w:hAnsi="Times New Roman" w:cs="Times New Roman"/>
          <w:b/>
          <w:sz w:val="24"/>
          <w:lang w:val="sr-Cyrl-RS"/>
        </w:rPr>
        <w:t>и</w:t>
      </w:r>
      <w:r w:rsidR="009D7898" w:rsidRPr="00791949">
        <w:rPr>
          <w:rFonts w:ascii="Times New Roman" w:hAnsi="Times New Roman" w:cs="Times New Roman"/>
          <w:sz w:val="24"/>
        </w:rPr>
        <w:t xml:space="preserve">" </w:t>
      </w:r>
      <w:r w:rsidR="009D7898" w:rsidRPr="00791949">
        <w:rPr>
          <w:rFonts w:ascii="Times New Roman" w:hAnsi="Times New Roman" w:cs="Times New Roman"/>
          <w:sz w:val="24"/>
          <w:lang w:val="sr-Cyrl-RS"/>
        </w:rPr>
        <w:t>и појединачно</w:t>
      </w:r>
      <w:r w:rsidR="00667994">
        <w:rPr>
          <w:rFonts w:ascii="Times New Roman" w:hAnsi="Times New Roman" w:cs="Times New Roman"/>
          <w:sz w:val="24"/>
          <w:lang w:val="sr-Cyrl-RS"/>
        </w:rPr>
        <w:t xml:space="preserve"> </w:t>
      </w:r>
      <w:r>
        <w:rPr>
          <w:rFonts w:ascii="Times New Roman" w:hAnsi="Times New Roman" w:cs="Times New Roman"/>
          <w:sz w:val="24"/>
        </w:rPr>
        <w:t>"</w:t>
      </w:r>
      <w:r w:rsidR="00667994" w:rsidRPr="00492BB8">
        <w:rPr>
          <w:rFonts w:ascii="Times New Roman" w:hAnsi="Times New Roman" w:cs="Times New Roman"/>
          <w:b/>
          <w:sz w:val="24"/>
          <w:lang w:val="sr-Latn-RS"/>
        </w:rPr>
        <w:t>Мандатни водећи аранжер</w:t>
      </w:r>
      <w:r w:rsidR="009D7898" w:rsidRPr="00667994">
        <w:rPr>
          <w:rFonts w:ascii="Times New Roman" w:hAnsi="Times New Roman" w:cs="Times New Roman"/>
          <w:sz w:val="24"/>
        </w:rPr>
        <w:t>");</w:t>
      </w:r>
      <w:r>
        <w:rPr>
          <w:rFonts w:ascii="Times New Roman" w:hAnsi="Times New Roman" w:cs="Times New Roman"/>
          <w:sz w:val="24"/>
          <w:lang w:val="sr-Cyrl-RS"/>
        </w:rPr>
        <w:t xml:space="preserve"> и</w:t>
      </w:r>
    </w:p>
    <w:p w:rsidR="00110752" w:rsidRPr="00492BB8" w:rsidRDefault="00492BB8" w:rsidP="00492BB8">
      <w:pPr>
        <w:pStyle w:val="PartiesAshurst"/>
        <w:rPr>
          <w:rFonts w:ascii="Times New Roman" w:hAnsi="Times New Roman" w:cs="Times New Roman"/>
          <w:sz w:val="24"/>
        </w:rPr>
      </w:pPr>
      <w:r w:rsidRPr="00492BB8">
        <w:rPr>
          <w:rFonts w:ascii="Times New Roman" w:hAnsi="Times New Roman" w:cs="Times New Roman"/>
          <w:b/>
          <w:bCs/>
          <w:sz w:val="24"/>
        </w:rPr>
        <w:t xml:space="preserve">ФИНАНСИЈСКЕ ИНСТИТУЦИЈЕ </w:t>
      </w:r>
      <w:r w:rsidRPr="00492BB8">
        <w:rPr>
          <w:rFonts w:ascii="Times New Roman" w:hAnsi="Times New Roman" w:cs="Times New Roman"/>
          <w:bCs/>
          <w:sz w:val="24"/>
        </w:rPr>
        <w:t>наведене у прилогу 1 (</w:t>
      </w:r>
      <w:r w:rsidRPr="00492BB8">
        <w:rPr>
          <w:rFonts w:ascii="Times New Roman" w:hAnsi="Times New Roman" w:cs="Times New Roman"/>
          <w:bCs/>
          <w:sz w:val="24"/>
          <w:lang w:val="sr-Cyrl-RS"/>
        </w:rPr>
        <w:t>Првобитни зајмодавци)</w:t>
      </w:r>
      <w:r w:rsidR="0090265C" w:rsidRPr="00492BB8">
        <w:rPr>
          <w:rFonts w:ascii="Times New Roman" w:hAnsi="Times New Roman" w:cs="Times New Roman"/>
          <w:sz w:val="24"/>
        </w:rPr>
        <w:t xml:space="preserve"> као </w:t>
      </w:r>
      <w:r>
        <w:rPr>
          <w:rFonts w:ascii="Times New Roman" w:hAnsi="Times New Roman" w:cs="Times New Roman"/>
          <w:sz w:val="24"/>
          <w:lang w:val="sr-Cyrl-RS"/>
        </w:rPr>
        <w:t xml:space="preserve">првобитни </w:t>
      </w:r>
      <w:r w:rsidR="0090265C" w:rsidRPr="00492BB8">
        <w:rPr>
          <w:rFonts w:ascii="Times New Roman" w:hAnsi="Times New Roman" w:cs="Times New Roman"/>
          <w:sz w:val="24"/>
        </w:rPr>
        <w:t>зајмодавци (у даљем тексту "</w:t>
      </w:r>
      <w:r w:rsidR="0090265C" w:rsidRPr="00492BB8">
        <w:rPr>
          <w:rFonts w:ascii="Times New Roman" w:hAnsi="Times New Roman" w:cs="Times New Roman"/>
          <w:b/>
          <w:sz w:val="24"/>
        </w:rPr>
        <w:t>Првобитни зајмодавци</w:t>
      </w:r>
      <w:r w:rsidR="0090265C" w:rsidRPr="00492BB8">
        <w:rPr>
          <w:rFonts w:ascii="Times New Roman" w:hAnsi="Times New Roman" w:cs="Times New Roman"/>
          <w:sz w:val="24"/>
        </w:rPr>
        <w:t>").</w:t>
      </w:r>
    </w:p>
    <w:p w:rsidR="00110752" w:rsidRPr="001E3EA9" w:rsidRDefault="0090265C" w:rsidP="00110752">
      <w:pPr>
        <w:pStyle w:val="NormalAshurst"/>
        <w:rPr>
          <w:rFonts w:ascii="Times New Roman" w:hAnsi="Times New Roman" w:cs="Times New Roman"/>
          <w:sz w:val="24"/>
          <w:lang w:val="ru-RU"/>
        </w:rPr>
      </w:pPr>
      <w:r w:rsidRPr="00791949">
        <w:rPr>
          <w:rFonts w:ascii="Times New Roman" w:hAnsi="Times New Roman" w:cs="Times New Roman"/>
          <w:b/>
          <w:bCs/>
          <w:sz w:val="24"/>
          <w:lang w:val="sr-Cyrl-RS"/>
        </w:rPr>
        <w:t>УГОВОРНЕ СТРАНЕ СУ СЕ СПОРАЗУМЕЛЕ О СЛЕДЕЋЕМ</w:t>
      </w:r>
      <w:r w:rsidR="00110752" w:rsidRPr="001E3EA9">
        <w:rPr>
          <w:rFonts w:ascii="Times New Roman" w:hAnsi="Times New Roman" w:cs="Times New Roman"/>
          <w:sz w:val="24"/>
          <w:lang w:val="ru-RU"/>
        </w:rPr>
        <w:t>:</w:t>
      </w:r>
    </w:p>
    <w:p w:rsidR="00110752" w:rsidRPr="00791949" w:rsidRDefault="0090265C"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ДЕФИНИЦИЈЕ И ТУМАЧЕЊЕ</w:t>
      </w:r>
    </w:p>
    <w:p w:rsidR="00110752" w:rsidRPr="00791949" w:rsidRDefault="0090265C"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Дефиниције</w:t>
      </w:r>
    </w:p>
    <w:p w:rsidR="00110752" w:rsidRPr="00791949" w:rsidRDefault="0090265C"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 xml:space="preserve">У овом </w:t>
      </w:r>
      <w:r w:rsidR="00B72BD5" w:rsidRPr="00791949">
        <w:rPr>
          <w:rFonts w:ascii="Times New Roman" w:hAnsi="Times New Roman" w:cs="Times New Roman"/>
          <w:sz w:val="24"/>
          <w:lang w:val="sr-Cyrl-RS"/>
        </w:rPr>
        <w:t>Уговору</w:t>
      </w:r>
      <w:r w:rsidR="00110752" w:rsidRPr="00791949">
        <w:rPr>
          <w:rFonts w:ascii="Times New Roman" w:hAnsi="Times New Roman" w:cs="Times New Roman"/>
          <w:sz w:val="24"/>
          <w:lang w:val="en-GB"/>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86443B" w:rsidRPr="00791949">
        <w:rPr>
          <w:rFonts w:ascii="Times New Roman" w:hAnsi="Times New Roman" w:cs="Times New Roman"/>
          <w:b/>
          <w:sz w:val="24"/>
          <w:lang w:val="sr-Cyrl-RS"/>
        </w:rPr>
        <w:t>Подружница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86443B"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86443B" w:rsidRPr="00791949">
        <w:rPr>
          <w:rFonts w:ascii="Times New Roman" w:hAnsi="Times New Roman" w:cs="Times New Roman"/>
          <w:sz w:val="24"/>
          <w:lang w:val="sr-Cyrl-RS"/>
        </w:rPr>
        <w:t>у смислу било ког лица Зависно друштво тог лица или Холдинг компанију тог лица или било које друго Зависно друштво те Холдинг компаније</w:t>
      </w:r>
      <w:r w:rsidRPr="001E3EA9">
        <w:rPr>
          <w:rFonts w:ascii="Times New Roman" w:hAnsi="Times New Roman" w:cs="Times New Roman"/>
          <w:sz w:val="24"/>
          <w:lang w:val="ru-RU"/>
        </w:rPr>
        <w:t>;</w:t>
      </w:r>
    </w:p>
    <w:p w:rsidR="0096115D" w:rsidRPr="00791949" w:rsidRDefault="00110752" w:rsidP="0086443B">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86443B" w:rsidRPr="00791949">
        <w:rPr>
          <w:rFonts w:ascii="Times New Roman" w:hAnsi="Times New Roman" w:cs="Times New Roman"/>
          <w:b/>
          <w:bCs/>
          <w:sz w:val="24"/>
          <w:lang w:val="sr-Cyrl-RS"/>
        </w:rPr>
        <w:t>Годишњи извештај о монторингу</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86443B" w:rsidRPr="00791949">
        <w:rPr>
          <w:rFonts w:ascii="Times New Roman" w:hAnsi="Times New Roman" w:cs="Times New Roman"/>
          <w:sz w:val="24"/>
          <w:lang w:val="sr-Cyrl-RS"/>
        </w:rPr>
        <w:t>означава годишњи извештај о еколошком и социјалном мониторингу</w:t>
      </w:r>
      <w:r w:rsidRPr="00791949">
        <w:rPr>
          <w:rFonts w:ascii="Times New Roman" w:hAnsi="Times New Roman" w:cs="Times New Roman"/>
          <w:sz w:val="24"/>
          <w:lang w:val="sr-Cyrl-RS"/>
        </w:rPr>
        <w:t xml:space="preserve">: </w:t>
      </w:r>
    </w:p>
    <w:p w:rsidR="00457595" w:rsidRPr="00F036CC" w:rsidRDefault="0086443B" w:rsidP="00457595">
      <w:pPr>
        <w:pStyle w:val="DefinitionsAshurst"/>
        <w:rPr>
          <w:rFonts w:ascii="Times New Roman" w:hAnsi="Times New Roman" w:cs="Times New Roman"/>
          <w:sz w:val="24"/>
        </w:rPr>
      </w:pPr>
      <w:r w:rsidRPr="00F036CC">
        <w:rPr>
          <w:rFonts w:ascii="Times New Roman" w:hAnsi="Times New Roman" w:cs="Times New Roman"/>
          <w:sz w:val="24"/>
        </w:rPr>
        <w:t xml:space="preserve">потврђујући усаглашеност Зајмопримца и </w:t>
      </w:r>
      <w:r w:rsidR="0096115D" w:rsidRPr="00F036CC">
        <w:rPr>
          <w:rFonts w:ascii="Times New Roman" w:hAnsi="Times New Roman" w:cs="Times New Roman"/>
          <w:sz w:val="24"/>
        </w:rPr>
        <w:t>Ентитета за имплементацију</w:t>
      </w:r>
      <w:r w:rsidRPr="00F036CC">
        <w:rPr>
          <w:rFonts w:ascii="Times New Roman" w:hAnsi="Times New Roman" w:cs="Times New Roman"/>
          <w:sz w:val="24"/>
        </w:rPr>
        <w:t xml:space="preserve"> пројекта са Стандардима </w:t>
      </w:r>
      <w:r w:rsidR="000B62BB" w:rsidRPr="00F036CC">
        <w:rPr>
          <w:rFonts w:ascii="Times New Roman" w:hAnsi="Times New Roman" w:cs="Times New Roman"/>
          <w:sz w:val="24"/>
        </w:rPr>
        <w:t>резулатата</w:t>
      </w:r>
      <w:r w:rsidRPr="00F036CC">
        <w:rPr>
          <w:rFonts w:ascii="Times New Roman" w:hAnsi="Times New Roman" w:cs="Times New Roman"/>
          <w:sz w:val="24"/>
        </w:rPr>
        <w:t xml:space="preserve"> МИГА-е</w:t>
      </w:r>
      <w:r w:rsidR="00110752" w:rsidRPr="00F036CC">
        <w:rPr>
          <w:rFonts w:ascii="Times New Roman" w:hAnsi="Times New Roman" w:cs="Times New Roman"/>
          <w:sz w:val="24"/>
        </w:rPr>
        <w:t xml:space="preserve">, </w:t>
      </w:r>
      <w:r w:rsidRPr="00F036CC">
        <w:rPr>
          <w:rFonts w:ascii="Times New Roman" w:hAnsi="Times New Roman" w:cs="Times New Roman"/>
          <w:sz w:val="24"/>
        </w:rPr>
        <w:t>било који</w:t>
      </w:r>
      <w:r w:rsidR="00492BB8" w:rsidRPr="00F036CC">
        <w:rPr>
          <w:rFonts w:ascii="Times New Roman" w:hAnsi="Times New Roman" w:cs="Times New Roman"/>
          <w:sz w:val="24"/>
        </w:rPr>
        <w:t>м</w:t>
      </w:r>
      <w:r w:rsidRPr="00F036CC">
        <w:rPr>
          <w:rFonts w:ascii="Times New Roman" w:hAnsi="Times New Roman" w:cs="Times New Roman"/>
          <w:sz w:val="24"/>
        </w:rPr>
        <w:t xml:space="preserve"> применљиви</w:t>
      </w:r>
      <w:r w:rsidR="00492BB8" w:rsidRPr="00F036CC">
        <w:rPr>
          <w:rFonts w:ascii="Times New Roman" w:hAnsi="Times New Roman" w:cs="Times New Roman"/>
          <w:sz w:val="24"/>
        </w:rPr>
        <w:t>м</w:t>
      </w:r>
      <w:r w:rsidRPr="00F036CC">
        <w:rPr>
          <w:rFonts w:ascii="Times New Roman" w:hAnsi="Times New Roman" w:cs="Times New Roman"/>
          <w:sz w:val="24"/>
        </w:rPr>
        <w:t xml:space="preserve"> систем</w:t>
      </w:r>
      <w:r w:rsidR="00492BB8" w:rsidRPr="00F036CC">
        <w:rPr>
          <w:rFonts w:ascii="Times New Roman" w:hAnsi="Times New Roman" w:cs="Times New Roman"/>
          <w:sz w:val="24"/>
        </w:rPr>
        <w:t>ом</w:t>
      </w:r>
      <w:r w:rsidRPr="00F036CC">
        <w:rPr>
          <w:rFonts w:ascii="Times New Roman" w:hAnsi="Times New Roman" w:cs="Times New Roman"/>
          <w:sz w:val="24"/>
        </w:rPr>
        <w:t xml:space="preserve"> управљања</w:t>
      </w:r>
      <w:r w:rsidR="00245A5B" w:rsidRPr="00F036CC">
        <w:rPr>
          <w:rFonts w:ascii="Times New Roman" w:hAnsi="Times New Roman" w:cs="Times New Roman"/>
          <w:sz w:val="24"/>
        </w:rPr>
        <w:t xml:space="preserve"> животном средином и социјалним питањима</w:t>
      </w:r>
      <w:r w:rsidR="00110752" w:rsidRPr="00F036CC">
        <w:rPr>
          <w:rFonts w:ascii="Times New Roman" w:hAnsi="Times New Roman" w:cs="Times New Roman"/>
          <w:sz w:val="24"/>
        </w:rPr>
        <w:t xml:space="preserve">, </w:t>
      </w:r>
      <w:r w:rsidR="0096115D" w:rsidRPr="00F036CC">
        <w:rPr>
          <w:rFonts w:ascii="Times New Roman" w:hAnsi="Times New Roman" w:cs="Times New Roman"/>
          <w:sz w:val="24"/>
        </w:rPr>
        <w:t xml:space="preserve">ЕСАП </w:t>
      </w:r>
      <w:r w:rsidRPr="00F036CC">
        <w:rPr>
          <w:rFonts w:ascii="Times New Roman" w:hAnsi="Times New Roman" w:cs="Times New Roman"/>
          <w:sz w:val="24"/>
        </w:rPr>
        <w:t xml:space="preserve">и </w:t>
      </w:r>
      <w:r w:rsidR="00F45533" w:rsidRPr="00F036CC">
        <w:rPr>
          <w:rFonts w:ascii="Times New Roman" w:hAnsi="Times New Roman" w:cs="Times New Roman"/>
          <w:sz w:val="24"/>
        </w:rPr>
        <w:t>Важећи</w:t>
      </w:r>
      <w:r w:rsidRPr="00F036CC">
        <w:rPr>
          <w:rFonts w:ascii="Times New Roman" w:hAnsi="Times New Roman" w:cs="Times New Roman"/>
          <w:sz w:val="24"/>
        </w:rPr>
        <w:t xml:space="preserve"> закони</w:t>
      </w:r>
      <w:r w:rsidR="00492BB8" w:rsidRPr="00F036CC">
        <w:rPr>
          <w:rFonts w:ascii="Times New Roman" w:hAnsi="Times New Roman" w:cs="Times New Roman"/>
          <w:sz w:val="24"/>
        </w:rPr>
        <w:t xml:space="preserve"> и стандарди</w:t>
      </w:r>
      <w:r w:rsidR="00245A5B" w:rsidRPr="00F036CC">
        <w:rPr>
          <w:rFonts w:ascii="Times New Roman" w:hAnsi="Times New Roman" w:cs="Times New Roman"/>
          <w:sz w:val="24"/>
        </w:rPr>
        <w:t xml:space="preserve"> животне средине и социјалних питања</w:t>
      </w:r>
      <w:r w:rsidR="00110752" w:rsidRPr="00F036CC">
        <w:rPr>
          <w:rFonts w:ascii="Times New Roman" w:hAnsi="Times New Roman" w:cs="Times New Roman"/>
          <w:sz w:val="24"/>
        </w:rPr>
        <w:t xml:space="preserve">; </w:t>
      </w:r>
      <w:r w:rsidR="0096115D" w:rsidRPr="00F036CC">
        <w:rPr>
          <w:rFonts w:ascii="Times New Roman" w:hAnsi="Times New Roman" w:cs="Times New Roman"/>
          <w:sz w:val="24"/>
        </w:rPr>
        <w:t>и</w:t>
      </w:r>
    </w:p>
    <w:p w:rsidR="00110752" w:rsidRPr="00457595" w:rsidRDefault="00457595" w:rsidP="00457595">
      <w:pPr>
        <w:pStyle w:val="DefinitionsAshurst"/>
        <w:numPr>
          <w:ilvl w:val="0"/>
          <w:numId w:val="0"/>
        </w:numPr>
        <w:ind w:left="1710" w:hanging="540"/>
      </w:pPr>
      <w:r>
        <w:rPr>
          <w:rFonts w:ascii="Times New Roman" w:hAnsi="Times New Roman" w:cs="Times New Roman"/>
          <w:sz w:val="24"/>
          <w:lang w:val="sr-Cyrl-RS"/>
        </w:rPr>
        <w:t>(б)</w:t>
      </w:r>
      <w:r>
        <w:rPr>
          <w:rFonts w:ascii="Times New Roman" w:hAnsi="Times New Roman" w:cs="Times New Roman"/>
          <w:sz w:val="24"/>
          <w:lang w:val="sr-Cyrl-RS"/>
        </w:rPr>
        <w:tab/>
      </w:r>
      <w:r w:rsidR="0086443B" w:rsidRPr="00457595">
        <w:rPr>
          <w:rFonts w:ascii="Times New Roman" w:hAnsi="Times New Roman" w:cs="Times New Roman"/>
          <w:sz w:val="24"/>
        </w:rPr>
        <w:t>идентификовање било какве материјалне неусклађености или неусклађености и радње које се предузимају да би се отклонио сваки такав недостатак</w:t>
      </w:r>
      <w:r w:rsidR="00110752" w:rsidRPr="00457595">
        <w:rPr>
          <w:rFonts w:ascii="Times New Roman" w:hAnsi="Times New Roman" w:cs="Times New Roman"/>
          <w:sz w:val="24"/>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86443B" w:rsidRPr="00791949">
        <w:rPr>
          <w:rFonts w:ascii="Times New Roman" w:hAnsi="Times New Roman" w:cs="Times New Roman"/>
          <w:b/>
          <w:sz w:val="24"/>
          <w:lang w:val="sr-Cyrl-RS"/>
        </w:rPr>
        <w:t>Анти-корупциони закони</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86443B"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110752" w:rsidRPr="00791949" w:rsidRDefault="00575C31" w:rsidP="00457595">
      <w:pPr>
        <w:pStyle w:val="DefinitionsAshurst"/>
        <w:tabs>
          <w:tab w:val="clear" w:pos="1704"/>
          <w:tab w:val="num" w:pos="1350"/>
        </w:tabs>
        <w:ind w:left="1710" w:hanging="540"/>
        <w:rPr>
          <w:rFonts w:ascii="Times New Roman" w:hAnsi="Times New Roman" w:cs="Times New Roman"/>
          <w:sz w:val="24"/>
          <w:lang w:val="sr-Cyrl-RS"/>
        </w:rPr>
      </w:pPr>
      <w:r w:rsidRPr="00791949">
        <w:rPr>
          <w:rFonts w:ascii="Times New Roman" w:hAnsi="Times New Roman" w:cs="Times New Roman"/>
          <w:sz w:val="24"/>
          <w:lang w:val="sr-Cyrl-RS"/>
        </w:rPr>
        <w:t>Закон о спречавању подмићивања из 2010. године</w:t>
      </w:r>
      <w:r w:rsidR="00110752" w:rsidRPr="00791949">
        <w:rPr>
          <w:rFonts w:ascii="Times New Roman" w:hAnsi="Times New Roman" w:cs="Times New Roman"/>
          <w:sz w:val="24"/>
          <w:lang w:val="sr-Cyrl-RS"/>
        </w:rPr>
        <w:t xml:space="preserve">; </w:t>
      </w:r>
    </w:p>
    <w:p w:rsidR="00110752" w:rsidRPr="00791949" w:rsidRDefault="008F767C" w:rsidP="00457595">
      <w:pPr>
        <w:pStyle w:val="DefinitionsAshurst"/>
        <w:numPr>
          <w:ilvl w:val="0"/>
          <w:numId w:val="0"/>
        </w:numPr>
        <w:ind w:left="1710" w:hanging="540"/>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0086443B" w:rsidRPr="00791949">
        <w:rPr>
          <w:rFonts w:ascii="Times New Roman" w:hAnsi="Times New Roman" w:cs="Times New Roman"/>
          <w:sz w:val="24"/>
          <w:lang w:val="sr-Cyrl-RS"/>
        </w:rPr>
        <w:t>Закон о корупцији у иностранству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из </w:t>
      </w:r>
      <w:r w:rsidR="00110752" w:rsidRPr="00791949">
        <w:rPr>
          <w:rFonts w:ascii="Times New Roman" w:hAnsi="Times New Roman" w:cs="Times New Roman"/>
          <w:sz w:val="24"/>
          <w:lang w:val="sr-Cyrl-RS"/>
        </w:rPr>
        <w:t>1977</w:t>
      </w:r>
      <w:r w:rsidRPr="00791949">
        <w:rPr>
          <w:rFonts w:ascii="Times New Roman" w:hAnsi="Times New Roman" w:cs="Times New Roman"/>
          <w:sz w:val="24"/>
          <w:lang w:val="sr-Cyrl-RS"/>
        </w:rPr>
        <w:t>. године</w:t>
      </w:r>
      <w:r w:rsidR="00110752" w:rsidRPr="00791949">
        <w:rPr>
          <w:rFonts w:ascii="Times New Roman" w:hAnsi="Times New Roman" w:cs="Times New Roman"/>
          <w:sz w:val="24"/>
          <w:lang w:val="sr-Cyrl-RS"/>
        </w:rPr>
        <w:t xml:space="preserve">; </w:t>
      </w:r>
      <w:r w:rsidR="0086443B" w:rsidRPr="00791949">
        <w:rPr>
          <w:rFonts w:ascii="Times New Roman" w:hAnsi="Times New Roman" w:cs="Times New Roman"/>
          <w:sz w:val="24"/>
          <w:lang w:val="sr-Cyrl-RS"/>
        </w:rPr>
        <w:t>и</w:t>
      </w:r>
    </w:p>
    <w:p w:rsidR="00110752" w:rsidRPr="00791949" w:rsidRDefault="008F767C" w:rsidP="00457595">
      <w:pPr>
        <w:pStyle w:val="DefinitionsAshurst"/>
        <w:numPr>
          <w:ilvl w:val="0"/>
          <w:numId w:val="0"/>
        </w:numPr>
        <w:ind w:left="1710" w:hanging="540"/>
        <w:rPr>
          <w:rFonts w:ascii="Times New Roman" w:hAnsi="Times New Roman" w:cs="Times New Roman"/>
          <w:sz w:val="24"/>
          <w:lang w:val="sr-Cyrl-RS"/>
        </w:rPr>
      </w:pPr>
      <w:r w:rsidRPr="00791949">
        <w:rPr>
          <w:rFonts w:ascii="Times New Roman" w:hAnsi="Times New Roman" w:cs="Times New Roman"/>
          <w:sz w:val="24"/>
          <w:lang w:val="sr-Cyrl-RS"/>
        </w:rPr>
        <w:t>(ц)  било који закон или пропис у било којој надлежности у вези са подмићивањем, корупцијом или другим сличним радњама</w:t>
      </w:r>
      <w:r w:rsidR="00110752" w:rsidRPr="00791949">
        <w:rPr>
          <w:rFonts w:ascii="Times New Roman" w:hAnsi="Times New Roman" w:cs="Times New Roman"/>
          <w:sz w:val="24"/>
          <w:lang w:val="sr-Cyrl-RS"/>
        </w:rPr>
        <w:t>;</w:t>
      </w:r>
    </w:p>
    <w:p w:rsidR="00110752" w:rsidRPr="001E3EA9" w:rsidRDefault="00110752" w:rsidP="00A22C2A">
      <w:pPr>
        <w:pStyle w:val="DefinitionsClauseAshurst"/>
        <w:rPr>
          <w:rFonts w:ascii="Times New Roman" w:hAnsi="Times New Roman" w:cs="Times New Roman"/>
          <w:sz w:val="24"/>
          <w:lang w:val="ru-RU" w:eastAsia="zh-HK"/>
        </w:rPr>
      </w:pPr>
      <w:r w:rsidRPr="001E3EA9">
        <w:rPr>
          <w:rFonts w:ascii="Times New Roman" w:hAnsi="Times New Roman" w:cs="Times New Roman"/>
          <w:b/>
          <w:bCs/>
          <w:sz w:val="24"/>
          <w:lang w:val="ru-RU" w:eastAsia="zh-HK"/>
        </w:rPr>
        <w:t>"</w:t>
      </w:r>
      <w:r w:rsidR="00B02777" w:rsidRPr="00791949">
        <w:rPr>
          <w:rFonts w:ascii="Times New Roman" w:hAnsi="Times New Roman" w:cs="Times New Roman"/>
          <w:b/>
          <w:bCs/>
          <w:sz w:val="24"/>
          <w:lang w:val="sr-Cyrl-RS" w:eastAsia="zh-HK"/>
        </w:rPr>
        <w:t>Важећи закони животне средине и социјалних питања</w:t>
      </w:r>
      <w:r w:rsidRPr="001E3EA9">
        <w:rPr>
          <w:rFonts w:ascii="Times New Roman" w:hAnsi="Times New Roman" w:cs="Times New Roman"/>
          <w:b/>
          <w:bCs/>
          <w:sz w:val="24"/>
          <w:lang w:val="ru-RU" w:eastAsia="zh-HK"/>
        </w:rPr>
        <w:t>"</w:t>
      </w:r>
      <w:r w:rsidRPr="001E3EA9">
        <w:rPr>
          <w:rFonts w:ascii="Times New Roman" w:hAnsi="Times New Roman" w:cs="Times New Roman"/>
          <w:sz w:val="24"/>
          <w:lang w:val="ru-RU" w:eastAsia="zh-HK"/>
        </w:rPr>
        <w:t xml:space="preserve"> </w:t>
      </w:r>
      <w:r w:rsidR="00A22C2A" w:rsidRPr="00791949">
        <w:rPr>
          <w:rFonts w:ascii="Times New Roman" w:hAnsi="Times New Roman" w:cs="Times New Roman"/>
          <w:sz w:val="24"/>
          <w:lang w:val="sr-Cyrl-RS" w:eastAsia="zh-HK"/>
        </w:rPr>
        <w:t>означава све важеће статуте, законе, уредбе, правила, прописе и међународне конвенције или споразуме, укључујући, а неограничавајући се на, сва овлашћења која постављају стандарде у вези са еколошким, социјалним, радним, здравственим и сигурносним</w:t>
      </w:r>
      <w:r w:rsidRPr="001E3EA9">
        <w:rPr>
          <w:rFonts w:ascii="Times New Roman" w:hAnsi="Times New Roman" w:cs="Times New Roman"/>
          <w:sz w:val="24"/>
          <w:lang w:val="ru-RU" w:eastAsia="zh-HK"/>
        </w:rPr>
        <w:t xml:space="preserve">, </w:t>
      </w:r>
      <w:r w:rsidR="00A22C2A" w:rsidRPr="00791949">
        <w:rPr>
          <w:rFonts w:ascii="Times New Roman" w:hAnsi="Times New Roman" w:cs="Times New Roman"/>
          <w:sz w:val="24"/>
          <w:lang w:val="sr-Cyrl-RS" w:eastAsia="zh-HK"/>
        </w:rPr>
        <w:t>или</w:t>
      </w:r>
      <w:r w:rsidRPr="001E3EA9">
        <w:rPr>
          <w:rFonts w:ascii="Times New Roman" w:hAnsi="Times New Roman" w:cs="Times New Roman"/>
          <w:sz w:val="24"/>
          <w:lang w:val="ru-RU" w:eastAsia="zh-HK"/>
        </w:rPr>
        <w:t xml:space="preserve"> </w:t>
      </w:r>
      <w:r w:rsidR="00A22C2A" w:rsidRPr="00791949">
        <w:rPr>
          <w:rFonts w:ascii="Times New Roman" w:hAnsi="Times New Roman" w:cs="Times New Roman"/>
          <w:sz w:val="24"/>
          <w:lang w:val="sr-Cyrl-RS" w:eastAsia="zh-HK"/>
        </w:rPr>
        <w:t>безбедносним типовима ризика</w:t>
      </w:r>
      <w:r w:rsidRPr="001E3EA9">
        <w:rPr>
          <w:rFonts w:ascii="Times New Roman" w:hAnsi="Times New Roman" w:cs="Times New Roman"/>
          <w:sz w:val="24"/>
          <w:lang w:val="ru-RU" w:eastAsia="zh-HK"/>
        </w:rPr>
        <w:t xml:space="preserve"> </w:t>
      </w:r>
      <w:r w:rsidR="00A22C2A" w:rsidRPr="00791949">
        <w:rPr>
          <w:rFonts w:ascii="Times New Roman" w:hAnsi="Times New Roman" w:cs="Times New Roman"/>
          <w:sz w:val="24"/>
          <w:lang w:val="sr-Cyrl-RS" w:eastAsia="zh-HK"/>
        </w:rPr>
        <w:t xml:space="preserve">који су предвиђени Стандардима </w:t>
      </w:r>
      <w:r w:rsidR="000B62BB" w:rsidRPr="00791949">
        <w:rPr>
          <w:rFonts w:ascii="Times New Roman" w:hAnsi="Times New Roman" w:cs="Times New Roman"/>
          <w:sz w:val="24"/>
          <w:lang w:val="sr-Cyrl-RS" w:eastAsia="zh-HK"/>
        </w:rPr>
        <w:t>резултата</w:t>
      </w:r>
      <w:r w:rsidR="00A22C2A" w:rsidRPr="00791949">
        <w:rPr>
          <w:rFonts w:ascii="Times New Roman" w:hAnsi="Times New Roman" w:cs="Times New Roman"/>
          <w:sz w:val="24"/>
          <w:lang w:val="sr-Cyrl-RS" w:eastAsia="zh-HK"/>
        </w:rPr>
        <w:t xml:space="preserve"> МИГА-е</w:t>
      </w:r>
      <w:r w:rsidRPr="001E3EA9">
        <w:rPr>
          <w:rFonts w:ascii="Times New Roman" w:hAnsi="Times New Roman" w:cs="Times New Roman"/>
          <w:sz w:val="24"/>
          <w:lang w:val="ru-RU" w:eastAsia="zh-HK"/>
        </w:rPr>
        <w:t>;</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8F767C" w:rsidRPr="00791949">
        <w:rPr>
          <w:rFonts w:ascii="Times New Roman" w:hAnsi="Times New Roman" w:cs="Times New Roman"/>
          <w:b/>
          <w:sz w:val="24"/>
          <w:lang w:val="sr-Cyrl-RS"/>
        </w:rPr>
        <w:t>Важећи</w:t>
      </w:r>
      <w:r w:rsidR="00575C31" w:rsidRPr="00791949">
        <w:rPr>
          <w:rFonts w:ascii="Times New Roman" w:hAnsi="Times New Roman" w:cs="Times New Roman"/>
          <w:b/>
          <w:sz w:val="24"/>
          <w:lang w:val="sr-Cyrl-RS"/>
        </w:rPr>
        <w:t xml:space="preserve"> закон</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575C31"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110752" w:rsidRPr="00791949" w:rsidRDefault="00FE564C" w:rsidP="00A54407">
      <w:pPr>
        <w:pStyle w:val="Level5"/>
        <w:numPr>
          <w:ilvl w:val="0"/>
          <w:numId w:val="0"/>
        </w:numPr>
        <w:tabs>
          <w:tab w:val="num" w:pos="1418"/>
        </w:tabs>
        <w:spacing w:line="276" w:lineRule="auto"/>
        <w:ind w:left="1440" w:hanging="630"/>
        <w:rPr>
          <w:rFonts w:ascii="Times New Roman" w:hAnsi="Times New Roman"/>
          <w:sz w:val="24"/>
          <w:szCs w:val="24"/>
          <w:lang w:val="sr-Cyrl-RS"/>
        </w:rPr>
      </w:pPr>
      <w:bookmarkStart w:id="6" w:name="_Ref525843917"/>
      <w:r w:rsidRPr="00791949">
        <w:rPr>
          <w:rFonts w:ascii="Times New Roman" w:hAnsi="Times New Roman"/>
          <w:sz w:val="24"/>
          <w:szCs w:val="24"/>
          <w:lang w:val="sr-Cyrl-RS"/>
        </w:rPr>
        <w:t>(а)</w:t>
      </w:r>
      <w:r w:rsidRPr="001E3EA9">
        <w:rPr>
          <w:rFonts w:ascii="Times New Roman" w:hAnsi="Times New Roman"/>
          <w:sz w:val="24"/>
          <w:szCs w:val="24"/>
          <w:lang w:val="ru-RU"/>
        </w:rPr>
        <w:t xml:space="preserve">  </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сваки закон, статут, уредбу, устав, пропис, правилник, подзаконски акт, инструкцију, одлуку, налог или друг</w:t>
      </w:r>
      <w:r w:rsidR="00233A1D" w:rsidRPr="00791949">
        <w:rPr>
          <w:rFonts w:ascii="Times New Roman" w:eastAsiaTheme="minorEastAsia" w:hAnsi="Times New Roman"/>
          <w:w w:val="100"/>
          <w:kern w:val="0"/>
          <w:sz w:val="24"/>
          <w:szCs w:val="24"/>
          <w:lang w:val="sr-Cyrl-RS" w:eastAsia="en-GB"/>
        </w:rPr>
        <w:t>у директиву било које д</w:t>
      </w:r>
      <w:r w:rsidRPr="00791949">
        <w:rPr>
          <w:rFonts w:ascii="Times New Roman" w:eastAsiaTheme="minorEastAsia" w:hAnsi="Times New Roman"/>
          <w:w w:val="100"/>
          <w:kern w:val="0"/>
          <w:sz w:val="24"/>
          <w:szCs w:val="24"/>
          <w:lang w:val="sr-Cyrl-RS" w:eastAsia="en-GB"/>
        </w:rPr>
        <w:t>ржавне институције или друго што је важеће у Релевантној надлежности;</w:t>
      </w:r>
      <w:bookmarkEnd w:id="6"/>
    </w:p>
    <w:p w:rsidR="00FE564C" w:rsidRPr="00791949" w:rsidRDefault="00FE564C" w:rsidP="00A54407">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(б)     </w:t>
      </w:r>
      <w:r w:rsidRPr="00791949">
        <w:rPr>
          <w:rFonts w:ascii="Times New Roman" w:eastAsiaTheme="minorEastAsia" w:hAnsi="Times New Roman"/>
          <w:w w:val="100"/>
          <w:kern w:val="0"/>
          <w:sz w:val="24"/>
          <w:szCs w:val="24"/>
          <w:lang w:val="sr-Cyrl-RS" w:eastAsia="en-GB"/>
        </w:rPr>
        <w:t>уговор, пакт или друге важеће споразуме чији је пот</w:t>
      </w:r>
      <w:r w:rsidR="00233A1D" w:rsidRPr="00791949">
        <w:rPr>
          <w:rFonts w:ascii="Times New Roman" w:eastAsiaTheme="minorEastAsia" w:hAnsi="Times New Roman"/>
          <w:w w:val="100"/>
          <w:kern w:val="0"/>
          <w:sz w:val="24"/>
          <w:szCs w:val="24"/>
          <w:lang w:val="sr-Cyrl-RS" w:eastAsia="en-GB"/>
        </w:rPr>
        <w:t>писник или чланица било   која д</w:t>
      </w:r>
      <w:r w:rsidRPr="00791949">
        <w:rPr>
          <w:rFonts w:ascii="Times New Roman" w:eastAsiaTheme="minorEastAsia" w:hAnsi="Times New Roman"/>
          <w:w w:val="100"/>
          <w:kern w:val="0"/>
          <w:sz w:val="24"/>
          <w:szCs w:val="24"/>
          <w:lang w:val="sr-Cyrl-RS" w:eastAsia="en-GB"/>
        </w:rPr>
        <w:t>ржавна институција; или</w:t>
      </w:r>
    </w:p>
    <w:p w:rsidR="00FE564C" w:rsidRPr="00791949" w:rsidRDefault="00FE564C" w:rsidP="00FE564C">
      <w:pPr>
        <w:pStyle w:val="Definitions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008F0DA2" w:rsidRPr="00791949">
        <w:rPr>
          <w:rFonts w:ascii="Times New Roman" w:hAnsi="Times New Roman" w:cs="Times New Roman"/>
          <w:sz w:val="24"/>
          <w:lang w:val="sr-Cyrl-RS"/>
        </w:rPr>
        <w:tab/>
      </w:r>
      <w:r w:rsidRPr="00791949">
        <w:rPr>
          <w:rFonts w:ascii="Times New Roman" w:hAnsi="Times New Roman" w:cs="Times New Roman"/>
          <w:sz w:val="24"/>
          <w:lang w:val="sr-Cyrl-RS"/>
        </w:rPr>
        <w:t xml:space="preserve">било које судско или административно обавезујуће тумачење свега наведеног у </w:t>
      </w:r>
      <w:r w:rsidR="00CF4579" w:rsidRPr="00791949">
        <w:rPr>
          <w:rFonts w:ascii="Times New Roman" w:hAnsi="Times New Roman" w:cs="Times New Roman"/>
          <w:sz w:val="24"/>
          <w:lang w:val="sr-Cyrl-RS"/>
        </w:rPr>
        <w:t xml:space="preserve">претходним </w:t>
      </w:r>
      <w:r w:rsidRPr="00791949">
        <w:rPr>
          <w:rFonts w:ascii="Times New Roman" w:hAnsi="Times New Roman" w:cs="Times New Roman"/>
          <w:sz w:val="24"/>
          <w:lang w:val="sr-Cyrl-RS"/>
        </w:rPr>
        <w:t>ставовима (а) и (б),</w:t>
      </w:r>
    </w:p>
    <w:p w:rsidR="00110752" w:rsidRPr="001E3EA9" w:rsidRDefault="00FE564C" w:rsidP="0096115D">
      <w:pPr>
        <w:pStyle w:val="DefinitionsClauseAshurst"/>
        <w:rPr>
          <w:rFonts w:ascii="Times New Roman" w:hAnsi="Times New Roman" w:cs="Times New Roman"/>
          <w:sz w:val="24"/>
          <w:lang w:val="ru-RU"/>
        </w:rPr>
      </w:pPr>
      <w:r w:rsidRPr="00791949">
        <w:rPr>
          <w:rFonts w:ascii="Times New Roman" w:hAnsi="Times New Roman" w:cs="Times New Roman"/>
          <w:sz w:val="24"/>
        </w:rPr>
        <w:t>и, у сваком случају</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који се примењује на Зајмопримца</w:t>
      </w:r>
      <w:r w:rsidR="00110752" w:rsidRPr="001E3EA9">
        <w:rPr>
          <w:rFonts w:ascii="Times New Roman" w:hAnsi="Times New Roman" w:cs="Times New Roman"/>
          <w:sz w:val="24"/>
          <w:lang w:val="ru-RU"/>
        </w:rPr>
        <w:t xml:space="preserve">, </w:t>
      </w:r>
      <w:r w:rsidR="0096115D" w:rsidRPr="00791949">
        <w:rPr>
          <w:rFonts w:ascii="Times New Roman" w:hAnsi="Times New Roman" w:cs="Times New Roman"/>
          <w:sz w:val="24"/>
          <w:lang w:val="sr-Cyrl-RS"/>
        </w:rPr>
        <w:t>Ентитет за имплементацију пројекта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имовину Зајмопримца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 xml:space="preserve">имовину </w:t>
      </w:r>
      <w:r w:rsidR="0096115D" w:rsidRPr="00791949">
        <w:rPr>
          <w:rFonts w:ascii="Times New Roman" w:hAnsi="Times New Roman" w:cs="Times New Roman"/>
          <w:sz w:val="24"/>
        </w:rPr>
        <w:t>Ентитета за имплементацију пројекта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или Документа о трансакцији</w:t>
      </w:r>
      <w:r w:rsidRPr="001E3EA9">
        <w:rPr>
          <w:rFonts w:ascii="Times New Roman" w:hAnsi="Times New Roman" w:cs="Times New Roman"/>
          <w:sz w:val="24"/>
          <w:lang w:val="ru-RU"/>
        </w:rPr>
        <w:t>;</w:t>
      </w:r>
    </w:p>
    <w:p w:rsidR="0096115D" w:rsidRPr="001E3EA9" w:rsidRDefault="0096115D" w:rsidP="0096115D">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 xml:space="preserve">„Аранжери“ </w:t>
      </w:r>
      <w:r w:rsidRPr="001E3EA9">
        <w:rPr>
          <w:rFonts w:ascii="Times New Roman" w:hAnsi="Times New Roman" w:cs="Times New Roman"/>
          <w:sz w:val="24"/>
          <w:lang w:val="ru-RU"/>
        </w:rPr>
        <w:t xml:space="preserve">означавају </w:t>
      </w:r>
      <w:r w:rsidRPr="00791949">
        <w:rPr>
          <w:rFonts w:ascii="Times New Roman" w:hAnsi="Times New Roman" w:cs="Times New Roman"/>
          <w:sz w:val="24"/>
          <w:lang w:val="sr-Cyrl-RS"/>
        </w:rPr>
        <w:t>Првобитног</w:t>
      </w:r>
      <w:r w:rsidRPr="001E3EA9">
        <w:rPr>
          <w:rFonts w:ascii="Times New Roman" w:hAnsi="Times New Roman" w:cs="Times New Roman"/>
          <w:sz w:val="24"/>
          <w:lang w:val="ru-RU"/>
        </w:rPr>
        <w:t xml:space="preserve"> </w:t>
      </w:r>
      <w:r w:rsidR="008E3935">
        <w:rPr>
          <w:rFonts w:ascii="Times New Roman" w:hAnsi="Times New Roman" w:cs="Times New Roman"/>
          <w:sz w:val="24"/>
          <w:lang w:val="ru-RU"/>
        </w:rPr>
        <w:t>мандатног</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водећег</w:t>
      </w:r>
      <w:r w:rsidR="008E3935">
        <w:rPr>
          <w:rFonts w:ascii="Times New Roman" w:hAnsi="Times New Roman" w:cs="Times New Roman"/>
          <w:sz w:val="24"/>
          <w:lang w:val="ru-RU"/>
        </w:rPr>
        <w:t xml:space="preserve"> аранжера</w:t>
      </w:r>
      <w:r w:rsidRPr="001E3EA9">
        <w:rPr>
          <w:rFonts w:ascii="Times New Roman" w:hAnsi="Times New Roman" w:cs="Times New Roman"/>
          <w:sz w:val="24"/>
          <w:lang w:val="ru-RU"/>
        </w:rPr>
        <w:t xml:space="preserve"> </w:t>
      </w:r>
      <w:r w:rsidR="008E3935">
        <w:rPr>
          <w:rFonts w:ascii="Times New Roman" w:hAnsi="Times New Roman" w:cs="Times New Roman"/>
          <w:sz w:val="24"/>
          <w:lang w:val="ru-RU"/>
        </w:rPr>
        <w:t>или Мандатне водеће аранжере</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CF4579" w:rsidRPr="00791949">
        <w:rPr>
          <w:rFonts w:ascii="Times New Roman" w:hAnsi="Times New Roman" w:cs="Times New Roman"/>
          <w:b/>
          <w:sz w:val="24"/>
          <w:lang w:val="sr-Cyrl-RS"/>
        </w:rPr>
        <w:t>Уговор о уступању</w:t>
      </w:r>
      <w:r w:rsidR="00CF4579" w:rsidRPr="001E3EA9">
        <w:rPr>
          <w:rFonts w:ascii="Times New Roman" w:hAnsi="Times New Roman" w:cs="Times New Roman"/>
          <w:b/>
          <w:sz w:val="24"/>
          <w:lang w:val="ru-RU"/>
        </w:rPr>
        <w:t xml:space="preserve"> </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CF4579" w:rsidRPr="00791949">
        <w:rPr>
          <w:rFonts w:ascii="Times New Roman" w:hAnsi="Times New Roman" w:cs="Times New Roman"/>
          <w:sz w:val="24"/>
          <w:lang w:val="sr-Cyrl-RS"/>
        </w:rPr>
        <w:t>означава уговор суштински у форми која је утврђена у Прилогу 5 (</w:t>
      </w:r>
      <w:r w:rsidR="00CF4579" w:rsidRPr="00791949">
        <w:rPr>
          <w:rFonts w:ascii="Times New Roman" w:hAnsi="Times New Roman" w:cs="Times New Roman"/>
          <w:i/>
          <w:sz w:val="24"/>
          <w:lang w:val="sr-Cyrl-RS"/>
        </w:rPr>
        <w:t>Образац уговора о уступању</w:t>
      </w:r>
      <w:r w:rsidR="00CF4579" w:rsidRPr="00791949">
        <w:rPr>
          <w:rFonts w:ascii="Times New Roman" w:hAnsi="Times New Roman" w:cs="Times New Roman"/>
          <w:sz w:val="24"/>
          <w:lang w:val="sr-Cyrl-RS"/>
        </w:rPr>
        <w:t>) или у другом облику договореном између релевантног асигнанта и асигната у форми и садржаја задовољавајућих за Агента</w:t>
      </w:r>
      <w:r w:rsidRPr="001E3EA9">
        <w:rPr>
          <w:rFonts w:ascii="Times New Roman" w:hAnsi="Times New Roman" w:cs="Times New Roman"/>
          <w:sz w:val="24"/>
          <w:lang w:val="ru-RU"/>
        </w:rPr>
        <w:t>;</w:t>
      </w:r>
    </w:p>
    <w:p w:rsidR="00110752" w:rsidRPr="001E3EA9" w:rsidRDefault="00CF4579" w:rsidP="00110752">
      <w:pPr>
        <w:pStyle w:val="DefinitionsClauseAshurst"/>
        <w:numPr>
          <w:ilvl w:val="0"/>
          <w:numId w:val="0"/>
        </w:numPr>
        <w:ind w:left="782"/>
        <w:rPr>
          <w:rFonts w:ascii="Times New Roman" w:hAnsi="Times New Roman" w:cs="Times New Roman"/>
          <w:sz w:val="24"/>
          <w:lang w:val="ru-RU"/>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Овлашћење</w:t>
      </w:r>
      <w:r w:rsidRPr="00791949">
        <w:rPr>
          <w:rFonts w:ascii="Times New Roman" w:hAnsi="Times New Roman" w:cs="Times New Roman"/>
          <w:sz w:val="24"/>
          <w:lang w:val="sr-Cyrl-RS"/>
        </w:rPr>
        <w:t>" означава овлашћење, сагласност, дозволу, одобрење, решење, лиценце, изузеће, поднесак, оверу јавног бележника или регистрацију</w:t>
      </w:r>
      <w:r w:rsidR="00110752" w:rsidRPr="001E3EA9">
        <w:rPr>
          <w:rFonts w:ascii="Times New Roman" w:hAnsi="Times New Roman" w:cs="Times New Roman"/>
          <w:sz w:val="24"/>
          <w:lang w:val="ru-RU"/>
        </w:rPr>
        <w:t>;</w:t>
      </w:r>
    </w:p>
    <w:p w:rsidR="00110752" w:rsidRPr="00791949" w:rsidRDefault="00CF4579"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Период расположивости</w:t>
      </w:r>
      <w:r w:rsidRPr="00791949">
        <w:rPr>
          <w:rFonts w:ascii="Times New Roman" w:hAnsi="Times New Roman" w:cs="Times New Roman"/>
          <w:sz w:val="24"/>
          <w:lang w:val="sr-Cyrl-RS"/>
        </w:rPr>
        <w:t>" означава период од и закључно са датумом Ступања на снагу овог Уговора до и укључујући датум који се раније деси:</w:t>
      </w:r>
    </w:p>
    <w:p w:rsidR="006D1A43" w:rsidRPr="00791949" w:rsidRDefault="006D1A43" w:rsidP="00A54407">
      <w:pPr>
        <w:pStyle w:val="Level5"/>
        <w:numPr>
          <w:ilvl w:val="0"/>
          <w:numId w:val="0"/>
        </w:numPr>
        <w:tabs>
          <w:tab w:val="num" w:pos="2653"/>
        </w:tabs>
        <w:spacing w:line="276" w:lineRule="auto"/>
        <w:ind w:left="1170" w:hanging="360"/>
        <w:rPr>
          <w:rFonts w:ascii="Times New Roman" w:eastAsiaTheme="minorEastAsia" w:hAnsi="Times New Roman"/>
          <w:w w:val="100"/>
          <w:kern w:val="0"/>
          <w:sz w:val="24"/>
          <w:szCs w:val="24"/>
          <w:lang w:val="sr-Cyrl-RS" w:eastAsia="en-GB"/>
        </w:rPr>
      </w:pPr>
      <w:bookmarkStart w:id="7" w:name="_Ref525843920"/>
      <w:r w:rsidRPr="00791949">
        <w:rPr>
          <w:rFonts w:ascii="Times New Roman" w:hAnsi="Times New Roman"/>
          <w:sz w:val="24"/>
          <w:szCs w:val="24"/>
          <w:lang w:val="sr-Cyrl-RS"/>
        </w:rPr>
        <w:t xml:space="preserve">(а) </w:t>
      </w:r>
      <w:r w:rsidRPr="00791949">
        <w:rPr>
          <w:rFonts w:ascii="Times New Roman" w:eastAsiaTheme="minorEastAsia" w:hAnsi="Times New Roman"/>
          <w:w w:val="100"/>
          <w:kern w:val="0"/>
          <w:sz w:val="24"/>
          <w:szCs w:val="24"/>
          <w:lang w:val="sr-Cyrl-RS" w:eastAsia="en-GB"/>
        </w:rPr>
        <w:t>36 месеци након датума ступања на сна</w:t>
      </w:r>
      <w:r w:rsidR="00107B24" w:rsidRPr="00791949">
        <w:rPr>
          <w:rFonts w:ascii="Times New Roman" w:eastAsiaTheme="minorEastAsia" w:hAnsi="Times New Roman"/>
          <w:w w:val="100"/>
          <w:kern w:val="0"/>
          <w:sz w:val="24"/>
          <w:szCs w:val="24"/>
          <w:lang w:val="sr-Cyrl-RS" w:eastAsia="en-GB"/>
        </w:rPr>
        <w:t>гу овог У</w:t>
      </w:r>
      <w:r w:rsidRPr="00791949">
        <w:rPr>
          <w:rFonts w:ascii="Times New Roman" w:eastAsiaTheme="minorEastAsia" w:hAnsi="Times New Roman"/>
          <w:w w:val="100"/>
          <w:kern w:val="0"/>
          <w:sz w:val="24"/>
          <w:szCs w:val="24"/>
          <w:lang w:val="sr-Cyrl-RS" w:eastAsia="en-GB"/>
        </w:rPr>
        <w:t xml:space="preserve">говора (или каснији датум који Агент може утврдити, по инструкцијама свих Зајмодаваца </w:t>
      </w:r>
      <w:r w:rsidR="00DA672F" w:rsidRPr="00791949">
        <w:rPr>
          <w:rFonts w:ascii="Times New Roman" w:eastAsiaTheme="minorEastAsia" w:hAnsi="Times New Roman"/>
          <w:w w:val="100"/>
          <w:kern w:val="0"/>
          <w:sz w:val="24"/>
          <w:szCs w:val="24"/>
          <w:lang w:val="sr-Cyrl-RS" w:eastAsia="en-GB"/>
        </w:rPr>
        <w:t>и МИГА</w:t>
      </w:r>
      <w:r w:rsidRPr="00791949">
        <w:rPr>
          <w:rFonts w:ascii="Times New Roman" w:eastAsiaTheme="minorEastAsia" w:hAnsi="Times New Roman"/>
          <w:w w:val="100"/>
          <w:kern w:val="0"/>
          <w:sz w:val="24"/>
          <w:szCs w:val="24"/>
          <w:lang w:val="sr-Cyrl-RS" w:eastAsia="en-GB"/>
        </w:rPr>
        <w:t xml:space="preserve">); </w:t>
      </w:r>
      <w:bookmarkEnd w:id="7"/>
      <w:r w:rsidRPr="00791949">
        <w:rPr>
          <w:rFonts w:ascii="Times New Roman" w:eastAsiaTheme="minorEastAsia" w:hAnsi="Times New Roman"/>
          <w:w w:val="100"/>
          <w:kern w:val="0"/>
          <w:sz w:val="24"/>
          <w:szCs w:val="24"/>
          <w:lang w:val="sr-Cyrl-RS" w:eastAsia="en-GB"/>
        </w:rPr>
        <w:t>и</w:t>
      </w:r>
    </w:p>
    <w:p w:rsidR="006D1A43" w:rsidRPr="00791949" w:rsidRDefault="006D1A43" w:rsidP="006D1A43">
      <w:pPr>
        <w:pStyle w:val="Level5"/>
        <w:numPr>
          <w:ilvl w:val="0"/>
          <w:numId w:val="0"/>
        </w:numPr>
        <w:ind w:left="851" w:hanging="41"/>
        <w:rPr>
          <w:rFonts w:ascii="Times New Roman" w:hAnsi="Times New Roman"/>
          <w:sz w:val="24"/>
          <w:szCs w:val="24"/>
          <w:lang w:val="sr-Cyrl-RS"/>
        </w:rPr>
      </w:pPr>
      <w:bookmarkStart w:id="8" w:name="_Ref525843921"/>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датум када су средства у потпуности искоришћена или отказана;</w:t>
      </w:r>
      <w:bookmarkEnd w:id="8"/>
    </w:p>
    <w:p w:rsidR="006D1A43" w:rsidRPr="00791949" w:rsidRDefault="006D1A43" w:rsidP="00C74691">
      <w:pPr>
        <w:pStyle w:val="Body2"/>
        <w:keepNext/>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Расположива ангажована средства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означавају Ангажована средства Зајмодавца умањена за:</w:t>
      </w:r>
    </w:p>
    <w:p w:rsidR="006D1A43" w:rsidRPr="00791949" w:rsidRDefault="006D1A43" w:rsidP="006F3166">
      <w:pPr>
        <w:pStyle w:val="Level5"/>
        <w:numPr>
          <w:ilvl w:val="4"/>
          <w:numId w:val="40"/>
        </w:numPr>
        <w:tabs>
          <w:tab w:val="clear" w:pos="1361"/>
          <w:tab w:val="num" w:pos="1260"/>
          <w:tab w:val="num" w:pos="1418"/>
        </w:tabs>
        <w:ind w:left="1305" w:hanging="454"/>
        <w:rPr>
          <w:rFonts w:ascii="Times New Roman" w:eastAsiaTheme="minorEastAsia" w:hAnsi="Times New Roman"/>
          <w:w w:val="100"/>
          <w:kern w:val="0"/>
          <w:sz w:val="24"/>
          <w:szCs w:val="24"/>
          <w:lang w:val="sr-Cyrl-RS" w:eastAsia="en-GB"/>
        </w:rPr>
      </w:pPr>
      <w:bookmarkStart w:id="9" w:name="_Ref525843922"/>
      <w:r w:rsidRPr="00791949">
        <w:rPr>
          <w:rFonts w:ascii="Times New Roman" w:eastAsiaTheme="minorEastAsia" w:hAnsi="Times New Roman"/>
          <w:w w:val="100"/>
          <w:kern w:val="0"/>
          <w:sz w:val="24"/>
          <w:szCs w:val="24"/>
          <w:lang w:val="sr-Cyrl-RS" w:eastAsia="en-GB"/>
        </w:rPr>
        <w:t>износ његовог учешћа у преосталом делу Кредита;</w:t>
      </w:r>
      <w:bookmarkEnd w:id="9"/>
    </w:p>
    <w:p w:rsidR="006D1A43" w:rsidRPr="00791949" w:rsidRDefault="006D1A43" w:rsidP="00233A1D">
      <w:pPr>
        <w:pStyle w:val="Level5"/>
        <w:numPr>
          <w:ilvl w:val="0"/>
          <w:numId w:val="0"/>
        </w:numPr>
        <w:spacing w:line="276" w:lineRule="auto"/>
        <w:ind w:left="1260" w:hanging="425"/>
        <w:rPr>
          <w:rFonts w:ascii="Times New Roman" w:eastAsiaTheme="minorEastAsia" w:hAnsi="Times New Roman"/>
          <w:w w:val="100"/>
          <w:kern w:val="0"/>
          <w:sz w:val="24"/>
          <w:szCs w:val="24"/>
          <w:lang w:val="sr-Cyrl-RS" w:eastAsia="en-GB"/>
        </w:rPr>
      </w:pPr>
      <w:bookmarkStart w:id="10" w:name="_Ref525843923"/>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у вези са било којим предложеним Коришћењем, износ удела у било ком Зајму који је доспео на Дан коришћења или пре предложеног Дана коришћења;</w:t>
      </w:r>
      <w:bookmarkEnd w:id="10"/>
      <w:r w:rsidRPr="00791949">
        <w:rPr>
          <w:rFonts w:ascii="Times New Roman" w:eastAsiaTheme="minorEastAsia" w:hAnsi="Times New Roman"/>
          <w:w w:val="100"/>
          <w:kern w:val="0"/>
          <w:sz w:val="24"/>
          <w:szCs w:val="24"/>
          <w:lang w:val="sr-Cyrl-RS" w:eastAsia="en-GB"/>
        </w:rPr>
        <w:t xml:space="preserve"> и</w:t>
      </w:r>
    </w:p>
    <w:p w:rsidR="006D1A43" w:rsidRPr="00791949" w:rsidRDefault="00C74691" w:rsidP="00C74691">
      <w:pPr>
        <w:pStyle w:val="Level5"/>
        <w:numPr>
          <w:ilvl w:val="0"/>
          <w:numId w:val="0"/>
        </w:numPr>
        <w:tabs>
          <w:tab w:val="left" w:pos="900"/>
          <w:tab w:val="left" w:pos="1080"/>
        </w:tabs>
        <w:ind w:left="810" w:hanging="640"/>
        <w:rPr>
          <w:rFonts w:ascii="Times New Roman" w:hAnsi="Times New Roman"/>
          <w:sz w:val="24"/>
          <w:szCs w:val="24"/>
          <w:lang w:val="sr-Cyrl-RS"/>
        </w:rPr>
      </w:pPr>
      <w:r w:rsidRPr="00791949">
        <w:rPr>
          <w:rFonts w:ascii="Times New Roman" w:hAnsi="Times New Roman"/>
          <w:sz w:val="24"/>
          <w:szCs w:val="24"/>
          <w:lang w:val="sr-Cyrl-RS"/>
        </w:rPr>
        <w:tab/>
      </w:r>
      <w:r w:rsidR="006D1A43" w:rsidRPr="00791949">
        <w:rPr>
          <w:rFonts w:ascii="Times New Roman" w:hAnsi="Times New Roman"/>
          <w:sz w:val="24"/>
          <w:szCs w:val="24"/>
          <w:lang w:val="sr-Cyrl-RS"/>
        </w:rPr>
        <w:t>(ц)</w:t>
      </w:r>
      <w:r w:rsidR="006D1A43" w:rsidRPr="00791949">
        <w:rPr>
          <w:rFonts w:ascii="Times New Roman" w:hAnsi="Times New Roman"/>
          <w:sz w:val="24"/>
          <w:szCs w:val="24"/>
          <w:lang w:val="sr-Cyrl-RS"/>
        </w:rPr>
        <w:tab/>
        <w:t xml:space="preserve">  </w:t>
      </w:r>
      <w:r w:rsidR="006D1A43" w:rsidRPr="00791949">
        <w:rPr>
          <w:rFonts w:ascii="Times New Roman" w:eastAsiaTheme="minorEastAsia" w:hAnsi="Times New Roman"/>
          <w:w w:val="100"/>
          <w:kern w:val="0"/>
          <w:sz w:val="24"/>
          <w:szCs w:val="24"/>
          <w:lang w:val="sr-Cyrl-RS" w:eastAsia="en-GB"/>
        </w:rPr>
        <w:t>износ до тада примљених отплата кредита;</w:t>
      </w:r>
    </w:p>
    <w:p w:rsidR="006D1A43" w:rsidRPr="00791949" w:rsidRDefault="006D1A43" w:rsidP="006D1A43">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Расположива кредитна средства</w:t>
      </w:r>
      <w:r w:rsidRPr="00791949">
        <w:rPr>
          <w:rFonts w:ascii="Times New Roman" w:hAnsi="Times New Roman" w:cs="Times New Roman"/>
          <w:sz w:val="24"/>
          <w:lang w:val="sr-Cyrl-RS"/>
        </w:rPr>
        <w:t>" означавају укупан тренутни износ Расположивих ангажованих средстава сваког Зајмодавца;</w:t>
      </w:r>
    </w:p>
    <w:p w:rsidR="006D1A43" w:rsidRPr="00791949" w:rsidRDefault="00C74691" w:rsidP="006D1A43">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006D1A43" w:rsidRPr="00791949">
        <w:rPr>
          <w:rFonts w:ascii="Times New Roman" w:hAnsi="Times New Roman" w:cs="Times New Roman"/>
          <w:b/>
          <w:sz w:val="24"/>
          <w:lang w:val="sr-Cyrl-RS"/>
        </w:rPr>
        <w:t>Закон о блокирању</w:t>
      </w:r>
      <w:r w:rsidR="006D1A43" w:rsidRPr="00791949">
        <w:rPr>
          <w:rFonts w:ascii="Times New Roman" w:hAnsi="Times New Roman" w:cs="Times New Roman"/>
          <w:sz w:val="24"/>
          <w:lang w:val="sr-Cyrl-RS"/>
        </w:rPr>
        <w:t>“ има значење дато у тачки 17.17 (ц)</w:t>
      </w:r>
    </w:p>
    <w:p w:rsidR="00C74691" w:rsidRPr="00791949" w:rsidRDefault="00C74691" w:rsidP="00233A1D">
      <w:pPr>
        <w:pStyle w:val="DefinitionsClauseAshurst"/>
        <w:spacing w:line="276" w:lineRule="auto"/>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Потписник Зајмопримца</w:t>
      </w:r>
      <w:r w:rsidRPr="00791949">
        <w:rPr>
          <w:rFonts w:ascii="Times New Roman" w:hAnsi="Times New Roman" w:cs="Times New Roman"/>
          <w:sz w:val="24"/>
          <w:lang w:val="sr-Cyrl-RS"/>
        </w:rPr>
        <w:t xml:space="preserve">" означава особу (особе) овлашћену да </w:t>
      </w:r>
      <w:r w:rsidR="00E8546C" w:rsidRPr="00E8546C">
        <w:rPr>
          <w:rFonts w:ascii="Times New Roman" w:hAnsi="Times New Roman" w:cs="Times New Roman"/>
          <w:sz w:val="24"/>
          <w:lang w:val="sr-Cyrl-RS"/>
        </w:rPr>
        <w:t xml:space="preserve">потписује </w:t>
      </w:r>
      <w:r w:rsidRPr="00791949">
        <w:rPr>
          <w:rFonts w:ascii="Times New Roman" w:hAnsi="Times New Roman" w:cs="Times New Roman"/>
          <w:sz w:val="24"/>
          <w:lang w:val="sr-Cyrl-RS"/>
        </w:rPr>
        <w:t>за рачун Зајмопримца</w:t>
      </w:r>
      <w:r w:rsidR="00E8546C">
        <w:rPr>
          <w:rFonts w:ascii="Times New Roman" w:hAnsi="Times New Roman" w:cs="Times New Roman"/>
          <w:sz w:val="24"/>
          <w:lang w:val="sr-Cyrl-RS"/>
        </w:rPr>
        <w:t>,</w:t>
      </w:r>
      <w:r w:rsidRPr="00791949">
        <w:rPr>
          <w:rFonts w:ascii="Times New Roman" w:hAnsi="Times New Roman" w:cs="Times New Roman"/>
          <w:sz w:val="24"/>
          <w:lang w:val="sr-Cyrl-RS"/>
        </w:rPr>
        <w:t xml:space="preserve"> о чему је доказ достављен Агенту у складу са ставом (1)(б) Прилога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w:t>
      </w:r>
    </w:p>
    <w:p w:rsidR="00C74691" w:rsidRPr="00791949" w:rsidRDefault="00C74691" w:rsidP="00C74691">
      <w:pPr>
        <w:pStyle w:val="Body2"/>
        <w:keepNext/>
        <w:ind w:firstLine="96"/>
        <w:rPr>
          <w:rFonts w:ascii="Times New Roman" w:hAnsi="Times New Roman"/>
          <w:sz w:val="24"/>
          <w:szCs w:val="24"/>
          <w:lang w:val="sr-Cyrl-RS"/>
        </w:rPr>
      </w:pPr>
      <w:bookmarkStart w:id="11" w:name="_Ref525843924"/>
      <w:r w:rsidRPr="00791949">
        <w:rPr>
          <w:rFonts w:ascii="Times New Roman" w:hAnsi="Times New Roman"/>
          <w:sz w:val="24"/>
          <w:szCs w:val="24"/>
          <w:lang w:val="sr-Cyrl-RS"/>
        </w:rPr>
        <w:t xml:space="preserve"> "</w:t>
      </w:r>
      <w:r w:rsidRPr="00791949">
        <w:rPr>
          <w:rFonts w:ascii="Times New Roman" w:eastAsiaTheme="minorEastAsia" w:hAnsi="Times New Roman"/>
          <w:b/>
          <w:w w:val="100"/>
          <w:kern w:val="0"/>
          <w:sz w:val="24"/>
          <w:szCs w:val="24"/>
          <w:lang w:val="sr-Cyrl-RS" w:eastAsia="en-GB"/>
        </w:rPr>
        <w:t>Накнада за превремену отплату</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износ (ако постоји) за који:</w:t>
      </w:r>
    </w:p>
    <w:p w:rsidR="00C74691" w:rsidRPr="00791949" w:rsidRDefault="00C74691" w:rsidP="00B02777">
      <w:pPr>
        <w:pStyle w:val="Level5"/>
        <w:numPr>
          <w:ilvl w:val="0"/>
          <w:numId w:val="0"/>
        </w:numPr>
        <w:spacing w:line="276" w:lineRule="auto"/>
        <w:ind w:left="1530" w:hanging="45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 xml:space="preserve"> (а)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камата, не рачунајући маржу, коју је Зајмодавац требало да добије за период од датума пријема свих или било ког дела Кредита или Неплаћеног износа до последњег дана текућег Каматног периода који се односи на Кредит или Неплаћени износ, да су примљени износ главнице или Неплаћени износ плаћени последњег дана тог Каматног периода;</w:t>
      </w:r>
      <w:bookmarkEnd w:id="11"/>
    </w:p>
    <w:p w:rsidR="00C74691" w:rsidRPr="00791949" w:rsidRDefault="00C74691" w:rsidP="00C74691">
      <w:pPr>
        <w:pStyle w:val="Body2"/>
        <w:ind w:firstLine="456"/>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en-GB"/>
        </w:rPr>
        <w:t>премашује</w:t>
      </w:r>
      <w:r w:rsidRPr="00791949">
        <w:rPr>
          <w:rFonts w:ascii="Times New Roman" w:hAnsi="Times New Roman"/>
          <w:sz w:val="24"/>
          <w:szCs w:val="24"/>
          <w:lang w:val="sr-Cyrl-RS"/>
        </w:rPr>
        <w:t>:</w:t>
      </w:r>
    </w:p>
    <w:p w:rsidR="00C74691" w:rsidRPr="00791949" w:rsidRDefault="001D1747" w:rsidP="00391659">
      <w:pPr>
        <w:pStyle w:val="Level5"/>
        <w:numPr>
          <w:ilvl w:val="0"/>
          <w:numId w:val="0"/>
        </w:numPr>
        <w:spacing w:line="276" w:lineRule="auto"/>
        <w:ind w:left="1530" w:hanging="450"/>
        <w:rPr>
          <w:rFonts w:ascii="Times New Roman" w:hAnsi="Times New Roman"/>
          <w:sz w:val="24"/>
          <w:szCs w:val="24"/>
          <w:lang w:val="sr-Cyrl-RS"/>
        </w:rPr>
      </w:pPr>
      <w:bookmarkStart w:id="12" w:name="_Ref525843925"/>
      <w:r w:rsidRPr="008F3BA1">
        <w:rPr>
          <w:rFonts w:ascii="Times New Roman" w:hAnsi="Times New Roman"/>
          <w:sz w:val="24"/>
          <w:szCs w:val="24"/>
          <w:lang w:val="ru-RU"/>
        </w:rPr>
        <w:t>(</w:t>
      </w:r>
      <w:r w:rsidRPr="008F3BA1">
        <w:rPr>
          <w:rFonts w:ascii="Times New Roman" w:hAnsi="Times New Roman"/>
          <w:sz w:val="24"/>
          <w:szCs w:val="24"/>
          <w:lang w:val="sr-Latn-RS"/>
        </w:rPr>
        <w:t>a</w:t>
      </w:r>
      <w:r w:rsidR="00C74691" w:rsidRPr="008F3BA1">
        <w:rPr>
          <w:rFonts w:ascii="Times New Roman" w:hAnsi="Times New Roman"/>
          <w:sz w:val="24"/>
          <w:szCs w:val="24"/>
          <w:lang w:val="ru-RU"/>
        </w:rPr>
        <w:t>)</w:t>
      </w:r>
      <w:r w:rsidR="00C74691" w:rsidRPr="001E3EA9">
        <w:rPr>
          <w:rFonts w:ascii="Times New Roman" w:hAnsi="Times New Roman"/>
          <w:sz w:val="24"/>
          <w:szCs w:val="24"/>
          <w:lang w:val="ru-RU"/>
        </w:rPr>
        <w:tab/>
      </w:r>
      <w:r w:rsidR="00C74691" w:rsidRPr="00667994">
        <w:rPr>
          <w:rFonts w:ascii="Times New Roman" w:eastAsiaTheme="minorEastAsia" w:hAnsi="Times New Roman"/>
          <w:w w:val="100"/>
          <w:kern w:val="0"/>
          <w:sz w:val="24"/>
          <w:szCs w:val="24"/>
          <w:lang w:val="sr-Cyrl-RS" w:eastAsia="zh-TW"/>
        </w:rPr>
        <w:t>износ</w:t>
      </w:r>
      <w:r w:rsidR="00C74691" w:rsidRPr="00791949">
        <w:rPr>
          <w:rFonts w:ascii="Times New Roman" w:eastAsiaTheme="minorEastAsia" w:hAnsi="Times New Roman"/>
          <w:w w:val="100"/>
          <w:kern w:val="0"/>
          <w:sz w:val="24"/>
          <w:szCs w:val="24"/>
          <w:lang w:val="sr-Cyrl-RS" w:eastAsia="zh-TW"/>
        </w:rPr>
        <w:t xml:space="preserve"> који би </w:t>
      </w:r>
      <w:r w:rsidR="00A630DC">
        <w:rPr>
          <w:rFonts w:ascii="Times New Roman" w:eastAsiaTheme="minorEastAsia" w:hAnsi="Times New Roman"/>
          <w:w w:val="100"/>
          <w:kern w:val="0"/>
          <w:sz w:val="24"/>
          <w:szCs w:val="24"/>
          <w:lang w:val="sr-Cyrl-RS" w:eastAsia="zh-TW"/>
        </w:rPr>
        <w:t xml:space="preserve">тај </w:t>
      </w:r>
      <w:r w:rsidR="00C74691" w:rsidRPr="00791949">
        <w:rPr>
          <w:rFonts w:ascii="Times New Roman" w:eastAsiaTheme="minorEastAsia" w:hAnsi="Times New Roman"/>
          <w:w w:val="100"/>
          <w:kern w:val="0"/>
          <w:sz w:val="24"/>
          <w:szCs w:val="24"/>
          <w:lang w:val="sr-Cyrl-RS" w:eastAsia="zh-TW"/>
        </w:rPr>
        <w:t>Зајмо</w:t>
      </w:r>
      <w:r w:rsidR="00A630DC">
        <w:rPr>
          <w:rFonts w:ascii="Times New Roman" w:eastAsiaTheme="minorEastAsia" w:hAnsi="Times New Roman"/>
          <w:w w:val="100"/>
          <w:kern w:val="0"/>
          <w:sz w:val="24"/>
          <w:szCs w:val="24"/>
          <w:lang w:val="sr-Cyrl-RS" w:eastAsia="zh-TW"/>
        </w:rPr>
        <w:t>давац</w:t>
      </w:r>
      <w:r w:rsidR="00C74691" w:rsidRPr="00791949">
        <w:rPr>
          <w:rFonts w:ascii="Times New Roman" w:eastAsiaTheme="minorEastAsia" w:hAnsi="Times New Roman"/>
          <w:w w:val="100"/>
          <w:kern w:val="0"/>
          <w:sz w:val="24"/>
          <w:szCs w:val="24"/>
          <w:lang w:val="sr-Cyrl-RS" w:eastAsia="zh-TW"/>
        </w:rPr>
        <w:t xml:space="preserve">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bookmarkEnd w:id="12"/>
    </w:p>
    <w:p w:rsidR="00C74691" w:rsidRPr="00791949" w:rsidRDefault="00C74691" w:rsidP="00C74691">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Радни дан</w:t>
      </w:r>
      <w:r w:rsidRPr="00791949">
        <w:rPr>
          <w:rFonts w:ascii="Times New Roman" w:hAnsi="Times New Roman" w:cs="Times New Roman"/>
          <w:sz w:val="24"/>
          <w:lang w:val="sr-Cyrl-RS"/>
        </w:rPr>
        <w:t>" означава:</w:t>
      </w:r>
    </w:p>
    <w:p w:rsidR="00C74691" w:rsidRPr="00791949" w:rsidRDefault="00C74691" w:rsidP="006F3166">
      <w:pPr>
        <w:pStyle w:val="Level5"/>
        <w:numPr>
          <w:ilvl w:val="4"/>
          <w:numId w:val="28"/>
        </w:numPr>
        <w:tabs>
          <w:tab w:val="num" w:pos="1418"/>
        </w:tabs>
        <w:spacing w:line="276" w:lineRule="auto"/>
        <w:ind w:left="1530" w:hanging="450"/>
        <w:rPr>
          <w:rFonts w:ascii="Times New Roman" w:eastAsiaTheme="minorEastAsia" w:hAnsi="Times New Roman"/>
          <w:w w:val="100"/>
          <w:kern w:val="0"/>
          <w:sz w:val="24"/>
          <w:szCs w:val="24"/>
          <w:lang w:val="sr-Cyrl-RS" w:eastAsia="en-GB"/>
        </w:rPr>
      </w:pPr>
      <w:bookmarkStart w:id="13" w:name="_Ref525843926"/>
      <w:r w:rsidRPr="00791949">
        <w:rPr>
          <w:rFonts w:ascii="Times New Roman" w:hAnsi="Times New Roman"/>
          <w:sz w:val="24"/>
          <w:szCs w:val="24"/>
          <w:lang w:val="sr-Cyrl-RS"/>
        </w:rPr>
        <w:t xml:space="preserve">(а) </w:t>
      </w:r>
      <w:r w:rsidR="00391659"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дан (осим суботе или недеље) када су банке отворене за опште међубанкарско пословање (осим послова плаћања, куповине и утврђивања стопе у еврима):</w:t>
      </w:r>
      <w:bookmarkEnd w:id="13"/>
    </w:p>
    <w:p w:rsidR="00110752" w:rsidRPr="00791949" w:rsidRDefault="00233A1D" w:rsidP="00233A1D">
      <w:pPr>
        <w:pStyle w:val="DefSubAshurst"/>
        <w:numPr>
          <w:ilvl w:val="0"/>
          <w:numId w:val="0"/>
        </w:numPr>
        <w:ind w:left="1890" w:hanging="360"/>
        <w:rPr>
          <w:rFonts w:ascii="Times New Roman" w:hAnsi="Times New Roman" w:cs="Times New Roman"/>
          <w:sz w:val="24"/>
          <w:lang w:val="sr-Cyrl-RS"/>
        </w:rPr>
      </w:pPr>
      <w:r w:rsidRPr="00791949">
        <w:rPr>
          <w:rFonts w:ascii="Times New Roman" w:hAnsi="Times New Roman" w:cs="Times New Roman"/>
          <w:sz w:val="24"/>
          <w:lang w:val="sr-Cyrl-RS"/>
        </w:rPr>
        <w:t>(i</w:t>
      </w:r>
      <w:r w:rsidR="00904DFA">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У Лондону</w:t>
      </w:r>
      <w:r w:rsidR="0011075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Београду</w:t>
      </w:r>
      <w:r w:rsidR="0011075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Паризу</w:t>
      </w:r>
      <w:r w:rsidR="00D06622" w:rsidRPr="00791949">
        <w:rPr>
          <w:rFonts w:ascii="Times New Roman" w:hAnsi="Times New Roman" w:cs="Times New Roman"/>
          <w:sz w:val="24"/>
          <w:lang w:val="sr-Cyrl-RS"/>
        </w:rPr>
        <w:t xml:space="preserve">, </w:t>
      </w:r>
      <w:r w:rsidR="00C74691" w:rsidRPr="00791949">
        <w:rPr>
          <w:rFonts w:ascii="Times New Roman" w:hAnsi="Times New Roman" w:cs="Times New Roman"/>
          <w:sz w:val="24"/>
          <w:lang w:val="sr-Cyrl-RS"/>
        </w:rPr>
        <w:t>Мадриду</w:t>
      </w:r>
      <w:r w:rsidR="00904DFA">
        <w:rPr>
          <w:rFonts w:ascii="Times New Roman" w:hAnsi="Times New Roman" w:cs="Times New Roman"/>
          <w:sz w:val="24"/>
          <w:lang w:val="sr-Cyrl-RS"/>
        </w:rPr>
        <w:t>,</w:t>
      </w:r>
      <w:r w:rsidR="00D06622" w:rsidRPr="00791949">
        <w:rPr>
          <w:rFonts w:ascii="Times New Roman" w:hAnsi="Times New Roman" w:cs="Times New Roman"/>
          <w:sz w:val="24"/>
          <w:lang w:val="sr-Cyrl-RS"/>
        </w:rPr>
        <w:t xml:space="preserve"> Вашингтон</w:t>
      </w:r>
      <w:r w:rsidR="00904DFA">
        <w:rPr>
          <w:rFonts w:ascii="Times New Roman" w:hAnsi="Times New Roman" w:cs="Times New Roman"/>
          <w:sz w:val="24"/>
          <w:lang w:val="sr-Cyrl-RS"/>
        </w:rPr>
        <w:t>у,</w:t>
      </w:r>
      <w:r w:rsidR="00D06622" w:rsidRPr="00791949">
        <w:rPr>
          <w:rFonts w:ascii="Times New Roman" w:hAnsi="Times New Roman" w:cs="Times New Roman"/>
          <w:sz w:val="24"/>
          <w:lang w:val="sr-Cyrl-RS"/>
        </w:rPr>
        <w:t xml:space="preserve"> Округ Колумбија и град</w:t>
      </w:r>
      <w:r w:rsidR="00904DFA">
        <w:rPr>
          <w:rFonts w:ascii="Times New Roman" w:hAnsi="Times New Roman" w:cs="Times New Roman"/>
          <w:sz w:val="24"/>
          <w:lang w:val="sr-Cyrl-RS"/>
        </w:rPr>
        <w:t>у</w:t>
      </w:r>
      <w:r w:rsidR="00D06622" w:rsidRPr="00791949">
        <w:rPr>
          <w:rFonts w:ascii="Times New Roman" w:hAnsi="Times New Roman" w:cs="Times New Roman"/>
          <w:sz w:val="24"/>
          <w:lang w:val="sr-Cyrl-RS"/>
        </w:rPr>
        <w:t xml:space="preserve"> у коме се налази главна канцеларија Агента; и</w:t>
      </w:r>
    </w:p>
    <w:p w:rsidR="00110752" w:rsidRPr="00791949" w:rsidRDefault="00233A1D" w:rsidP="00233A1D">
      <w:pPr>
        <w:pStyle w:val="DefSubAshurst"/>
        <w:numPr>
          <w:ilvl w:val="0"/>
          <w:numId w:val="0"/>
        </w:numPr>
        <w:ind w:left="1890" w:hanging="360"/>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sz w:val="24"/>
          <w:lang w:val="sr-Latn-RS"/>
        </w:rPr>
        <w:t>ii</w:t>
      </w:r>
      <w:r w:rsidR="00C74691" w:rsidRPr="00791949">
        <w:rPr>
          <w:rFonts w:ascii="Times New Roman" w:hAnsi="Times New Roman" w:cs="Times New Roman"/>
          <w:sz w:val="24"/>
          <w:lang w:val="sr-Cyrl-RS"/>
        </w:rPr>
        <w:t>) за потребе плаћања, куповине и утврђивања стопе у валутама или друга питања која се односе на страну валуту (осим евра), у главном финансијском центру земље те валуте; и</w:t>
      </w:r>
    </w:p>
    <w:p w:rsidR="00C74691" w:rsidRPr="00791949" w:rsidRDefault="00C74691" w:rsidP="00C74691">
      <w:pPr>
        <w:pStyle w:val="DefinitionsClauseAshurst"/>
        <w:ind w:left="1530" w:hanging="450"/>
        <w:rPr>
          <w:rFonts w:ascii="Times New Roman" w:hAnsi="Times New Roman" w:cs="Times New Roman"/>
          <w:sz w:val="24"/>
          <w:lang w:val="sr-Cyrl-RS"/>
        </w:rPr>
      </w:pPr>
      <w:bookmarkStart w:id="14" w:name="_Ref525843929"/>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 потребе плаћања или утврђивања стопе у еврима, дан када је Трансевропски аутоматски систем експресног трансфера бруто плаћања у реалном времену (ТАРГЕТ) отворен за пословање (укључујући и операције са страним валутама и депозите у страним валутама).</w:t>
      </w:r>
      <w:bookmarkEnd w:id="14"/>
      <w:r w:rsidRPr="00791949">
        <w:rPr>
          <w:rFonts w:ascii="Times New Roman" w:hAnsi="Times New Roman" w:cs="Times New Roman"/>
          <w:sz w:val="24"/>
          <w:lang w:val="sr-Cyrl-RS"/>
        </w:rPr>
        <w:t xml:space="preserve"> </w:t>
      </w:r>
    </w:p>
    <w:p w:rsidR="00110752" w:rsidRPr="001E3EA9" w:rsidRDefault="00110752" w:rsidP="00D0662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222CE0" w:rsidRPr="00791949">
        <w:rPr>
          <w:rFonts w:ascii="Times New Roman" w:hAnsi="Times New Roman" w:cs="Times New Roman"/>
          <w:b/>
          <w:sz w:val="24"/>
          <w:lang w:val="sr-Cyrl-RS"/>
        </w:rPr>
        <w:t>Корисник кредита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1E1CAB"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1E1CAB" w:rsidRPr="00791949">
        <w:rPr>
          <w:rFonts w:ascii="Times New Roman" w:hAnsi="Times New Roman" w:cs="Times New Roman"/>
          <w:sz w:val="24"/>
          <w:lang w:val="sr-Cyrl-RS"/>
        </w:rPr>
        <w:t>Коридори Србије д.о.о. Београд</w:t>
      </w:r>
      <w:r w:rsidR="00D06622" w:rsidRPr="00791949">
        <w:rPr>
          <w:rFonts w:ascii="Times New Roman" w:hAnsi="Times New Roman" w:cs="Times New Roman"/>
          <w:sz w:val="24"/>
          <w:lang w:val="sr-Cyrl-RS"/>
        </w:rPr>
        <w:t>, друштво са ограниченом одговорношћу основано и постојеће по законима Републике Србије са матичним бројем 20498153, са регистрованом адресом у улици Краља Петра 21, Београд, Република Србија</w:t>
      </w:r>
      <w:r w:rsidRPr="001E3EA9">
        <w:rPr>
          <w:rFonts w:ascii="Times New Roman" w:hAnsi="Times New Roman" w:cs="Times New Roman"/>
          <w:sz w:val="24"/>
          <w:lang w:val="ru-RU"/>
        </w:rPr>
        <w:t xml:space="preserve">; </w:t>
      </w:r>
    </w:p>
    <w:p w:rsidR="00110752" w:rsidRPr="00791949" w:rsidRDefault="00F30A12" w:rsidP="00F30A1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233A1D" w:rsidRPr="00791949">
        <w:rPr>
          <w:rFonts w:ascii="Times New Roman" w:hAnsi="Times New Roman" w:cs="Times New Roman"/>
          <w:b/>
          <w:bCs/>
          <w:sz w:val="24"/>
          <w:lang w:val="sr-Latn-RS"/>
        </w:rPr>
        <w:t>CAO</w:t>
      </w:r>
      <w:r w:rsidR="00110752" w:rsidRPr="00791949">
        <w:rPr>
          <w:rFonts w:ascii="Times New Roman" w:hAnsi="Times New Roman" w:cs="Times New Roman"/>
          <w:b/>
          <w:bCs/>
          <w:sz w:val="24"/>
          <w:lang w:val="sr-Cyrl-RS"/>
        </w:rPr>
        <w:t>"</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означава С</w:t>
      </w:r>
      <w:r w:rsidR="001E1CAB" w:rsidRPr="00791949">
        <w:rPr>
          <w:rFonts w:ascii="Times New Roman" w:hAnsi="Times New Roman" w:cs="Times New Roman"/>
          <w:color w:val="000000"/>
          <w:sz w:val="24"/>
          <w:lang w:val="sr-Cyrl-RS"/>
        </w:rPr>
        <w:t>аветника за усаглашеност Омбудсман</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независни механизам одговорности за МИГА</w:t>
      </w:r>
      <w:r w:rsidR="00982F1C" w:rsidRPr="00791949">
        <w:rPr>
          <w:rFonts w:ascii="Times New Roman" w:hAnsi="Times New Roman" w:cs="Times New Roman"/>
          <w:sz w:val="24"/>
          <w:lang w:val="sr-Cyrl-RS"/>
        </w:rPr>
        <w:t>-у</w:t>
      </w:r>
      <w:r w:rsidR="00110752" w:rsidRPr="00791949">
        <w:rPr>
          <w:rFonts w:ascii="Times New Roman" w:hAnsi="Times New Roman" w:cs="Times New Roman"/>
          <w:sz w:val="24"/>
          <w:lang w:val="sr-Cyrl-RS"/>
        </w:rPr>
        <w:t xml:space="preserve">, </w:t>
      </w:r>
      <w:r w:rsidR="001E1CAB" w:rsidRPr="00791949">
        <w:rPr>
          <w:rFonts w:ascii="Times New Roman" w:hAnsi="Times New Roman" w:cs="Times New Roman"/>
          <w:sz w:val="24"/>
          <w:lang w:val="sr-Cyrl-RS"/>
        </w:rPr>
        <w:t>која је регулисана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Политиком </w:t>
      </w:r>
      <w:r w:rsidR="008F0DA2" w:rsidRPr="00791949">
        <w:rPr>
          <w:rFonts w:ascii="Times New Roman" w:hAnsi="Times New Roman" w:cs="Times New Roman"/>
          <w:sz w:val="24"/>
          <w:lang w:val="sr-Cyrl-RS"/>
        </w:rPr>
        <w:t>ИФЦ/MИГА</w:t>
      </w:r>
      <w:r w:rsidR="001E1CAB"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независног механизма одговорности </w:t>
      </w:r>
      <w:r w:rsidR="00982F1C" w:rsidRPr="00791949">
        <w:rPr>
          <w:rFonts w:ascii="Times New Roman" w:hAnsi="Times New Roman" w:cs="Times New Roman"/>
          <w:sz w:val="24"/>
          <w:lang w:val="sr-Cyrl-RS"/>
        </w:rPr>
        <w:t>(</w:t>
      </w:r>
      <w:r w:rsidR="00233A1D" w:rsidRPr="00791949">
        <w:rPr>
          <w:rFonts w:ascii="Times New Roman" w:hAnsi="Times New Roman" w:cs="Times New Roman"/>
          <w:sz w:val="24"/>
          <w:lang w:val="sr-Latn-RS"/>
        </w:rPr>
        <w:t>CAO</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 1. јула</w:t>
      </w:r>
      <w:r w:rsidR="00110752" w:rsidRPr="00791949">
        <w:rPr>
          <w:rFonts w:ascii="Times New Roman" w:hAnsi="Times New Roman" w:cs="Times New Roman"/>
          <w:sz w:val="24"/>
          <w:lang w:val="sr-Cyrl-RS"/>
        </w:rPr>
        <w:t xml:space="preserve"> 2021</w:t>
      </w:r>
      <w:r w:rsidRPr="00791949">
        <w:rPr>
          <w:rFonts w:ascii="Times New Roman" w:hAnsi="Times New Roman" w:cs="Times New Roman"/>
          <w:sz w:val="24"/>
          <w:lang w:val="sr-Cyrl-RS"/>
        </w:rPr>
        <w:t>. године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са повременим изменама и допунама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Додатне информације у вези са Ц</w:t>
      </w:r>
      <w:r w:rsidR="00110752" w:rsidRPr="00791949">
        <w:rPr>
          <w:rFonts w:ascii="Times New Roman" w:hAnsi="Times New Roman" w:cs="Times New Roman"/>
          <w:sz w:val="24"/>
          <w:lang w:val="sr-Cyrl-RS"/>
        </w:rPr>
        <w:t xml:space="preserve">AO, </w:t>
      </w:r>
      <w:r w:rsidRPr="00791949">
        <w:rPr>
          <w:rFonts w:ascii="Times New Roman" w:hAnsi="Times New Roman" w:cs="Times New Roman"/>
          <w:sz w:val="24"/>
          <w:lang w:val="sr-Cyrl-RS"/>
        </w:rPr>
        <w:t>укључујући копију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Политике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ИФЦ</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МИГА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независног механизма одговорности (</w:t>
      </w:r>
      <w:r w:rsidR="00233A1D" w:rsidRPr="00791949">
        <w:rPr>
          <w:rFonts w:ascii="Times New Roman" w:hAnsi="Times New Roman" w:cs="Times New Roman"/>
          <w:sz w:val="24"/>
          <w:lang w:val="sr-Latn-RS"/>
        </w:rPr>
        <w:t>CAO</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може се наћи на</w:t>
      </w:r>
      <w:r w:rsidR="00110752" w:rsidRPr="00791949">
        <w:rPr>
          <w:rFonts w:ascii="Times New Roman" w:hAnsi="Times New Roman" w:cs="Times New Roman"/>
          <w:sz w:val="24"/>
          <w:lang w:val="sr-Cyrl-RS"/>
        </w:rPr>
        <w:t xml:space="preserve"> </w:t>
      </w:r>
      <w:hyperlink r:id="rId9" w:history="1">
        <w:r w:rsidR="00110752" w:rsidRPr="00791949">
          <w:rPr>
            <w:rStyle w:val="Hyperlink"/>
            <w:rFonts w:ascii="Times New Roman" w:hAnsi="Times New Roman" w:cs="Times New Roman"/>
            <w:sz w:val="24"/>
            <w:lang w:val="sr-Cyrl-RS"/>
          </w:rPr>
          <w:t>http://www.cao-ombudsman.org/</w:t>
        </w:r>
      </w:hyperlink>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w:t>
      </w:r>
    </w:p>
    <w:p w:rsidR="00110752" w:rsidRPr="00791949" w:rsidRDefault="00110752" w:rsidP="00F30A1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EA01E0" w:rsidRPr="00791949">
        <w:rPr>
          <w:rFonts w:ascii="Times New Roman" w:hAnsi="Times New Roman" w:cs="Times New Roman"/>
          <w:b/>
          <w:bCs/>
          <w:sz w:val="24"/>
          <w:lang w:val="sr-Cyrl-RS"/>
        </w:rPr>
        <w:t>Потраживање</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F30A12" w:rsidRPr="00791949">
        <w:rPr>
          <w:rFonts w:ascii="Times New Roman" w:hAnsi="Times New Roman" w:cs="Times New Roman"/>
          <w:sz w:val="24"/>
          <w:lang w:val="sr-Cyrl-RS"/>
        </w:rPr>
        <w:t>означава</w:t>
      </w:r>
      <w:r w:rsidR="00CC5642" w:rsidRPr="00791949">
        <w:rPr>
          <w:rFonts w:ascii="Times New Roman" w:hAnsi="Times New Roman" w:cs="Times New Roman"/>
          <w:sz w:val="24"/>
          <w:lang w:val="sr-Cyrl-RS"/>
        </w:rPr>
        <w:t xml:space="preserve"> </w:t>
      </w:r>
      <w:r w:rsidR="00572E7A">
        <w:rPr>
          <w:rFonts w:ascii="Times New Roman" w:hAnsi="Times New Roman" w:cs="Times New Roman"/>
          <w:sz w:val="24"/>
          <w:lang w:val="sr-Cyrl-RS"/>
        </w:rPr>
        <w:t xml:space="preserve">писмени </w:t>
      </w:r>
      <w:r w:rsidR="00CC5642" w:rsidRPr="00791949">
        <w:rPr>
          <w:rFonts w:ascii="Times New Roman" w:hAnsi="Times New Roman" w:cs="Times New Roman"/>
          <w:sz w:val="24"/>
          <w:lang w:val="sr-Cyrl-RS"/>
        </w:rPr>
        <w:t>захтев</w:t>
      </w:r>
      <w:r w:rsidR="00572E7A">
        <w:rPr>
          <w:rFonts w:ascii="Times New Roman" w:hAnsi="Times New Roman" w:cs="Times New Roman"/>
          <w:sz w:val="24"/>
          <w:lang w:val="sr-Cyrl-RS"/>
        </w:rPr>
        <w:t xml:space="preserve"> који Агент аранжмана под МИГА гаранцијом подноси МИГА-и</w:t>
      </w:r>
      <w:r w:rsidR="00CC5642" w:rsidRPr="00791949">
        <w:rPr>
          <w:rFonts w:ascii="Times New Roman" w:hAnsi="Times New Roman" w:cs="Times New Roman"/>
          <w:sz w:val="24"/>
          <w:lang w:val="sr-Cyrl-RS"/>
        </w:rPr>
        <w:t xml:space="preserve"> за </w:t>
      </w:r>
      <w:r w:rsidR="00EA01E0" w:rsidRPr="00791949">
        <w:rPr>
          <w:rFonts w:ascii="Times New Roman" w:hAnsi="Times New Roman" w:cs="Times New Roman"/>
          <w:sz w:val="24"/>
          <w:lang w:val="sr-Cyrl-RS"/>
        </w:rPr>
        <w:t>исплату</w:t>
      </w:r>
      <w:r w:rsidR="00572E7A">
        <w:rPr>
          <w:rFonts w:ascii="Times New Roman" w:hAnsi="Times New Roman" w:cs="Times New Roman"/>
          <w:sz w:val="24"/>
          <w:lang w:val="sr-Cyrl-RS"/>
        </w:rPr>
        <w:t xml:space="preserve"> накнаде за губитак</w:t>
      </w:r>
      <w:r w:rsidR="00CC5642" w:rsidRPr="00791949">
        <w:rPr>
          <w:rFonts w:ascii="Times New Roman" w:hAnsi="Times New Roman" w:cs="Times New Roman"/>
          <w:sz w:val="24"/>
          <w:lang w:val="sr-Cyrl-RS"/>
        </w:rPr>
        <w:t xml:space="preserve"> према</w:t>
      </w:r>
      <w:r w:rsidR="00F30A12" w:rsidRPr="00791949">
        <w:rPr>
          <w:rFonts w:ascii="Times New Roman" w:hAnsi="Times New Roman" w:cs="Times New Roman"/>
          <w:sz w:val="24"/>
          <w:lang w:val="sr-Cyrl-RS"/>
        </w:rPr>
        <w:t xml:space="preserve"> МИГА гаранцији</w:t>
      </w:r>
      <w:r w:rsidRPr="00791949">
        <w:rPr>
          <w:rFonts w:ascii="Times New Roman" w:hAnsi="Times New Roman" w:cs="Times New Roman"/>
          <w:sz w:val="24"/>
          <w:lang w:val="sr-Cyrl-RS"/>
        </w:rPr>
        <w:t>;</w:t>
      </w:r>
    </w:p>
    <w:p w:rsidR="00110752" w:rsidRPr="00791949" w:rsidRDefault="00110752" w:rsidP="00CC564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CC5642" w:rsidRPr="00791949">
        <w:rPr>
          <w:rFonts w:ascii="Times New Roman" w:hAnsi="Times New Roman" w:cs="Times New Roman"/>
          <w:b/>
          <w:sz w:val="24"/>
          <w:lang w:val="sr-Cyrl-RS"/>
        </w:rPr>
        <w:t>Закон</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CC5642" w:rsidRPr="00791949">
        <w:rPr>
          <w:rFonts w:ascii="Times New Roman" w:hAnsi="Times New Roman" w:cs="Times New Roman"/>
          <w:sz w:val="24"/>
          <w:lang w:val="sr-Cyrl-RS"/>
        </w:rPr>
        <w:t>означава Закон о интерним приходима САД</w:t>
      </w:r>
      <w:r w:rsidR="00982F1C" w:rsidRPr="00791949">
        <w:rPr>
          <w:rFonts w:ascii="Times New Roman" w:hAnsi="Times New Roman" w:cs="Times New Roman"/>
          <w:sz w:val="24"/>
          <w:lang w:val="sr-Cyrl-RS"/>
        </w:rPr>
        <w:t>-а</w:t>
      </w:r>
      <w:r w:rsidR="00CC5642" w:rsidRPr="00791949">
        <w:rPr>
          <w:rFonts w:ascii="Times New Roman" w:hAnsi="Times New Roman" w:cs="Times New Roman"/>
          <w:sz w:val="24"/>
          <w:lang w:val="sr-Cyrl-RS"/>
        </w:rPr>
        <w:t xml:space="preserve"> из 1986. године;</w:t>
      </w:r>
    </w:p>
    <w:p w:rsidR="00110752" w:rsidRPr="00791949" w:rsidRDefault="00110752"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bCs/>
          <w:sz w:val="24"/>
          <w:lang w:val="sr-Cyrl-RS"/>
        </w:rPr>
        <w:t>"</w:t>
      </w:r>
      <w:r w:rsidR="00CC5642" w:rsidRPr="00791949">
        <w:rPr>
          <w:rFonts w:ascii="Times New Roman" w:hAnsi="Times New Roman" w:cs="Times New Roman"/>
          <w:b/>
          <w:bCs/>
          <w:sz w:val="24"/>
          <w:lang w:val="sr-Cyrl-RS"/>
        </w:rPr>
        <w:t>Принудна пракса</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CC5642" w:rsidRPr="00791949">
        <w:rPr>
          <w:rFonts w:ascii="Times New Roman" w:hAnsi="Times New Roman" w:cs="Times New Roman"/>
          <w:sz w:val="24"/>
          <w:lang w:val="sr-Cyrl-RS" w:eastAsia="zh-HK"/>
        </w:rPr>
        <w:t>има значење дато у Прилогу 7</w:t>
      </w:r>
      <w:r w:rsidRPr="00791949">
        <w:rPr>
          <w:rFonts w:ascii="Times New Roman" w:hAnsi="Times New Roman" w:cs="Times New Roman"/>
          <w:sz w:val="24"/>
          <w:lang w:val="sr-Cyrl-RS" w:eastAsia="zh-HK"/>
        </w:rPr>
        <w:t xml:space="preserve"> (</w:t>
      </w:r>
      <w:r w:rsidR="00CC5642" w:rsidRPr="00791949">
        <w:rPr>
          <w:rFonts w:ascii="Times New Roman" w:hAnsi="Times New Roman" w:cs="Times New Roman"/>
          <w:sz w:val="24"/>
          <w:lang w:val="sr-Cyrl-RS" w:eastAsia="zh-HK"/>
        </w:rPr>
        <w:t xml:space="preserve">Смернице </w:t>
      </w:r>
      <w:r w:rsidR="00161CB6">
        <w:rPr>
          <w:rFonts w:ascii="Times New Roman" w:hAnsi="Times New Roman" w:cs="Times New Roman"/>
          <w:sz w:val="24"/>
          <w:lang w:val="sr-Cyrl-RS" w:eastAsia="zh-HK"/>
        </w:rPr>
        <w:t>за борбу против корупције МИГА</w:t>
      </w:r>
      <w:r w:rsidRPr="00791949">
        <w:rPr>
          <w:rFonts w:ascii="Times New Roman" w:hAnsi="Times New Roman" w:cs="Times New Roman"/>
          <w:sz w:val="24"/>
          <w:lang w:val="sr-Cyrl-RS"/>
        </w:rPr>
        <w:t>);</w:t>
      </w:r>
    </w:p>
    <w:p w:rsidR="00CC5642" w:rsidRPr="00791949" w:rsidRDefault="00110752" w:rsidP="00CC5642">
      <w:pPr>
        <w:pStyle w:val="DefinitionsClauseAshurst"/>
        <w:rPr>
          <w:rFonts w:ascii="Times New Roman" w:hAnsi="Times New Roman" w:cs="Times New Roman"/>
          <w:sz w:val="24"/>
          <w:lang w:val="sr-Cyrl-RS" w:eastAsia="zh-HK"/>
        </w:rPr>
      </w:pPr>
      <w:r w:rsidRPr="00791949">
        <w:rPr>
          <w:rFonts w:ascii="Times New Roman" w:hAnsi="Times New Roman" w:cs="Times New Roman"/>
          <w:b/>
          <w:bCs/>
          <w:sz w:val="24"/>
          <w:lang w:val="sr-Cyrl-RS" w:eastAsia="zh-HK"/>
        </w:rPr>
        <w:t>"</w:t>
      </w:r>
      <w:r w:rsidR="00CC5642" w:rsidRPr="00791949">
        <w:rPr>
          <w:rFonts w:ascii="Times New Roman" w:hAnsi="Times New Roman" w:cs="Times New Roman"/>
          <w:b/>
          <w:bCs/>
          <w:sz w:val="24"/>
          <w:lang w:val="sr-Cyrl-RS" w:eastAsia="zh-HK"/>
        </w:rPr>
        <w:t>Скривена</w:t>
      </w:r>
      <w:r w:rsidRPr="00791949">
        <w:rPr>
          <w:rFonts w:ascii="Times New Roman" w:hAnsi="Times New Roman" w:cs="Times New Roman"/>
          <w:b/>
          <w:bCs/>
          <w:sz w:val="24"/>
          <w:lang w:val="sr-Cyrl-RS" w:eastAsia="zh-HK"/>
        </w:rPr>
        <w:t xml:space="preserve"> </w:t>
      </w:r>
      <w:r w:rsidR="00CC5642" w:rsidRPr="00791949">
        <w:rPr>
          <w:rFonts w:ascii="Times New Roman" w:hAnsi="Times New Roman" w:cs="Times New Roman"/>
          <w:b/>
          <w:bCs/>
          <w:sz w:val="24"/>
          <w:lang w:val="sr-Cyrl-RS" w:eastAsia="zh-HK"/>
        </w:rPr>
        <w:t>пракса</w:t>
      </w:r>
      <w:r w:rsidRPr="00791949">
        <w:rPr>
          <w:rFonts w:ascii="Times New Roman" w:hAnsi="Times New Roman" w:cs="Times New Roman"/>
          <w:b/>
          <w:bCs/>
          <w:sz w:val="24"/>
          <w:lang w:val="sr-Cyrl-RS" w:eastAsia="zh-HK"/>
        </w:rPr>
        <w:t>"</w:t>
      </w:r>
      <w:r w:rsidRPr="00791949">
        <w:rPr>
          <w:rFonts w:ascii="Times New Roman" w:hAnsi="Times New Roman" w:cs="Times New Roman"/>
          <w:sz w:val="24"/>
          <w:lang w:val="sr-Cyrl-RS" w:eastAsia="zh-HK"/>
        </w:rPr>
        <w:t xml:space="preserve"> </w:t>
      </w:r>
      <w:r w:rsidR="00CC5642" w:rsidRPr="00791949">
        <w:rPr>
          <w:rFonts w:ascii="Times New Roman" w:hAnsi="Times New Roman" w:cs="Times New Roman"/>
          <w:sz w:val="24"/>
          <w:lang w:val="sr-Cyrl-RS" w:eastAsia="zh-HK"/>
        </w:rPr>
        <w:t xml:space="preserve">има значење дато у Прилогу 7 (Смернице </w:t>
      </w:r>
      <w:r w:rsidR="00161CB6">
        <w:rPr>
          <w:rFonts w:ascii="Times New Roman" w:hAnsi="Times New Roman" w:cs="Times New Roman"/>
          <w:sz w:val="24"/>
          <w:lang w:val="sr-Cyrl-RS" w:eastAsia="zh-HK"/>
        </w:rPr>
        <w:t>за борбу против корупције МИГА</w:t>
      </w:r>
      <w:r w:rsidR="00CC5642" w:rsidRPr="00791949">
        <w:rPr>
          <w:rFonts w:ascii="Times New Roman" w:hAnsi="Times New Roman" w:cs="Times New Roman"/>
          <w:sz w:val="24"/>
          <w:lang w:val="sr-Cyrl-RS"/>
        </w:rPr>
        <w:t>);</w:t>
      </w:r>
    </w:p>
    <w:p w:rsidR="00982F1C" w:rsidRPr="00791949" w:rsidRDefault="00982F1C" w:rsidP="00982F1C">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bCs/>
          <w:w w:val="100"/>
          <w:kern w:val="0"/>
          <w:sz w:val="24"/>
          <w:szCs w:val="24"/>
          <w:lang w:val="sr-Cyrl-RS" w:eastAsia="zh-HK"/>
        </w:rPr>
        <w:t>Ангажована средстава</w:t>
      </w:r>
      <w:r w:rsidRPr="00791949">
        <w:rPr>
          <w:rFonts w:ascii="Times New Roman" w:hAnsi="Times New Roman"/>
          <w:sz w:val="24"/>
          <w:szCs w:val="24"/>
          <w:lang w:val="sr-Cyrl-RS"/>
        </w:rPr>
        <w:t>" означавају:</w:t>
      </w:r>
    </w:p>
    <w:p w:rsidR="00982F1C" w:rsidRPr="00791949" w:rsidRDefault="00982F1C" w:rsidP="006F3166">
      <w:pPr>
        <w:pStyle w:val="Level5"/>
        <w:numPr>
          <w:ilvl w:val="4"/>
          <w:numId w:val="41"/>
        </w:numPr>
        <w:tabs>
          <w:tab w:val="clear" w:pos="1361"/>
          <w:tab w:val="num" w:pos="1305"/>
          <w:tab w:val="num" w:pos="1418"/>
        </w:tabs>
        <w:spacing w:line="240" w:lineRule="auto"/>
        <w:ind w:left="1800" w:hanging="720"/>
        <w:rPr>
          <w:rFonts w:ascii="Times New Roman" w:eastAsiaTheme="minorEastAsia" w:hAnsi="Times New Roman"/>
          <w:w w:val="100"/>
          <w:kern w:val="0"/>
          <w:sz w:val="24"/>
          <w:szCs w:val="24"/>
          <w:lang w:val="sr-Cyrl-RS" w:eastAsia="zh-HK"/>
        </w:rPr>
      </w:pPr>
      <w:bookmarkStart w:id="15" w:name="_Ref525843930"/>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zh-HK"/>
        </w:rPr>
        <w:t xml:space="preserve"> за Првобитног зајмодавца, износ наспрам његовог имена у поглављу "Ангажована </w:t>
      </w:r>
      <w:r w:rsidR="00161CB6">
        <w:rPr>
          <w:rFonts w:ascii="Times New Roman" w:eastAsiaTheme="minorEastAsia" w:hAnsi="Times New Roman"/>
          <w:w w:val="100"/>
          <w:kern w:val="0"/>
          <w:sz w:val="24"/>
          <w:szCs w:val="24"/>
          <w:lang w:val="sr-Cyrl-RS" w:eastAsia="zh-HK"/>
        </w:rPr>
        <w:t>средства“ у Прилогу 1 (Првобитни</w:t>
      </w:r>
      <w:r w:rsidRPr="00791949">
        <w:rPr>
          <w:rFonts w:ascii="Times New Roman" w:eastAsiaTheme="minorEastAsia" w:hAnsi="Times New Roman"/>
          <w:w w:val="100"/>
          <w:kern w:val="0"/>
          <w:sz w:val="24"/>
          <w:szCs w:val="24"/>
          <w:lang w:val="sr-Cyrl-RS" w:eastAsia="zh-HK"/>
        </w:rPr>
        <w:t xml:space="preserve"> </w:t>
      </w:r>
      <w:r w:rsidR="00161CB6">
        <w:rPr>
          <w:rFonts w:ascii="Times New Roman" w:eastAsiaTheme="minorEastAsia" w:hAnsi="Times New Roman"/>
          <w:w w:val="100"/>
          <w:kern w:val="0"/>
          <w:sz w:val="24"/>
          <w:szCs w:val="24"/>
          <w:lang w:val="sr-Cyrl-RS" w:eastAsia="zh-HK"/>
        </w:rPr>
        <w:t>зајмодавци</w:t>
      </w:r>
      <w:r w:rsidRPr="00791949">
        <w:rPr>
          <w:rFonts w:ascii="Times New Roman" w:eastAsiaTheme="minorEastAsia" w:hAnsi="Times New Roman"/>
          <w:w w:val="100"/>
          <w:kern w:val="0"/>
          <w:sz w:val="24"/>
          <w:szCs w:val="24"/>
          <w:lang w:val="sr-Cyrl-RS" w:eastAsia="zh-HK"/>
        </w:rPr>
        <w:t>) и износ других Ангажованих средстава која се на њега пренесу по основу овог Уговора; и</w:t>
      </w:r>
      <w:bookmarkEnd w:id="15"/>
    </w:p>
    <w:p w:rsidR="00982F1C" w:rsidRPr="00791949" w:rsidRDefault="00982F1C" w:rsidP="006913EF">
      <w:pPr>
        <w:pStyle w:val="Level5"/>
        <w:numPr>
          <w:ilvl w:val="0"/>
          <w:numId w:val="0"/>
        </w:numPr>
        <w:spacing w:line="240" w:lineRule="auto"/>
        <w:ind w:left="1800" w:hanging="720"/>
        <w:rPr>
          <w:rFonts w:ascii="Times New Roman" w:hAnsi="Times New Roman"/>
          <w:sz w:val="24"/>
          <w:szCs w:val="24"/>
          <w:lang w:val="sr-Cyrl-RS"/>
        </w:rPr>
      </w:pPr>
      <w:bookmarkStart w:id="16" w:name="_Ref525843931"/>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HK"/>
        </w:rPr>
        <w:t>за сваког другог Зајмодавца, износ Ангажованих средстава пренетих на њега по овом Уговору,</w:t>
      </w:r>
      <w:bookmarkEnd w:id="16"/>
    </w:p>
    <w:p w:rsidR="00982F1C" w:rsidRPr="00791949" w:rsidRDefault="00982F1C" w:rsidP="00391659">
      <w:pPr>
        <w:pStyle w:val="Body2"/>
        <w:ind w:firstLine="186"/>
        <w:rPr>
          <w:rFonts w:ascii="Times New Roman" w:eastAsiaTheme="minorEastAsia" w:hAnsi="Times New Roman"/>
          <w:w w:val="100"/>
          <w:kern w:val="0"/>
          <w:sz w:val="24"/>
          <w:szCs w:val="24"/>
          <w:lang w:val="sr-Cyrl-RS" w:eastAsia="zh-HK"/>
        </w:rPr>
      </w:pPr>
      <w:r w:rsidRPr="00791949">
        <w:rPr>
          <w:rFonts w:ascii="Times New Roman" w:eastAsiaTheme="minorEastAsia" w:hAnsi="Times New Roman"/>
          <w:w w:val="100"/>
          <w:kern w:val="0"/>
          <w:sz w:val="24"/>
          <w:szCs w:val="24"/>
          <w:lang w:val="sr-Cyrl-RS" w:eastAsia="zh-HK"/>
        </w:rPr>
        <w:t>уколико их није отказао, умањио или пренео у складу са овим Уговором;</w:t>
      </w:r>
    </w:p>
    <w:p w:rsidR="00982F1C" w:rsidRPr="00791949" w:rsidRDefault="00982F1C" w:rsidP="00982F1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Поверљиве информације</w:t>
      </w:r>
      <w:r w:rsidRPr="00791949">
        <w:rPr>
          <w:rFonts w:ascii="Times New Roman" w:hAnsi="Times New Roman" w:cs="Times New Roman"/>
          <w:sz w:val="24"/>
          <w:lang w:val="sr-Cyrl-RS"/>
        </w:rPr>
        <w:t>" означавају све писане информације у вези са Зајмопримцем, Финансијским документима или Кредитним аранжманом о којима Стране кредитног аранжмана стекну сазнање у својству или због потребе да постану Стране кредитног аранжмана или оне које Стране кредитног аранжмана приме због потребе да постану Стране кредитног аранжмана по основу Финансијских докумената или Кредитног аранжмана било од:</w:t>
      </w:r>
    </w:p>
    <w:p w:rsidR="006913EF" w:rsidRPr="00791949" w:rsidRDefault="00161CB6" w:rsidP="006F3166">
      <w:pPr>
        <w:pStyle w:val="Level5"/>
        <w:numPr>
          <w:ilvl w:val="4"/>
          <w:numId w:val="28"/>
        </w:numPr>
        <w:tabs>
          <w:tab w:val="num" w:pos="1418"/>
        </w:tabs>
        <w:ind w:left="1710" w:hanging="630"/>
        <w:rPr>
          <w:rFonts w:ascii="Times New Roman" w:hAnsi="Times New Roman"/>
          <w:sz w:val="24"/>
          <w:szCs w:val="24"/>
          <w:lang w:val="sr-Cyrl-RS"/>
        </w:rPr>
      </w:pPr>
      <w:r>
        <w:rPr>
          <w:rFonts w:ascii="Times New Roman" w:hAnsi="Times New Roman"/>
          <w:sz w:val="24"/>
          <w:szCs w:val="24"/>
          <w:lang w:val="sr-Cyrl-RS"/>
        </w:rPr>
        <w:t xml:space="preserve">(а) </w:t>
      </w:r>
      <w:r>
        <w:rPr>
          <w:rFonts w:ascii="Times New Roman" w:hAnsi="Times New Roman"/>
          <w:sz w:val="24"/>
          <w:szCs w:val="24"/>
          <w:lang w:val="sr-Cyrl-RS"/>
        </w:rPr>
        <w:tab/>
      </w:r>
      <w:r w:rsidR="006913EF" w:rsidRPr="00791949">
        <w:rPr>
          <w:rFonts w:ascii="Times New Roman" w:eastAsiaTheme="minorEastAsia" w:hAnsi="Times New Roman"/>
          <w:w w:val="100"/>
          <w:kern w:val="0"/>
          <w:sz w:val="24"/>
          <w:szCs w:val="24"/>
          <w:lang w:val="sr-Cyrl-RS" w:eastAsia="en-GB"/>
        </w:rPr>
        <w:t>Зајмодавца или његових саветника; или</w:t>
      </w:r>
    </w:p>
    <w:p w:rsidR="00110752" w:rsidRPr="00791949" w:rsidRDefault="006913EF" w:rsidP="006913EF">
      <w:pPr>
        <w:pStyle w:val="DefinitionsAshurst"/>
        <w:numPr>
          <w:ilvl w:val="0"/>
          <w:numId w:val="0"/>
        </w:numPr>
        <w:ind w:left="1710" w:hanging="63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r w:rsidR="00110752" w:rsidRPr="00791949">
        <w:rPr>
          <w:rFonts w:ascii="Times New Roman" w:hAnsi="Times New Roman" w:cs="Times New Roman"/>
          <w:sz w:val="24"/>
          <w:lang w:val="sr-Cyrl-RS"/>
        </w:rPr>
        <w:t>,</w:t>
      </w:r>
    </w:p>
    <w:p w:rsidR="00110752" w:rsidRPr="00791949" w:rsidRDefault="006913EF" w:rsidP="00110752">
      <w:pPr>
        <w:pStyle w:val="DefinitionsClauseAshurst"/>
        <w:rPr>
          <w:rFonts w:ascii="Times New Roman" w:hAnsi="Times New Roman" w:cs="Times New Roman"/>
          <w:sz w:val="24"/>
          <w:lang w:val="sr-Cyrl-RS" w:eastAsia="zh-TW"/>
        </w:rPr>
      </w:pPr>
      <w:r w:rsidRPr="00791949">
        <w:rPr>
          <w:rFonts w:ascii="Times New Roman" w:hAnsi="Times New Roman" w:cs="Times New Roman"/>
          <w:sz w:val="24"/>
          <w:lang w:val="sr-Cyrl-RS" w:eastAsia="zh-TW"/>
        </w:rPr>
        <w:t>али не укључују</w:t>
      </w:r>
    </w:p>
    <w:p w:rsidR="00110752" w:rsidRPr="00791949" w:rsidRDefault="00110752"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(A)</w:t>
      </w:r>
      <w:r w:rsidRPr="00791949">
        <w:rPr>
          <w:rFonts w:ascii="Times New Roman" w:hAnsi="Times New Roman" w:cs="Times New Roman"/>
          <w:sz w:val="24"/>
          <w:lang w:val="sr-Cyrl-RS"/>
        </w:rPr>
        <w:tab/>
      </w:r>
      <w:r w:rsidR="006913EF" w:rsidRPr="00791949">
        <w:rPr>
          <w:rFonts w:ascii="Times New Roman" w:hAnsi="Times New Roman" w:cs="Times New Roman"/>
          <w:sz w:val="24"/>
          <w:lang w:val="sr-Cyrl-RS"/>
        </w:rPr>
        <w:t>информације</w:t>
      </w:r>
      <w:r w:rsidRPr="00791949">
        <w:rPr>
          <w:rFonts w:ascii="Times New Roman" w:hAnsi="Times New Roman" w:cs="Times New Roman"/>
          <w:sz w:val="24"/>
          <w:lang w:val="sr-Cyrl-RS"/>
        </w:rPr>
        <w:t>:</w:t>
      </w:r>
    </w:p>
    <w:p w:rsidR="006913EF" w:rsidRPr="00791949" w:rsidRDefault="006913EF" w:rsidP="001A089C">
      <w:pPr>
        <w:pStyle w:val="DefSubAshurst"/>
        <w:numPr>
          <w:ilvl w:val="0"/>
          <w:numId w:val="0"/>
        </w:numPr>
        <w:spacing w:line="276" w:lineRule="auto"/>
        <w:ind w:left="1980" w:hanging="574"/>
        <w:rPr>
          <w:rFonts w:ascii="Times New Roman" w:hAnsi="Times New Roman" w:cs="Times New Roman"/>
          <w:sz w:val="24"/>
          <w:lang w:val="sr-Cyrl-RS"/>
        </w:rPr>
      </w:pPr>
      <w:r w:rsidRPr="00791949">
        <w:rPr>
          <w:rFonts w:ascii="Times New Roman" w:hAnsi="Times New Roman" w:cs="Times New Roman"/>
          <w:sz w:val="24"/>
          <w:lang w:val="sr-Cyrl-RS"/>
        </w:rPr>
        <w:t>(</w:t>
      </w:r>
      <w:r w:rsidR="00391659" w:rsidRPr="00791949">
        <w:rPr>
          <w:rFonts w:ascii="Times New Roman" w:hAnsi="Times New Roman" w:cs="Times New Roman"/>
          <w:sz w:val="24"/>
          <w:lang w:val="sr-Latn-RS"/>
        </w:rPr>
        <w:t>i</w:t>
      </w:r>
      <w:r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ab/>
        <w:t>које јесу или постају јавне информације изузев када то представља директну или индиректну последицу кршења Клаузуле 33 (</w:t>
      </w:r>
      <w:r w:rsidRPr="00791949">
        <w:rPr>
          <w:rFonts w:ascii="Times New Roman" w:hAnsi="Times New Roman" w:cs="Times New Roman"/>
          <w:i/>
          <w:sz w:val="24"/>
          <w:lang w:val="sr-Cyrl-RS"/>
        </w:rPr>
        <w:t>Поверљиве информације</w:t>
      </w:r>
      <w:r w:rsidRPr="00791949">
        <w:rPr>
          <w:rFonts w:ascii="Times New Roman" w:hAnsi="Times New Roman" w:cs="Times New Roman"/>
          <w:sz w:val="24"/>
          <w:lang w:val="sr-Cyrl-RS"/>
        </w:rPr>
        <w:t xml:space="preserve">) од стране те Стране кредитног аранжмана; или </w:t>
      </w:r>
    </w:p>
    <w:p w:rsidR="00110752" w:rsidRPr="00791949" w:rsidRDefault="006913EF" w:rsidP="001A089C">
      <w:pPr>
        <w:pStyle w:val="DefSubAshurst"/>
        <w:numPr>
          <w:ilvl w:val="0"/>
          <w:numId w:val="0"/>
        </w:numPr>
        <w:spacing w:line="276" w:lineRule="auto"/>
        <w:ind w:left="1980" w:hanging="574"/>
        <w:rPr>
          <w:rFonts w:ascii="Times New Roman" w:eastAsia="Times New Roman" w:hAnsi="Times New Roman" w:cs="Times New Roman"/>
          <w:w w:val="105"/>
          <w:kern w:val="20"/>
          <w:sz w:val="24"/>
          <w:lang w:val="sr-Cyrl-RS" w:eastAsia="en-US"/>
        </w:rPr>
      </w:pPr>
      <w:r w:rsidRPr="00791949">
        <w:rPr>
          <w:rFonts w:ascii="Times New Roman" w:hAnsi="Times New Roman" w:cs="Times New Roman"/>
          <w:sz w:val="24"/>
          <w:lang w:val="sr-Cyrl-RS"/>
        </w:rPr>
        <w:t>(</w:t>
      </w:r>
      <w:r w:rsidR="00391659" w:rsidRPr="00791949">
        <w:rPr>
          <w:rFonts w:ascii="Times New Roman" w:hAnsi="Times New Roman" w:cs="Times New Roman"/>
          <w:sz w:val="24"/>
          <w:lang w:val="sr-Cyrl-RS"/>
        </w:rPr>
        <w:t>ii</w:t>
      </w:r>
      <w:r w:rsidRPr="00791949">
        <w:rPr>
          <w:rFonts w:ascii="Times New Roman" w:hAnsi="Times New Roman" w:cs="Times New Roman"/>
          <w:sz w:val="24"/>
          <w:lang w:val="sr-Cyrl-RS"/>
        </w:rPr>
        <w:t xml:space="preserve">) </w:t>
      </w:r>
      <w:r w:rsidR="00391659" w:rsidRPr="00791949">
        <w:rPr>
          <w:rFonts w:ascii="Times New Roman" w:hAnsi="Times New Roman" w:cs="Times New Roman"/>
          <w:sz w:val="24"/>
          <w:lang w:val="sr-Cyrl-RS"/>
        </w:rPr>
        <w:tab/>
      </w:r>
      <w:r w:rsidRPr="00791949">
        <w:rPr>
          <w:rFonts w:ascii="Times New Roman" w:hAnsi="Times New Roman" w:cs="Times New Roman"/>
          <w:sz w:val="24"/>
          <w:lang w:val="sr-Cyrl-RS"/>
        </w:rPr>
        <w:t>које приликом њиховог достављања Зајмопримац, његове државне институције или његови саветници писмено означе као информације које нису поверљиве; или</w:t>
      </w:r>
    </w:p>
    <w:p w:rsidR="006913EF" w:rsidRPr="00791949" w:rsidRDefault="006913EF" w:rsidP="001A089C">
      <w:pPr>
        <w:pStyle w:val="Level6"/>
        <w:numPr>
          <w:ilvl w:val="0"/>
          <w:numId w:val="0"/>
        </w:numPr>
        <w:spacing w:line="276" w:lineRule="auto"/>
        <w:ind w:left="1980" w:hanging="619"/>
        <w:rPr>
          <w:rFonts w:ascii="Times New Roman" w:hAnsi="Times New Roman"/>
          <w:sz w:val="24"/>
          <w:szCs w:val="24"/>
          <w:lang w:val="sr-Cyrl-RS"/>
        </w:rPr>
      </w:pPr>
      <w:r w:rsidRPr="00791949">
        <w:rPr>
          <w:rFonts w:ascii="Times New Roman" w:hAnsi="Times New Roman"/>
          <w:sz w:val="24"/>
          <w:szCs w:val="24"/>
          <w:lang w:val="sr-Cyrl-RS"/>
        </w:rPr>
        <w:t>(</w:t>
      </w:r>
      <w:r w:rsidR="00391659" w:rsidRPr="00791949">
        <w:rPr>
          <w:rFonts w:ascii="Times New Roman" w:hAnsi="Times New Roman"/>
          <w:sz w:val="24"/>
          <w:szCs w:val="24"/>
          <w:lang w:val="sr-Cyrl-RS"/>
        </w:rPr>
        <w:t>iii</w:t>
      </w:r>
      <w:r w:rsidRPr="00791949">
        <w:rPr>
          <w:rFonts w:ascii="Times New Roman" w:hAnsi="Times New Roman"/>
          <w:sz w:val="24"/>
          <w:szCs w:val="24"/>
          <w:lang w:val="sr-Cyrl-RS"/>
        </w:rPr>
        <w:t>)</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које су биле познате тој Страни кредитног аранжмана пре датума када је информација обелодањена у складу са горе наведеним ставовима (i) или (ii) или које је на законит начин та Страна кредитног аранжмана добила након тог датума, из извора који је, колико је тој Страни кредитног аранжмана познато, неповезан са Зајмопримцем, његовим државним институцијама и које, у сваком случају, колико је Страни кредитног аранжмана познато, нису добијене кршењем чувања поверљивости и иначе не подлежу тој обавези; и</w:t>
      </w:r>
    </w:p>
    <w:p w:rsidR="006913EF" w:rsidRPr="00791949" w:rsidRDefault="006913EF" w:rsidP="001B46C1">
      <w:pPr>
        <w:pStyle w:val="Body2"/>
        <w:ind w:firstLine="186"/>
        <w:rPr>
          <w:rFonts w:ascii="Times New Roman" w:hAnsi="Times New Roman"/>
          <w:sz w:val="24"/>
          <w:szCs w:val="24"/>
          <w:lang w:val="sr-Cyrl-RS"/>
        </w:rPr>
      </w:pPr>
      <w:bookmarkStart w:id="17" w:name="ConfidentialInformation_B"/>
      <w:bookmarkStart w:id="18" w:name="_Ref525843938"/>
      <w:r w:rsidRPr="00791949">
        <w:rPr>
          <w:rFonts w:ascii="Times New Roman" w:hAnsi="Times New Roman"/>
          <w:sz w:val="24"/>
          <w:szCs w:val="24"/>
          <w:lang w:val="sr-Cyrl-RS"/>
        </w:rPr>
        <w:t>(Б)</w:t>
      </w:r>
      <w:bookmarkEnd w:id="17"/>
      <w:r w:rsidR="00161CB6">
        <w:rPr>
          <w:rFonts w:ascii="Times New Roman" w:hAnsi="Times New Roman"/>
          <w:sz w:val="24"/>
          <w:szCs w:val="24"/>
          <w:lang w:val="sr-Cyrl-RS"/>
        </w:rPr>
        <w:t xml:space="preserve">  било које</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стопе финансирања</w:t>
      </w:r>
      <w:r w:rsidRPr="00791949">
        <w:rPr>
          <w:rFonts w:ascii="Times New Roman" w:hAnsi="Times New Roman"/>
          <w:sz w:val="24"/>
          <w:szCs w:val="24"/>
          <w:lang w:val="sr-Cyrl-RS"/>
        </w:rPr>
        <w:t>;</w:t>
      </w:r>
      <w:bookmarkEnd w:id="18"/>
    </w:p>
    <w:p w:rsidR="006913EF" w:rsidRPr="00791949" w:rsidRDefault="006913EF" w:rsidP="006913EF">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Уговор о поверљивости</w:t>
      </w:r>
      <w:r w:rsidRPr="00791949">
        <w:rPr>
          <w:rFonts w:ascii="Times New Roman" w:hAnsi="Times New Roman" w:cs="Times New Roman"/>
          <w:sz w:val="24"/>
          <w:lang w:val="sr-Cyrl-RS"/>
        </w:rPr>
        <w:t>" означава уговор о чувању поверљивости који је у битној мери сачињен у форми објављеној од стране ЛМА-а за секундарно трговање кредитима или у било којој другој форми о којој су се Зајмопримац и Агент сагласили;</w:t>
      </w:r>
    </w:p>
    <w:p w:rsidR="00F71ED4" w:rsidRPr="00791949" w:rsidRDefault="00F71ED4" w:rsidP="00F71ED4">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„План корективних акциј</w:t>
      </w:r>
      <w:r w:rsidRPr="00791949">
        <w:rPr>
          <w:rFonts w:ascii="Times New Roman" w:hAnsi="Times New Roman" w:cs="Times New Roman"/>
          <w:sz w:val="24"/>
          <w:lang w:val="sr-Cyrl-RS"/>
        </w:rPr>
        <w:t>а“ значи план који је израдио Зајмопримац након појаве значајног Е&amp;С догађаја у којем се детаљно наводе коректи</w:t>
      </w:r>
      <w:r w:rsidR="00161CB6">
        <w:rPr>
          <w:rFonts w:ascii="Times New Roman" w:hAnsi="Times New Roman" w:cs="Times New Roman"/>
          <w:sz w:val="24"/>
          <w:lang w:val="sr-Cyrl-RS"/>
        </w:rPr>
        <w:t>вну радњу</w:t>
      </w:r>
      <w:r w:rsidRPr="00791949">
        <w:rPr>
          <w:rFonts w:ascii="Times New Roman" w:hAnsi="Times New Roman" w:cs="Times New Roman"/>
          <w:sz w:val="24"/>
          <w:lang w:val="sr-Cyrl-RS"/>
        </w:rPr>
        <w:t xml:space="preserve"> (укључујући временс</w:t>
      </w:r>
      <w:r w:rsidR="00161CB6">
        <w:rPr>
          <w:rFonts w:ascii="Times New Roman" w:hAnsi="Times New Roman" w:cs="Times New Roman"/>
          <w:sz w:val="24"/>
          <w:lang w:val="sr-Cyrl-RS"/>
        </w:rPr>
        <w:t>ке рокове и одговорност за такву радњу(е)) која се предузима или предлаже да се предузме</w:t>
      </w:r>
      <w:r w:rsidRPr="00791949">
        <w:rPr>
          <w:rFonts w:ascii="Times New Roman" w:hAnsi="Times New Roman" w:cs="Times New Roman"/>
          <w:sz w:val="24"/>
          <w:lang w:val="sr-Cyrl-RS"/>
        </w:rPr>
        <w:t xml:space="preserve"> како би се, отклонила или ублажила сва штета и штетне последице изазване значајним Е&amp;С догађајем, што се може повремено изменити или ажурирати уз сагласност Агента;</w:t>
      </w:r>
    </w:p>
    <w:p w:rsidR="006913EF" w:rsidRPr="00791949" w:rsidRDefault="00110752" w:rsidP="006913EF">
      <w:pPr>
        <w:pStyle w:val="DefinitionsClauseAshurst"/>
        <w:rPr>
          <w:rFonts w:ascii="Times New Roman" w:hAnsi="Times New Roman" w:cs="Times New Roman"/>
          <w:sz w:val="24"/>
          <w:lang w:val="sr-Cyrl-RS" w:eastAsia="zh-HK"/>
        </w:rPr>
      </w:pPr>
      <w:r w:rsidRPr="001E3EA9">
        <w:rPr>
          <w:rFonts w:ascii="Times New Roman" w:hAnsi="Times New Roman" w:cs="Times New Roman"/>
          <w:b/>
          <w:bCs/>
          <w:sz w:val="24"/>
          <w:lang w:val="ru-RU"/>
        </w:rPr>
        <w:t>"</w:t>
      </w:r>
      <w:r w:rsidR="006913EF" w:rsidRPr="00791949">
        <w:rPr>
          <w:rFonts w:ascii="Times New Roman" w:hAnsi="Times New Roman" w:cs="Times New Roman"/>
          <w:b/>
          <w:bCs/>
          <w:sz w:val="24"/>
          <w:lang w:val="sr-Cyrl-RS"/>
        </w:rPr>
        <w:t>Коруптивна пракса</w:t>
      </w:r>
      <w:r w:rsidRPr="001E3EA9">
        <w:rPr>
          <w:rFonts w:ascii="Times New Roman" w:hAnsi="Times New Roman" w:cs="Times New Roman"/>
          <w:b/>
          <w:bCs/>
          <w:sz w:val="24"/>
          <w:lang w:val="ru-RU"/>
        </w:rPr>
        <w:t>"</w:t>
      </w:r>
      <w:r w:rsidRPr="001E3EA9">
        <w:rPr>
          <w:rFonts w:ascii="Times New Roman" w:hAnsi="Times New Roman" w:cs="Times New Roman"/>
          <w:sz w:val="24"/>
          <w:lang w:val="ru-RU"/>
        </w:rPr>
        <w:t xml:space="preserve"> </w:t>
      </w:r>
      <w:r w:rsidR="006913EF" w:rsidRPr="00791949">
        <w:rPr>
          <w:rFonts w:ascii="Times New Roman" w:hAnsi="Times New Roman" w:cs="Times New Roman"/>
          <w:sz w:val="24"/>
          <w:lang w:val="sr-Cyrl-RS" w:eastAsia="zh-HK"/>
        </w:rPr>
        <w:t xml:space="preserve">има значење дато у Прилогу 7 (Смернице </w:t>
      </w:r>
      <w:r w:rsidR="00C16A67">
        <w:rPr>
          <w:rFonts w:ascii="Times New Roman" w:hAnsi="Times New Roman" w:cs="Times New Roman"/>
          <w:sz w:val="24"/>
          <w:lang w:val="sr-Cyrl-RS" w:eastAsia="zh-HK"/>
        </w:rPr>
        <w:t>за борбу против корупције МИГА</w:t>
      </w:r>
      <w:r w:rsidR="006913EF" w:rsidRPr="00791949">
        <w:rPr>
          <w:rFonts w:ascii="Times New Roman" w:hAnsi="Times New Roman" w:cs="Times New Roman"/>
          <w:sz w:val="24"/>
          <w:lang w:val="sr-Cyrl-RS"/>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1A089C" w:rsidRPr="00791949">
        <w:rPr>
          <w:rFonts w:ascii="Times New Roman" w:hAnsi="Times New Roman" w:cs="Times New Roman"/>
          <w:b/>
          <w:sz w:val="24"/>
          <w:lang w:val="sr-Cyrl-RS"/>
        </w:rPr>
        <w:t>Обавештење о испуњењу предуслова</w:t>
      </w:r>
      <w:r w:rsidR="001A089C" w:rsidRPr="001E3EA9">
        <w:rPr>
          <w:rFonts w:ascii="Times New Roman" w:hAnsi="Times New Roman" w:cs="Times New Roman"/>
          <w:b/>
          <w:sz w:val="24"/>
          <w:lang w:val="ru-RU"/>
        </w:rPr>
        <w:t xml:space="preserve"> </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1A089C" w:rsidRPr="00791949">
        <w:rPr>
          <w:rFonts w:ascii="Times New Roman" w:hAnsi="Times New Roman" w:cs="Times New Roman"/>
          <w:sz w:val="24"/>
          <w:lang w:val="sr-Cyrl-RS" w:eastAsia="zh-HK"/>
        </w:rPr>
        <w:t>има значење дато у</w:t>
      </w:r>
      <w:r w:rsidR="001A089C" w:rsidRPr="00791949">
        <w:rPr>
          <w:rFonts w:ascii="Times New Roman" w:hAnsi="Times New Roman" w:cs="Times New Roman"/>
          <w:sz w:val="24"/>
          <w:cs/>
        </w:rPr>
        <w:t xml:space="preserve"> </w:t>
      </w:r>
      <w:r w:rsidR="001A089C" w:rsidRPr="00791949">
        <w:rPr>
          <w:rFonts w:ascii="Times New Roman" w:hAnsi="Times New Roman" w:cs="Times New Roman"/>
          <w:sz w:val="24"/>
          <w:lang w:val="sr-Cyrl-RS"/>
        </w:rPr>
        <w:t>ставу (а)(</w:t>
      </w:r>
      <w:r w:rsidR="001A089C" w:rsidRPr="00791949">
        <w:rPr>
          <w:rFonts w:ascii="Times New Roman" w:hAnsi="Times New Roman" w:cs="Times New Roman"/>
          <w:sz w:val="24"/>
          <w:lang w:val="sr-Latn-RS"/>
        </w:rPr>
        <w:t xml:space="preserve">iii) </w:t>
      </w:r>
      <w:r w:rsidR="00A54407" w:rsidRPr="00791949">
        <w:rPr>
          <w:rFonts w:ascii="Times New Roman" w:hAnsi="Times New Roman" w:cs="Times New Roman"/>
          <w:sz w:val="24"/>
          <w:lang w:val="sr-Cyrl-RS"/>
        </w:rPr>
        <w:t>Клаузуле</w:t>
      </w:r>
      <w:r w:rsidR="001A089C" w:rsidRPr="00791949">
        <w:rPr>
          <w:rFonts w:ascii="Times New Roman" w:hAnsi="Times New Roman" w:cs="Times New Roman"/>
          <w:sz w:val="24"/>
          <w:lang w:val="sr-Latn-RS"/>
        </w:rPr>
        <w:t xml:space="preserve"> 5.1</w:t>
      </w:r>
      <w:r w:rsidRPr="001E3EA9">
        <w:rPr>
          <w:rFonts w:ascii="Times New Roman" w:hAnsi="Times New Roman" w:cs="Times New Roman"/>
          <w:sz w:val="24"/>
          <w:lang w:val="ru-RU"/>
        </w:rPr>
        <w:t xml:space="preserve"> (</w:t>
      </w:r>
      <w:r w:rsidR="00A54407" w:rsidRPr="00791949">
        <w:rPr>
          <w:rFonts w:ascii="Times New Roman" w:hAnsi="Times New Roman" w:cs="Times New Roman"/>
          <w:sz w:val="24"/>
          <w:lang w:val="sr-Cyrl-RS"/>
        </w:rPr>
        <w:t>Иницијални предуслови</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1A089C" w:rsidRPr="00791949">
        <w:rPr>
          <w:rFonts w:ascii="Times New Roman" w:hAnsi="Times New Roman" w:cs="Times New Roman"/>
          <w:b/>
          <w:sz w:val="24"/>
          <w:lang w:val="sr-Cyrl-RS"/>
        </w:rPr>
        <w:t>Неиспуњење обавеза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1A089C" w:rsidRPr="00791949">
        <w:rPr>
          <w:rFonts w:ascii="Times New Roman" w:hAnsi="Times New Roman" w:cs="Times New Roman"/>
          <w:sz w:val="24"/>
          <w:lang w:val="sr-Cyrl-RS"/>
        </w:rPr>
        <w:t>означава Случај неиспуњења обавеза или било који случај или околност наведену у Клаузули 20 (</w:t>
      </w:r>
      <w:r w:rsidR="001A089C" w:rsidRPr="00791949">
        <w:rPr>
          <w:rFonts w:ascii="Times New Roman" w:hAnsi="Times New Roman" w:cs="Times New Roman"/>
          <w:i/>
          <w:sz w:val="24"/>
          <w:lang w:val="sr-Cyrl-RS"/>
        </w:rPr>
        <w:t>Случај неиспуњења обавеза</w:t>
      </w:r>
      <w:r w:rsidR="001A089C" w:rsidRPr="00791949">
        <w:rPr>
          <w:rFonts w:ascii="Times New Roman" w:hAnsi="Times New Roman" w:cs="Times New Roman"/>
          <w:sz w:val="24"/>
          <w:lang w:val="sr-Cyrl-RS"/>
        </w:rPr>
        <w:t>) који би (истеком грејс периода, достављањем обавештења, доношењем одлуке по основу Финансијских докумената или другом комбинацијом наведеног) чинили Случај неиспуњења обавезе;</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1A089C" w:rsidRPr="00791949">
        <w:rPr>
          <w:rFonts w:ascii="Times New Roman" w:hAnsi="Times New Roman" w:cs="Times New Roman"/>
          <w:b/>
          <w:sz w:val="24"/>
          <w:lang w:val="sr-Cyrl-RS"/>
        </w:rPr>
        <w:t>Затезна каматна стопа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54407" w:rsidRPr="00791949">
        <w:rPr>
          <w:rFonts w:ascii="Times New Roman" w:hAnsi="Times New Roman" w:cs="Times New Roman"/>
          <w:sz w:val="24"/>
          <w:lang w:val="sr-Cyrl-RS"/>
        </w:rPr>
        <w:t>означава каматну стопу коју плаћа Зајмопримац у складу са ставом (a) Клаузуле 9.3 (</w:t>
      </w:r>
      <w:r w:rsidR="00A54407" w:rsidRPr="00791949">
        <w:rPr>
          <w:rFonts w:ascii="Times New Roman" w:hAnsi="Times New Roman" w:cs="Times New Roman"/>
          <w:i/>
          <w:iCs/>
          <w:sz w:val="24"/>
          <w:lang w:val="sr-Cyrl-RS"/>
        </w:rPr>
        <w:t>Затезна камата</w:t>
      </w:r>
      <w:r w:rsidR="00A54407" w:rsidRPr="00791949">
        <w:rPr>
          <w:rFonts w:ascii="Times New Roman" w:hAnsi="Times New Roman" w:cs="Times New Roman"/>
          <w:sz w:val="24"/>
          <w:lang w:val="sr-Cyrl-RS"/>
        </w:rPr>
        <w:t>)</w:t>
      </w:r>
      <w:r w:rsidR="00A54407" w:rsidRPr="00791949">
        <w:rPr>
          <w:rFonts w:ascii="Times New Roman" w:hAnsi="Times New Roman" w:cs="Times New Roman"/>
          <w:sz w:val="24"/>
          <w:lang w:val="sr-Latn-RS"/>
        </w:rPr>
        <w:t>;</w:t>
      </w:r>
    </w:p>
    <w:p w:rsidR="00110752" w:rsidRPr="00791949" w:rsidRDefault="00110752" w:rsidP="00A54407">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A54407" w:rsidRPr="00791949">
        <w:rPr>
          <w:rFonts w:ascii="Times New Roman" w:hAnsi="Times New Roman" w:cs="Times New Roman"/>
          <w:b/>
          <w:sz w:val="24"/>
          <w:lang w:val="sr-Cyrl-RS"/>
        </w:rPr>
        <w:t>И</w:t>
      </w:r>
      <w:r w:rsidR="00A54407" w:rsidRPr="00C16A67">
        <w:rPr>
          <w:rFonts w:ascii="Times New Roman" w:hAnsi="Times New Roman" w:cs="Times New Roman"/>
          <w:b/>
          <w:sz w:val="24"/>
          <w:lang w:val="sr-Cyrl-RS"/>
        </w:rPr>
        <w:t>ндикатори ефикасн</w:t>
      </w:r>
      <w:r w:rsidR="00A54407" w:rsidRPr="00791949">
        <w:rPr>
          <w:rFonts w:ascii="Times New Roman" w:hAnsi="Times New Roman" w:cs="Times New Roman"/>
          <w:b/>
          <w:sz w:val="24"/>
          <w:lang w:val="sr-Cyrl-RS"/>
        </w:rPr>
        <w:t>ости разв</w:t>
      </w:r>
      <w:r w:rsidR="00946D34" w:rsidRPr="00791949">
        <w:rPr>
          <w:rFonts w:ascii="Times New Roman" w:hAnsi="Times New Roman" w:cs="Times New Roman"/>
          <w:b/>
          <w:sz w:val="24"/>
          <w:lang w:val="sr-Cyrl-RS"/>
        </w:rPr>
        <w:t>ој</w:t>
      </w:r>
      <w:r w:rsidR="00A54407" w:rsidRPr="00791949">
        <w:rPr>
          <w:rFonts w:ascii="Times New Roman" w:hAnsi="Times New Roman" w:cs="Times New Roman"/>
          <w:b/>
          <w:sz w:val="24"/>
          <w:lang w:val="sr-Cyrl-RS"/>
        </w:rPr>
        <w:t>а</w:t>
      </w:r>
      <w:r w:rsidRPr="00791949">
        <w:rPr>
          <w:rFonts w:ascii="Times New Roman" w:hAnsi="Times New Roman" w:cs="Times New Roman"/>
          <w:b/>
          <w:sz w:val="24"/>
          <w:lang w:val="sr-Cyrl-RS"/>
        </w:rPr>
        <w:t xml:space="preserve">" </w:t>
      </w:r>
      <w:r w:rsidR="00A54407" w:rsidRPr="00791949">
        <w:rPr>
          <w:rFonts w:ascii="Times New Roman" w:hAnsi="Times New Roman" w:cs="Times New Roman"/>
          <w:sz w:val="24"/>
          <w:lang w:val="sr-Cyrl-RS"/>
        </w:rPr>
        <w:t>означава скуп развојних метрика наведених у Прилогу 10</w:t>
      </w:r>
      <w:r w:rsidRPr="00791949">
        <w:rPr>
          <w:rFonts w:ascii="Times New Roman" w:hAnsi="Times New Roman" w:cs="Times New Roman"/>
          <w:sz w:val="24"/>
          <w:lang w:val="sr-Cyrl-RS"/>
        </w:rPr>
        <w:t xml:space="preserve"> (</w:t>
      </w:r>
      <w:r w:rsidR="00A54407" w:rsidRPr="00791949">
        <w:rPr>
          <w:rFonts w:ascii="Times New Roman" w:hAnsi="Times New Roman" w:cs="Times New Roman"/>
          <w:sz w:val="24"/>
          <w:lang w:val="sr-Cyrl-RS"/>
        </w:rPr>
        <w:t>Индикатори ефикасности развоја</w:t>
      </w:r>
      <w:r w:rsidRPr="00791949">
        <w:rPr>
          <w:rFonts w:ascii="Times New Roman" w:hAnsi="Times New Roman" w:cs="Times New Roman"/>
          <w:sz w:val="24"/>
          <w:lang w:val="sr-Cyrl-RS"/>
        </w:rPr>
        <w:t>);</w:t>
      </w:r>
    </w:p>
    <w:p w:rsidR="00A54407" w:rsidRPr="00791949" w:rsidRDefault="00A54407" w:rsidP="00EB4225">
      <w:pPr>
        <w:pStyle w:val="Body2"/>
        <w:keepNext/>
        <w:ind w:firstLine="96"/>
        <w:rPr>
          <w:rFonts w:ascii="Times New Roman" w:hAnsi="Times New Roman"/>
          <w:sz w:val="24"/>
          <w:szCs w:val="24"/>
          <w:lang w:val="sr-Cyrl-RS"/>
        </w:rPr>
      </w:pPr>
      <w:r w:rsidRPr="00791949">
        <w:rPr>
          <w:rFonts w:ascii="Times New Roman" w:hAnsi="Times New Roman"/>
          <w:sz w:val="24"/>
          <w:szCs w:val="24"/>
          <w:lang w:val="sr-Cyrl-RS"/>
        </w:rPr>
        <w:t>"</w:t>
      </w:r>
      <w:r w:rsidR="00946D34" w:rsidRPr="00791949">
        <w:rPr>
          <w:rFonts w:ascii="Times New Roman" w:hAnsi="Times New Roman"/>
          <w:b/>
          <w:sz w:val="24"/>
          <w:szCs w:val="24"/>
          <w:lang w:val="sr-Cyrl-RS"/>
        </w:rPr>
        <w:t>Догађај</w:t>
      </w:r>
      <w:r w:rsidRPr="00791949">
        <w:rPr>
          <w:rFonts w:ascii="Times New Roman" w:hAnsi="Times New Roman"/>
          <w:b/>
          <w:sz w:val="24"/>
          <w:szCs w:val="24"/>
          <w:lang w:val="sr-Cyrl-RS"/>
        </w:rPr>
        <w:t xml:space="preserve"> поремећаја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неки од следећих догађаја или оба</w:t>
      </w:r>
      <w:r w:rsidRPr="00791949">
        <w:rPr>
          <w:rFonts w:ascii="Times New Roman" w:hAnsi="Times New Roman"/>
          <w:sz w:val="24"/>
          <w:szCs w:val="24"/>
          <w:lang w:val="sr-Cyrl-RS"/>
        </w:rPr>
        <w:t>:</w:t>
      </w:r>
    </w:p>
    <w:p w:rsidR="00A54407" w:rsidRPr="00791949" w:rsidRDefault="00EB4225" w:rsidP="00F63336">
      <w:pPr>
        <w:pStyle w:val="Level5"/>
        <w:numPr>
          <w:ilvl w:val="0"/>
          <w:numId w:val="0"/>
        </w:numPr>
        <w:spacing w:line="276" w:lineRule="auto"/>
        <w:ind w:left="1305" w:hanging="405"/>
        <w:rPr>
          <w:rFonts w:ascii="Times New Roman" w:eastAsiaTheme="minorEastAsia" w:hAnsi="Times New Roman"/>
          <w:w w:val="100"/>
          <w:kern w:val="0"/>
          <w:sz w:val="24"/>
          <w:szCs w:val="24"/>
          <w:lang w:val="sr-Cyrl-RS" w:eastAsia="en-GB"/>
        </w:rPr>
      </w:pPr>
      <w:bookmarkStart w:id="19" w:name="_Ref525843939"/>
      <w:r w:rsidRPr="00791949">
        <w:rPr>
          <w:rFonts w:ascii="Times New Roman" w:eastAsiaTheme="minorEastAsia" w:hAnsi="Times New Roman"/>
          <w:w w:val="100"/>
          <w:kern w:val="0"/>
          <w:sz w:val="24"/>
          <w:szCs w:val="24"/>
          <w:lang w:val="sr-Cyrl-RS" w:eastAsia="en-GB"/>
        </w:rPr>
        <w:t xml:space="preserve">(а) </w:t>
      </w:r>
      <w:r w:rsidR="00A54407" w:rsidRPr="00791949">
        <w:rPr>
          <w:rFonts w:ascii="Times New Roman" w:eastAsiaTheme="minorEastAsia" w:hAnsi="Times New Roman"/>
          <w:w w:val="100"/>
          <w:kern w:val="0"/>
          <w:sz w:val="24"/>
          <w:szCs w:val="24"/>
          <w:lang w:val="sr-Cyrl-RS" w:eastAsia="en-GB"/>
        </w:rPr>
        <w:t>материјални прекид оних система</w:t>
      </w:r>
      <w:r w:rsidR="00A54407" w:rsidRPr="00791949">
        <w:rPr>
          <w:rFonts w:ascii="Times New Roman" w:hAnsi="Times New Roman"/>
          <w:sz w:val="24"/>
          <w:szCs w:val="24"/>
          <w:lang w:val="sr-Cyrl-RS"/>
        </w:rPr>
        <w:t xml:space="preserve"> </w:t>
      </w:r>
      <w:r w:rsidR="00A54407" w:rsidRPr="00791949">
        <w:rPr>
          <w:rFonts w:ascii="Times New Roman" w:eastAsiaTheme="minorEastAsia" w:hAnsi="Times New Roman"/>
          <w:w w:val="100"/>
          <w:kern w:val="0"/>
          <w:sz w:val="24"/>
          <w:szCs w:val="24"/>
          <w:lang w:val="sr-Cyrl-RS" w:eastAsia="en-GB"/>
        </w:rPr>
        <w:t>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Финансијским документима) чији поремећај нису узроковале Стране и ван њихове је контроле; или</w:t>
      </w:r>
      <w:bookmarkEnd w:id="19"/>
    </w:p>
    <w:p w:rsidR="00A54407" w:rsidRPr="00791949" w:rsidRDefault="00A54407" w:rsidP="001B46C1">
      <w:pPr>
        <w:pStyle w:val="Level5"/>
        <w:numPr>
          <w:ilvl w:val="0"/>
          <w:numId w:val="0"/>
        </w:numPr>
        <w:spacing w:line="276" w:lineRule="auto"/>
        <w:ind w:left="1276" w:hanging="425"/>
        <w:rPr>
          <w:rFonts w:ascii="Times New Roman" w:hAnsi="Times New Roman"/>
          <w:sz w:val="24"/>
          <w:szCs w:val="24"/>
          <w:lang w:val="sr-Cyrl-RS"/>
        </w:rPr>
      </w:pPr>
      <w:bookmarkStart w:id="20" w:name="_Ref525843940"/>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настанак било ког догађаја који узрокује поремећај (техничке или системске природе) операција трезора или платних операција Стране или било које Стране спречавајући је:</w:t>
      </w:r>
      <w:bookmarkEnd w:id="20"/>
    </w:p>
    <w:p w:rsidR="00A54407" w:rsidRPr="00791949" w:rsidRDefault="00A54407" w:rsidP="00367550">
      <w:pPr>
        <w:pStyle w:val="Level6"/>
        <w:spacing w:line="276" w:lineRule="auto"/>
        <w:ind w:hanging="781"/>
        <w:rPr>
          <w:rFonts w:ascii="Times New Roman" w:eastAsiaTheme="minorEastAsia" w:hAnsi="Times New Roman"/>
          <w:w w:val="100"/>
          <w:kern w:val="0"/>
          <w:sz w:val="24"/>
          <w:szCs w:val="24"/>
          <w:lang w:val="sr-Cyrl-RS" w:eastAsia="en-GB"/>
        </w:rPr>
      </w:pPr>
      <w:bookmarkStart w:id="21" w:name="_Ref525843941"/>
      <w:r w:rsidRPr="00791949">
        <w:rPr>
          <w:rFonts w:ascii="Times New Roman" w:eastAsiaTheme="minorEastAsia" w:hAnsi="Times New Roman"/>
          <w:w w:val="100"/>
          <w:kern w:val="0"/>
          <w:sz w:val="24"/>
          <w:szCs w:val="24"/>
          <w:lang w:val="sr-Cyrl-RS" w:eastAsia="en-GB"/>
        </w:rPr>
        <w:t>да реализује своје платне обавезе које проистичу из Финансијских докумената, или</w:t>
      </w:r>
      <w:bookmarkEnd w:id="21"/>
    </w:p>
    <w:p w:rsidR="00A54407" w:rsidRPr="00791949" w:rsidRDefault="00A54407" w:rsidP="00367550">
      <w:pPr>
        <w:pStyle w:val="Level6"/>
        <w:numPr>
          <w:ilvl w:val="0"/>
          <w:numId w:val="0"/>
        </w:numPr>
        <w:spacing w:line="276" w:lineRule="auto"/>
        <w:ind w:left="2041" w:hanging="781"/>
        <w:rPr>
          <w:rFonts w:ascii="Times New Roman" w:eastAsiaTheme="minorEastAsia" w:hAnsi="Times New Roman"/>
          <w:w w:val="100"/>
          <w:kern w:val="0"/>
          <w:sz w:val="24"/>
          <w:szCs w:val="24"/>
          <w:lang w:val="sr-Cyrl-RS" w:eastAsia="en-GB"/>
        </w:rPr>
      </w:pPr>
      <w:bookmarkStart w:id="22" w:name="_Ref525843942"/>
      <w:r w:rsidRPr="00791949">
        <w:rPr>
          <w:rFonts w:ascii="Times New Roman" w:hAnsi="Times New Roman"/>
          <w:sz w:val="24"/>
          <w:szCs w:val="24"/>
          <w:lang w:val="sr-Cyrl-RS"/>
        </w:rPr>
        <w:t>(ii)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 комуницира са другим Странама у складу са одредбама Финансијских докумената,</w:t>
      </w:r>
      <w:bookmarkEnd w:id="22"/>
    </w:p>
    <w:p w:rsidR="00A54407" w:rsidRPr="00791949" w:rsidRDefault="00A54407" w:rsidP="00A54407">
      <w:pPr>
        <w:pStyle w:val="Body5"/>
        <w:spacing w:line="276" w:lineRule="auto"/>
        <w:ind w:left="126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и који (у сваком случају) није узроковала Страна чије операције су прекинуте и то је ван њене контроле;</w:t>
      </w:r>
    </w:p>
    <w:p w:rsidR="00110752" w:rsidRPr="00791949" w:rsidRDefault="00367550" w:rsidP="00110752">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„Датум ступања на снагу“</w:t>
      </w:r>
      <w:r w:rsidRPr="00791949">
        <w:rPr>
          <w:rFonts w:ascii="Times New Roman" w:hAnsi="Times New Roman" w:cs="Times New Roman"/>
          <w:sz w:val="24"/>
          <w:lang w:val="sr-Cyrl-RS"/>
        </w:rPr>
        <w:t xml:space="preserve"> означава датум који је Агент </w:t>
      </w:r>
      <w:r w:rsidR="00C16A67" w:rsidRPr="00C16A67">
        <w:rPr>
          <w:rFonts w:ascii="Times New Roman" w:hAnsi="Times New Roman" w:cs="Times New Roman"/>
          <w:sz w:val="24"/>
          <w:lang w:val="sr-Cyrl-RS"/>
        </w:rPr>
        <w:t xml:space="preserve">назначио </w:t>
      </w:r>
      <w:r w:rsidRPr="00791949">
        <w:rPr>
          <w:rFonts w:ascii="Times New Roman" w:hAnsi="Times New Roman" w:cs="Times New Roman"/>
          <w:sz w:val="24"/>
          <w:lang w:val="sr-Cyrl-RS"/>
        </w:rPr>
        <w:t xml:space="preserve">Зајмопримцу као „Датум ступања на снагу“, </w:t>
      </w:r>
      <w:r w:rsidR="00C16A67">
        <w:rPr>
          <w:rFonts w:ascii="Times New Roman" w:hAnsi="Times New Roman" w:cs="Times New Roman"/>
          <w:sz w:val="24"/>
          <w:lang w:val="sr-Cyrl-RS"/>
        </w:rPr>
        <w:t>што је</w:t>
      </w:r>
      <w:r w:rsidRPr="00791949">
        <w:rPr>
          <w:rFonts w:ascii="Times New Roman" w:hAnsi="Times New Roman" w:cs="Times New Roman"/>
          <w:sz w:val="24"/>
          <w:lang w:val="sr-Cyrl-RS"/>
        </w:rPr>
        <w:t xml:space="preserve"> датум када су испуњени сви предуслови наведени у ставу (а) Клаузуле 2.1 (Датум ступања на снагу) на начин који је задовољавајући за Агента (поступајући по упутствима свих Зајмодаваца и МИГА-е</w:t>
      </w:r>
      <w:r w:rsidR="00110752" w:rsidRPr="00791949">
        <w:rPr>
          <w:rFonts w:ascii="Times New Roman" w:hAnsi="Times New Roman" w:cs="Times New Roman"/>
          <w:sz w:val="24"/>
          <w:lang w:val="sr-Cyrl-RS"/>
        </w:rPr>
        <w:t>);</w:t>
      </w:r>
    </w:p>
    <w:p w:rsidR="00110752" w:rsidRPr="00791949" w:rsidRDefault="00110752" w:rsidP="008F0DA2">
      <w:pPr>
        <w:pStyle w:val="DefinitionsClauseAshurst"/>
        <w:rPr>
          <w:rFonts w:ascii="Times New Roman" w:hAnsi="Times New Roman" w:cs="Times New Roman"/>
          <w:sz w:val="24"/>
          <w:lang w:val="sr-Cyrl-RS"/>
        </w:rPr>
      </w:pPr>
      <w:bookmarkStart w:id="23" w:name="_Ref45535595"/>
      <w:r w:rsidRPr="00791949">
        <w:rPr>
          <w:rFonts w:ascii="Times New Roman" w:hAnsi="Times New Roman" w:cs="Times New Roman"/>
          <w:sz w:val="24"/>
        </w:rPr>
        <w:t>"</w:t>
      </w:r>
      <w:r w:rsidR="009911C9" w:rsidRPr="00791949">
        <w:rPr>
          <w:rFonts w:ascii="Times New Roman" w:hAnsi="Times New Roman" w:cs="Times New Roman"/>
          <w:b/>
          <w:bCs/>
          <w:sz w:val="24"/>
        </w:rPr>
        <w:t>Систем управљања животном средином и социјалним питањима</w:t>
      </w:r>
      <w:r w:rsidRPr="00791949">
        <w:rPr>
          <w:rFonts w:ascii="Times New Roman" w:hAnsi="Times New Roman" w:cs="Times New Roman"/>
          <w:sz w:val="24"/>
        </w:rPr>
        <w:t>"</w:t>
      </w:r>
      <w:r w:rsidRPr="00791949">
        <w:rPr>
          <w:rFonts w:ascii="Times New Roman" w:hAnsi="Times New Roman" w:cs="Times New Roman"/>
          <w:b/>
          <w:sz w:val="24"/>
        </w:rPr>
        <w:t xml:space="preserve"> </w:t>
      </w:r>
      <w:r w:rsidR="009911C9" w:rsidRPr="00791949">
        <w:rPr>
          <w:rFonts w:ascii="Times New Roman" w:hAnsi="Times New Roman" w:cs="Times New Roman"/>
          <w:bCs/>
          <w:sz w:val="24"/>
        </w:rPr>
        <w:t>или</w:t>
      </w:r>
      <w:r w:rsidRPr="00791949">
        <w:rPr>
          <w:rFonts w:ascii="Times New Roman" w:hAnsi="Times New Roman" w:cs="Times New Roman"/>
          <w:b/>
          <w:sz w:val="24"/>
        </w:rPr>
        <w:t xml:space="preserve"> </w:t>
      </w:r>
      <w:r w:rsidR="009911C9" w:rsidRPr="00791949">
        <w:rPr>
          <w:rFonts w:ascii="Times New Roman" w:hAnsi="Times New Roman" w:cs="Times New Roman"/>
          <w:b/>
          <w:sz w:val="24"/>
        </w:rPr>
        <w:t>"ЕСМС</w:t>
      </w:r>
      <w:r w:rsidRPr="00791949">
        <w:rPr>
          <w:rFonts w:ascii="Times New Roman" w:hAnsi="Times New Roman" w:cs="Times New Roman"/>
          <w:b/>
          <w:sz w:val="24"/>
        </w:rPr>
        <w:t>"</w:t>
      </w:r>
      <w:r w:rsidRPr="00791949">
        <w:rPr>
          <w:rFonts w:ascii="Times New Roman" w:hAnsi="Times New Roman" w:cs="Times New Roman"/>
          <w:sz w:val="24"/>
        </w:rPr>
        <w:t xml:space="preserve"> </w:t>
      </w:r>
      <w:r w:rsidR="00B02777" w:rsidRPr="00791949">
        <w:rPr>
          <w:rFonts w:ascii="Times New Roman" w:hAnsi="Times New Roman" w:cs="Times New Roman"/>
          <w:sz w:val="24"/>
          <w:lang w:val="sr-Cyrl-RS"/>
        </w:rPr>
        <w:t>означава систем управљања животном средином, здрављем, безбедношћу и социјалним</w:t>
      </w:r>
      <w:r w:rsidR="008F0DA2" w:rsidRPr="00791949">
        <w:rPr>
          <w:rFonts w:ascii="Times New Roman" w:hAnsi="Times New Roman" w:cs="Times New Roman"/>
          <w:sz w:val="24"/>
          <w:lang w:val="sr-Cyrl-RS"/>
        </w:rPr>
        <w:t xml:space="preserve"> </w:t>
      </w:r>
      <w:r w:rsidR="00415C57" w:rsidRPr="00791949">
        <w:rPr>
          <w:rFonts w:ascii="Times New Roman" w:hAnsi="Times New Roman" w:cs="Times New Roman"/>
          <w:sz w:val="24"/>
          <w:lang w:val="sr-Cyrl-RS"/>
        </w:rPr>
        <w:t>питањима</w:t>
      </w:r>
      <w:r w:rsidR="008F0DA2" w:rsidRPr="00791949">
        <w:rPr>
          <w:rFonts w:ascii="Times New Roman" w:hAnsi="Times New Roman" w:cs="Times New Roman"/>
          <w:sz w:val="24"/>
          <w:lang w:val="sr-Cyrl-RS"/>
        </w:rPr>
        <w:t xml:space="preserve"> које Зајмопримац спроводи или ће спроводити и који</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омогућава или ће омогућити Зајмопримцу да континуирано идентификује, процени и управља ризицима животне средине и социјалним питањима у вези са Пројектом</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 xml:space="preserve">у складу са Стандардима </w:t>
      </w:r>
      <w:r w:rsidR="000B62BB" w:rsidRPr="00791949">
        <w:rPr>
          <w:rFonts w:ascii="Times New Roman" w:hAnsi="Times New Roman" w:cs="Times New Roman"/>
          <w:sz w:val="24"/>
          <w:lang w:val="sr-Cyrl-RS"/>
        </w:rPr>
        <w:t>резултата</w:t>
      </w:r>
      <w:r w:rsidR="008F0DA2" w:rsidRPr="00791949">
        <w:rPr>
          <w:rFonts w:ascii="Times New Roman" w:hAnsi="Times New Roman" w:cs="Times New Roman"/>
          <w:sz w:val="24"/>
          <w:lang w:val="sr-Cyrl-RS"/>
        </w:rPr>
        <w:t xml:space="preserve"> МИГА-е</w:t>
      </w:r>
      <w:r w:rsidRPr="00791949">
        <w:rPr>
          <w:rFonts w:ascii="Times New Roman" w:hAnsi="Times New Roman" w:cs="Times New Roman"/>
          <w:sz w:val="24"/>
          <w:lang w:val="sr-Cyrl-RS"/>
        </w:rPr>
        <w:t xml:space="preserve"> </w:t>
      </w:r>
      <w:r w:rsidR="008F0DA2" w:rsidRPr="00791949">
        <w:rPr>
          <w:rFonts w:ascii="Times New Roman" w:hAnsi="Times New Roman" w:cs="Times New Roman"/>
          <w:sz w:val="24"/>
          <w:lang w:val="sr-Cyrl-RS"/>
        </w:rPr>
        <w:t>и важећим законима животне средине и социјалних питања. Такав систем ће укључивати приручнике и сродна документа, укључујући политике, програме и планове управљања, процедуре, захтеве, индикаторе учинка, техничке и управљачке капацитете, одговорности, обуку и периодичне ревизије и инспекције у вези са питањима животне средине и социјалним питањима дизај</w:t>
      </w:r>
      <w:r w:rsidR="00B2726B" w:rsidRPr="00791949">
        <w:rPr>
          <w:rFonts w:ascii="Times New Roman" w:hAnsi="Times New Roman" w:cs="Times New Roman"/>
          <w:sz w:val="24"/>
          <w:lang w:val="sr-Cyrl-RS"/>
        </w:rPr>
        <w:t>ниране да идентификују, процене, и континуирано управљају</w:t>
      </w:r>
      <w:r w:rsidR="008F0DA2" w:rsidRPr="00791949">
        <w:rPr>
          <w:rFonts w:ascii="Times New Roman" w:hAnsi="Times New Roman" w:cs="Times New Roman"/>
          <w:sz w:val="24"/>
          <w:lang w:val="sr-Cyrl-RS"/>
        </w:rPr>
        <w:t xml:space="preserve"> еколошким, здравственим, безбедносним и социјалним ризицима у вези са</w:t>
      </w:r>
      <w:r w:rsidR="00B2726B" w:rsidRPr="00791949">
        <w:rPr>
          <w:rFonts w:ascii="Times New Roman" w:hAnsi="Times New Roman" w:cs="Times New Roman"/>
          <w:sz w:val="24"/>
          <w:lang w:val="sr-Cyrl-RS"/>
        </w:rPr>
        <w:t xml:space="preserve"> Пројектом у складу са Стандардима </w:t>
      </w:r>
      <w:r w:rsidR="000B62BB" w:rsidRPr="00791949">
        <w:rPr>
          <w:rFonts w:ascii="Times New Roman" w:hAnsi="Times New Roman" w:cs="Times New Roman"/>
          <w:sz w:val="24"/>
          <w:lang w:val="sr-Cyrl-RS"/>
        </w:rPr>
        <w:t>резултата</w:t>
      </w:r>
      <w:r w:rsidR="00B2726B" w:rsidRPr="00791949">
        <w:rPr>
          <w:rFonts w:ascii="Times New Roman" w:hAnsi="Times New Roman" w:cs="Times New Roman"/>
          <w:sz w:val="24"/>
          <w:lang w:val="sr-Cyrl-RS"/>
        </w:rPr>
        <w:t xml:space="preserve"> МИГА-е и важећим законима животне средине и социјалних питања</w:t>
      </w:r>
      <w:r w:rsidRPr="00791949">
        <w:rPr>
          <w:rFonts w:ascii="Times New Roman" w:hAnsi="Times New Roman" w:cs="Times New Roman"/>
          <w:sz w:val="24"/>
          <w:lang w:val="sr-Cyrl-RS"/>
        </w:rPr>
        <w:t>;</w:t>
      </w:r>
      <w:bookmarkEnd w:id="23"/>
    </w:p>
    <w:p w:rsidR="00110752" w:rsidRPr="00791949" w:rsidRDefault="003D18CD"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Eколошки и социјални акциони план</w:t>
      </w:r>
      <w:r w:rsidRPr="00791949">
        <w:rPr>
          <w:rFonts w:ascii="Times New Roman" w:hAnsi="Times New Roman" w:cs="Times New Roman"/>
          <w:sz w:val="24"/>
          <w:lang w:val="sr-Cyrl-RS"/>
        </w:rPr>
        <w:t>" или "</w:t>
      </w:r>
      <w:r w:rsidRPr="00791949">
        <w:rPr>
          <w:rFonts w:ascii="Times New Roman" w:hAnsi="Times New Roman" w:cs="Times New Roman"/>
          <w:b/>
          <w:sz w:val="24"/>
          <w:lang w:val="sr-Cyrl-RS"/>
        </w:rPr>
        <w:t>EСАП</w:t>
      </w:r>
      <w:r w:rsidRPr="00791949">
        <w:rPr>
          <w:rFonts w:ascii="Times New Roman" w:hAnsi="Times New Roman" w:cs="Times New Roman"/>
          <w:sz w:val="24"/>
          <w:lang w:val="sr-Cyrl-RS"/>
        </w:rPr>
        <w:t>" означава акциони план који је наведен у Прилогу 11</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Еколошки и социјални акциони план</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са изменам</w:t>
      </w:r>
      <w:r w:rsidR="00C16A67">
        <w:rPr>
          <w:rFonts w:ascii="Times New Roman" w:hAnsi="Times New Roman" w:cs="Times New Roman"/>
          <w:sz w:val="24"/>
          <w:lang w:val="sr-Cyrl-RS"/>
        </w:rPr>
        <w:t>а и допунама које повремено можгу</w:t>
      </w:r>
      <w:r w:rsidRPr="00791949">
        <w:rPr>
          <w:rFonts w:ascii="Times New Roman" w:hAnsi="Times New Roman" w:cs="Times New Roman"/>
          <w:sz w:val="24"/>
          <w:lang w:val="sr-Cyrl-RS"/>
        </w:rPr>
        <w:t xml:space="preserve"> унети или одобрити МИГА</w:t>
      </w:r>
      <w:r w:rsidR="00C16A67">
        <w:rPr>
          <w:rFonts w:ascii="Times New Roman" w:hAnsi="Times New Roman" w:cs="Times New Roman"/>
          <w:sz w:val="24"/>
          <w:lang w:val="sr-Cyrl-RS"/>
        </w:rPr>
        <w:t xml:space="preserve"> и Зајмодавци</w:t>
      </w:r>
      <w:r w:rsidR="00110752"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3D18CD" w:rsidRPr="00791949">
        <w:rPr>
          <w:rFonts w:ascii="Times New Roman" w:hAnsi="Times New Roman" w:cs="Times New Roman"/>
          <w:b/>
          <w:sz w:val="24"/>
          <w:lang w:val="sr-Cyrl-RS"/>
        </w:rPr>
        <w:t>Захтев за заштиту животне средине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означава било који захтев</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поступак</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или истрагу</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од стране било ког лица у складу са било којим важећим законом о заштити животне средине</w:t>
      </w:r>
      <w:r w:rsidRPr="00791949">
        <w:rPr>
          <w:rFonts w:ascii="Times New Roman" w:hAnsi="Times New Roman" w:cs="Times New Roman"/>
          <w:sz w:val="24"/>
          <w:lang w:val="sr-Cyrl-RS"/>
        </w:rPr>
        <w:t>;</w:t>
      </w:r>
    </w:p>
    <w:p w:rsidR="00110752" w:rsidRPr="00791949" w:rsidRDefault="00110752" w:rsidP="003D18CD">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eastAsia="zh-HK"/>
        </w:rPr>
        <w:t>"</w:t>
      </w:r>
      <w:r w:rsidR="003D18CD" w:rsidRPr="00791949">
        <w:rPr>
          <w:rFonts w:ascii="Times New Roman" w:hAnsi="Times New Roman" w:cs="Times New Roman"/>
          <w:b/>
          <w:bCs/>
          <w:sz w:val="24"/>
          <w:lang w:val="sr-Cyrl-RS" w:eastAsia="zh-HK"/>
        </w:rPr>
        <w:t>Еколошка дозвола</w:t>
      </w:r>
      <w:r w:rsidRPr="00791949">
        <w:rPr>
          <w:rFonts w:ascii="Times New Roman" w:hAnsi="Times New Roman" w:cs="Times New Roman"/>
          <w:b/>
          <w:bCs/>
          <w:sz w:val="24"/>
          <w:lang w:val="sr-Cyrl-RS" w:eastAsia="zh-HK"/>
        </w:rPr>
        <w:t>"</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означава било коју дозволу</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лиценцу</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сагласност</w:t>
      </w:r>
      <w:r w:rsidRPr="00791949">
        <w:rPr>
          <w:rFonts w:ascii="Times New Roman" w:hAnsi="Times New Roman" w:cs="Times New Roman"/>
          <w:sz w:val="24"/>
          <w:lang w:val="sr-Cyrl-RS" w:eastAsia="zh-HK"/>
        </w:rPr>
        <w:t xml:space="preserve">, </w:t>
      </w:r>
      <w:r w:rsidR="003D18CD" w:rsidRPr="00791949">
        <w:rPr>
          <w:rFonts w:ascii="Times New Roman" w:hAnsi="Times New Roman" w:cs="Times New Roman"/>
          <w:sz w:val="24"/>
          <w:lang w:val="sr-Cyrl-RS" w:eastAsia="zh-HK"/>
        </w:rPr>
        <w:t>одобрење и друго и подношење било каквог обавештења, извештаја или процене које се захтевају према било ком важећем закону о животној средини за функционисање Пројекта</w:t>
      </w:r>
      <w:r w:rsidRPr="00791949">
        <w:rPr>
          <w:rFonts w:ascii="Times New Roman" w:hAnsi="Times New Roman" w:cs="Times New Roman"/>
          <w:sz w:val="24"/>
          <w:lang w:val="sr-Cyrl-RS" w:eastAsia="zh-HK"/>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"EURIBOR"</w:t>
      </w:r>
      <w:r w:rsidRPr="00791949">
        <w:rPr>
          <w:rFonts w:ascii="Times New Roman" w:hAnsi="Times New Roman" w:cs="Times New Roman"/>
          <w:sz w:val="24"/>
          <w:lang w:val="sr-Cyrl-RS"/>
        </w:rPr>
        <w:t xml:space="preserve"> </w:t>
      </w:r>
      <w:r w:rsidR="003D18CD" w:rsidRPr="00791949">
        <w:rPr>
          <w:rFonts w:ascii="Times New Roman" w:hAnsi="Times New Roman" w:cs="Times New Roman"/>
          <w:sz w:val="24"/>
          <w:lang w:val="sr-Cyrl-RS"/>
        </w:rPr>
        <w:t>означава у вези са</w:t>
      </w:r>
      <w:r w:rsidR="00C16A67">
        <w:rPr>
          <w:rFonts w:ascii="Times New Roman" w:hAnsi="Times New Roman" w:cs="Times New Roman"/>
          <w:sz w:val="24"/>
          <w:lang w:val="sr-Cyrl-RS"/>
        </w:rPr>
        <w:t xml:space="preserve"> било којим</w:t>
      </w:r>
      <w:r w:rsidR="003D18CD" w:rsidRPr="00791949">
        <w:rPr>
          <w:rFonts w:ascii="Times New Roman" w:hAnsi="Times New Roman" w:cs="Times New Roman"/>
          <w:sz w:val="24"/>
          <w:lang w:val="sr-Cyrl-RS"/>
        </w:rPr>
        <w:t xml:space="preserve"> Зајмом</w:t>
      </w:r>
      <w:r w:rsidRPr="00791949">
        <w:rPr>
          <w:rFonts w:ascii="Times New Roman" w:hAnsi="Times New Roman" w:cs="Times New Roman"/>
          <w:sz w:val="24"/>
          <w:lang w:val="sr-Cyrl-RS"/>
        </w:rPr>
        <w:t>:</w:t>
      </w:r>
    </w:p>
    <w:p w:rsidR="001B46C1" w:rsidRPr="00791949" w:rsidRDefault="001B46C1" w:rsidP="006F3166">
      <w:pPr>
        <w:pStyle w:val="Level5"/>
        <w:numPr>
          <w:ilvl w:val="4"/>
          <w:numId w:val="28"/>
        </w:numPr>
        <w:tabs>
          <w:tab w:val="num" w:pos="1418"/>
        </w:tabs>
        <w:spacing w:line="276" w:lineRule="auto"/>
        <w:ind w:left="1440" w:hanging="540"/>
        <w:rPr>
          <w:rFonts w:ascii="Times New Roman" w:eastAsiaTheme="minorEastAsia" w:hAnsi="Times New Roman"/>
          <w:w w:val="100"/>
          <w:kern w:val="0"/>
          <w:sz w:val="24"/>
          <w:szCs w:val="24"/>
          <w:lang w:val="sr-Cyrl-RS" w:eastAsia="en-GB"/>
        </w:rPr>
      </w:pPr>
      <w:bookmarkStart w:id="24" w:name="_Ref525843943"/>
      <w:r w:rsidRPr="00791949">
        <w:rPr>
          <w:rFonts w:ascii="Times New Roman" w:eastAsiaTheme="minorEastAsia" w:hAnsi="Times New Roman"/>
          <w:w w:val="100"/>
          <w:kern w:val="0"/>
          <w:sz w:val="24"/>
          <w:szCs w:val="24"/>
          <w:lang w:val="sr-Cyrl-RS" w:eastAsia="en-GB"/>
        </w:rPr>
        <w:t xml:space="preserve">(а) </w:t>
      </w:r>
      <w:r w:rsidRPr="00791949">
        <w:rPr>
          <w:rFonts w:ascii="Times New Roman" w:eastAsiaTheme="minorEastAsia" w:hAnsi="Times New Roman"/>
          <w:w w:val="100"/>
          <w:kern w:val="0"/>
          <w:sz w:val="24"/>
          <w:szCs w:val="24"/>
          <w:lang w:val="sr-Cyrl-RS" w:eastAsia="en-GB"/>
        </w:rPr>
        <w:tab/>
      </w:r>
      <w:r w:rsidRPr="00791949">
        <w:rPr>
          <w:rFonts w:ascii="Times New Roman" w:eastAsiaTheme="minorEastAsia" w:hAnsi="Times New Roman"/>
          <w:w w:val="100"/>
          <w:kern w:val="0"/>
          <w:sz w:val="24"/>
          <w:szCs w:val="24"/>
          <w:lang w:val="sr-Cyrl-RS" w:eastAsia="en-GB"/>
        </w:rPr>
        <w:tab/>
        <w:t xml:space="preserve">важећи Приказ каматне стопе, на релевантан Дан котације за евро и за временски период по дужини једнак Каматном периоду тог Зајма; </w:t>
      </w:r>
      <w:bookmarkEnd w:id="24"/>
      <w:r w:rsidRPr="00791949">
        <w:rPr>
          <w:rFonts w:ascii="Times New Roman" w:eastAsiaTheme="minorEastAsia" w:hAnsi="Times New Roman"/>
          <w:w w:val="100"/>
          <w:kern w:val="0"/>
          <w:sz w:val="24"/>
          <w:szCs w:val="24"/>
          <w:lang w:val="sr-Cyrl-RS" w:eastAsia="en-GB"/>
        </w:rPr>
        <w:t>или</w:t>
      </w:r>
    </w:p>
    <w:p w:rsidR="001B46C1" w:rsidRPr="00791949" w:rsidRDefault="001B46C1" w:rsidP="001B46C1">
      <w:pPr>
        <w:pStyle w:val="Level5"/>
        <w:numPr>
          <w:ilvl w:val="0"/>
          <w:numId w:val="0"/>
        </w:numPr>
        <w:tabs>
          <w:tab w:val="num" w:pos="1418"/>
        </w:tabs>
        <w:spacing w:line="276" w:lineRule="auto"/>
        <w:ind w:left="1436" w:hanging="567"/>
        <w:rPr>
          <w:rFonts w:ascii="Times New Roman" w:eastAsiaTheme="minorEastAsia" w:hAnsi="Times New Roman"/>
          <w:w w:val="100"/>
          <w:kern w:val="0"/>
          <w:sz w:val="24"/>
          <w:szCs w:val="24"/>
          <w:lang w:val="sr-Cyrl-RS" w:eastAsia="en-GB"/>
        </w:rPr>
      </w:pPr>
      <w:bookmarkStart w:id="25" w:name="_Ref525843944"/>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како је другачије утврђено у складу са Клаузулом 10.1 (Недоступност Приказа каматне стопе),</w:t>
      </w:r>
      <w:bookmarkEnd w:id="25"/>
    </w:p>
    <w:p w:rsidR="001B46C1" w:rsidRPr="00791949" w:rsidRDefault="001B46C1" w:rsidP="001B46C1">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и, ако је у било ком од ова два случаја стопа мања од нуле, сматраће се да је ЕУРИБОР нула;</w:t>
      </w:r>
    </w:p>
    <w:p w:rsidR="001B46C1" w:rsidRPr="00791949" w:rsidRDefault="001B46C1" w:rsidP="001B46C1">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Случај неиспуњења обавеза</w:t>
      </w:r>
      <w:r w:rsidRPr="00791949">
        <w:rPr>
          <w:rFonts w:ascii="Times New Roman" w:hAnsi="Times New Roman" w:cs="Times New Roman"/>
          <w:sz w:val="24"/>
          <w:lang w:val="sr-Cyrl-RS"/>
        </w:rPr>
        <w:t>" означава догађаје или околности дефинисане као такве у Клаузули 20 (</w:t>
      </w:r>
      <w:r w:rsidRPr="00791949">
        <w:rPr>
          <w:rFonts w:ascii="Times New Roman" w:hAnsi="Times New Roman" w:cs="Times New Roman"/>
          <w:i/>
          <w:sz w:val="24"/>
          <w:lang w:val="sr-Cyrl-RS"/>
        </w:rPr>
        <w:t>Случај неиспуњења обавеза</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1B46C1" w:rsidRPr="00791949">
        <w:rPr>
          <w:rFonts w:ascii="Times New Roman" w:hAnsi="Times New Roman" w:cs="Times New Roman"/>
          <w:b/>
          <w:sz w:val="24"/>
          <w:lang w:val="sr-Cyrl-RS"/>
        </w:rPr>
        <w:t>Изузета имовина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B46C1" w:rsidRPr="00791949">
        <w:rPr>
          <w:rFonts w:ascii="Times New Roman" w:hAnsi="Times New Roman" w:cs="Times New Roman"/>
          <w:sz w:val="24"/>
          <w:lang w:val="sr-Cyrl-RS"/>
        </w:rPr>
        <w:t>има значење дато у Клаузули</w:t>
      </w:r>
      <w:r w:rsidRPr="00791949">
        <w:rPr>
          <w:rFonts w:ascii="Times New Roman" w:hAnsi="Times New Roman" w:cs="Times New Roman"/>
          <w:sz w:val="24"/>
          <w:lang w:val="sr-Cyrl-RS"/>
        </w:rPr>
        <w:t xml:space="preserve"> </w:t>
      </w:r>
      <w:r w:rsidR="007A374F">
        <w:rPr>
          <w:rFonts w:ascii="Times New Roman" w:hAnsi="Times New Roman" w:cs="Times New Roman"/>
          <w:sz w:val="24"/>
          <w:cs/>
          <w:lang w:val="sr-Cyrl-RS"/>
        </w:rPr>
        <w:t>17.21</w:t>
      </w:r>
      <w:r w:rsidRPr="00791949">
        <w:rPr>
          <w:rFonts w:ascii="Times New Roman" w:hAnsi="Times New Roman" w:cs="Times New Roman"/>
          <w:sz w:val="24"/>
          <w:lang w:val="sr-Cyrl-RS"/>
        </w:rPr>
        <w:t xml:space="preserve"> (</w:t>
      </w:r>
      <w:r w:rsidR="001B46C1" w:rsidRPr="00791949">
        <w:rPr>
          <w:rFonts w:ascii="Times New Roman" w:hAnsi="Times New Roman" w:cs="Times New Roman"/>
          <w:sz w:val="24"/>
          <w:lang w:val="sr-Cyrl-RS"/>
        </w:rPr>
        <w:t>Нема имунитета</w:t>
      </w:r>
      <w:r w:rsidRPr="00791949">
        <w:rPr>
          <w:rFonts w:ascii="Times New Roman" w:hAnsi="Times New Roman" w:cs="Times New Roman"/>
          <w:sz w:val="24"/>
          <w:lang w:val="sr-Cyrl-RS"/>
        </w:rPr>
        <w:t>);</w:t>
      </w:r>
    </w:p>
    <w:p w:rsidR="001B46C1" w:rsidRPr="00791949" w:rsidRDefault="001B46C1" w:rsidP="001B46C1">
      <w:pPr>
        <w:pStyle w:val="Body2"/>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Екстерна финансијска задуженост</w:t>
      </w:r>
      <w:r w:rsidRPr="00791949">
        <w:rPr>
          <w:rFonts w:ascii="Times New Roman" w:hAnsi="Times New Roman"/>
          <w:sz w:val="24"/>
          <w:szCs w:val="24"/>
          <w:lang w:val="sr-Cyrl-RS"/>
        </w:rPr>
        <w:t>" означава:</w:t>
      </w:r>
    </w:p>
    <w:p w:rsidR="001B46C1" w:rsidRPr="00791949" w:rsidRDefault="001B46C1" w:rsidP="006F3166">
      <w:pPr>
        <w:pStyle w:val="Level5"/>
        <w:numPr>
          <w:ilvl w:val="4"/>
          <w:numId w:val="42"/>
        </w:numPr>
        <w:tabs>
          <w:tab w:val="clear" w:pos="1361"/>
          <w:tab w:val="num" w:pos="1418"/>
          <w:tab w:val="num" w:pos="1530"/>
        </w:tabs>
        <w:spacing w:line="276" w:lineRule="auto"/>
        <w:ind w:hanging="371"/>
        <w:rPr>
          <w:rFonts w:ascii="Times New Roman" w:eastAsiaTheme="minorEastAsia" w:hAnsi="Times New Roman"/>
          <w:w w:val="100"/>
          <w:kern w:val="0"/>
          <w:sz w:val="24"/>
          <w:szCs w:val="24"/>
          <w:lang w:val="sr-Cyrl-RS" w:eastAsia="zh-HK"/>
        </w:rPr>
      </w:pPr>
      <w:r w:rsidRPr="00791949">
        <w:rPr>
          <w:rFonts w:ascii="Times New Roman" w:eastAsiaTheme="minorEastAsia" w:hAnsi="Times New Roman"/>
          <w:w w:val="100"/>
          <w:kern w:val="0"/>
          <w:sz w:val="24"/>
          <w:szCs w:val="24"/>
          <w:lang w:val="sr-Cyrl-RS" w:eastAsia="zh-HK"/>
        </w:rPr>
        <w:t>сва Финансијска задужења изражена или деноминована или платива или она која, по избору релевантног повериоца могу бити платива, у било којој валути која није законска валута Релевантне надлежности; или</w:t>
      </w:r>
    </w:p>
    <w:p w:rsidR="001B46C1" w:rsidRPr="00791949" w:rsidRDefault="001B46C1" w:rsidP="001B46C1">
      <w:pPr>
        <w:pStyle w:val="Level5"/>
        <w:numPr>
          <w:ilvl w:val="0"/>
          <w:numId w:val="0"/>
        </w:numPr>
        <w:spacing w:line="276" w:lineRule="auto"/>
        <w:ind w:left="1436" w:hanging="446"/>
        <w:rPr>
          <w:rFonts w:ascii="Times New Roman" w:eastAsiaTheme="minorEastAsia" w:hAnsi="Times New Roman"/>
          <w:w w:val="100"/>
          <w:kern w:val="0"/>
          <w:sz w:val="24"/>
          <w:szCs w:val="24"/>
          <w:lang w:val="sr-Cyrl-RS" w:eastAsia="zh-HK"/>
        </w:rPr>
      </w:pPr>
      <w:r w:rsidRPr="001E3EA9">
        <w:rPr>
          <w:rFonts w:ascii="Times New Roman" w:hAnsi="Times New Roman"/>
          <w:sz w:val="24"/>
          <w:szCs w:val="24"/>
          <w:lang w:val="ru-RU"/>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HK"/>
        </w:rPr>
        <w:t>сва Финансијска задужења која су или могу постати платива лицу које има боравиште ван Релевантне надлежности или има регистровано седиште или главно место пословања ван Релевантне надлежности;</w:t>
      </w:r>
    </w:p>
    <w:p w:rsidR="0048522F" w:rsidRPr="001E3EA9" w:rsidRDefault="0048522F" w:rsidP="0048522F">
      <w:pPr>
        <w:pStyle w:val="Level5"/>
        <w:numPr>
          <w:ilvl w:val="0"/>
          <w:numId w:val="0"/>
        </w:numPr>
        <w:spacing w:line="276" w:lineRule="auto"/>
        <w:ind w:left="1361" w:hanging="737"/>
        <w:rPr>
          <w:rFonts w:ascii="Times New Roman" w:hAnsi="Times New Roman"/>
          <w:sz w:val="24"/>
          <w:szCs w:val="24"/>
          <w:lang w:val="ru-RU"/>
        </w:rPr>
      </w:pPr>
      <w:r w:rsidRPr="001E3EA9">
        <w:rPr>
          <w:rFonts w:ascii="Times New Roman" w:hAnsi="Times New Roman"/>
          <w:b/>
          <w:sz w:val="24"/>
          <w:szCs w:val="24"/>
          <w:lang w:val="ru-RU"/>
        </w:rPr>
        <w:t>„Стандарди Е&amp;С“</w:t>
      </w:r>
      <w:r w:rsidRPr="001E3EA9">
        <w:rPr>
          <w:rFonts w:ascii="Times New Roman" w:hAnsi="Times New Roman"/>
          <w:sz w:val="24"/>
          <w:szCs w:val="24"/>
          <w:lang w:val="ru-RU"/>
        </w:rPr>
        <w:t xml:space="preserve"> означавају политике, смернице и стандарде постављене или на које се позива у:</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(а) следеће стандарде учинка о друштвеној и еколошкој одрживости које је објавила Међународна финансијска корпорација (ИФЦ) 1. јануара 2012</w:t>
      </w:r>
      <w:r w:rsidR="002E56A3">
        <w:rPr>
          <w:rFonts w:ascii="Times New Roman" w:hAnsi="Times New Roman"/>
          <w:sz w:val="24"/>
          <w:szCs w:val="24"/>
          <w:lang w:val="ru-RU"/>
        </w:rPr>
        <w:t>. године</w:t>
      </w:r>
      <w:r w:rsidRPr="001E3EA9">
        <w:rPr>
          <w:rFonts w:ascii="Times New Roman" w:hAnsi="Times New Roman"/>
          <w:sz w:val="24"/>
          <w:szCs w:val="24"/>
          <w:lang w:val="ru-RU"/>
        </w:rPr>
        <w:t>:</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i</w:t>
      </w:r>
      <w:r w:rsidRPr="001E3EA9">
        <w:rPr>
          <w:rFonts w:ascii="Times New Roman" w:hAnsi="Times New Roman"/>
          <w:sz w:val="24"/>
          <w:szCs w:val="24"/>
          <w:lang w:val="ru-RU"/>
        </w:rPr>
        <w:t>) Стандард учинка 1: Процена и управљање еколошким и друштвеним ризицима и утицајима;</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ii</w:t>
      </w:r>
      <w:r w:rsidRPr="001E3EA9">
        <w:rPr>
          <w:rFonts w:ascii="Times New Roman" w:hAnsi="Times New Roman"/>
          <w:sz w:val="24"/>
          <w:szCs w:val="24"/>
          <w:lang w:val="ru-RU"/>
        </w:rPr>
        <w:t>) Стандард учинка 2: Радни услови и радни услови;</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ii</w:t>
      </w:r>
      <w:r w:rsidR="00752FDE" w:rsidRPr="00791949">
        <w:rPr>
          <w:rFonts w:ascii="Times New Roman" w:hAnsi="Times New Roman"/>
          <w:sz w:val="24"/>
          <w:szCs w:val="24"/>
        </w:rPr>
        <w:t>i</w:t>
      </w:r>
      <w:r w:rsidRPr="001E3EA9">
        <w:rPr>
          <w:rFonts w:ascii="Times New Roman" w:hAnsi="Times New Roman"/>
          <w:sz w:val="24"/>
          <w:szCs w:val="24"/>
          <w:lang w:val="ru-RU"/>
        </w:rPr>
        <w:t>) Стандард учинка 3: Ефикасност ресурса и превенција загађења;</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iv</w:t>
      </w:r>
      <w:r w:rsidRPr="001E3EA9">
        <w:rPr>
          <w:rFonts w:ascii="Times New Roman" w:hAnsi="Times New Roman"/>
          <w:sz w:val="24"/>
          <w:szCs w:val="24"/>
          <w:lang w:val="ru-RU"/>
        </w:rPr>
        <w:t>) Стандард учинка 4: Здравље, безбедност и безбедност заједнице;</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v</w:t>
      </w:r>
      <w:r w:rsidRPr="001E3EA9">
        <w:rPr>
          <w:rFonts w:ascii="Times New Roman" w:hAnsi="Times New Roman"/>
          <w:sz w:val="24"/>
          <w:szCs w:val="24"/>
          <w:lang w:val="ru-RU"/>
        </w:rPr>
        <w:t>) Стандард учинка 5: Откуп земљишта и недобровољно пресељење;</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vi</w:t>
      </w:r>
      <w:r w:rsidRPr="001E3EA9">
        <w:rPr>
          <w:rFonts w:ascii="Times New Roman" w:hAnsi="Times New Roman"/>
          <w:sz w:val="24"/>
          <w:szCs w:val="24"/>
          <w:lang w:val="ru-RU"/>
        </w:rPr>
        <w:t>) Стандард учинка 6: Биодиверзитет, очување и одрживо управљање живим природним ресурсима;</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vii</w:t>
      </w:r>
      <w:r w:rsidRPr="001E3EA9">
        <w:rPr>
          <w:rFonts w:ascii="Times New Roman" w:hAnsi="Times New Roman"/>
          <w:sz w:val="24"/>
          <w:szCs w:val="24"/>
          <w:lang w:val="ru-RU"/>
        </w:rPr>
        <w:t xml:space="preserve">) Стандард учинка 7: </w:t>
      </w:r>
      <w:r w:rsidRPr="00791949">
        <w:rPr>
          <w:rFonts w:ascii="Times New Roman" w:hAnsi="Times New Roman"/>
          <w:sz w:val="24"/>
          <w:szCs w:val="24"/>
          <w:lang w:val="sr-Cyrl-RS"/>
        </w:rPr>
        <w:t>С</w:t>
      </w:r>
      <w:r w:rsidRPr="001E3EA9">
        <w:rPr>
          <w:rFonts w:ascii="Times New Roman" w:hAnsi="Times New Roman"/>
          <w:sz w:val="24"/>
          <w:szCs w:val="24"/>
          <w:lang w:val="ru-RU"/>
        </w:rPr>
        <w:t>тароседеоци;</w:t>
      </w:r>
    </w:p>
    <w:p w:rsidR="0048522F" w:rsidRPr="001E3EA9" w:rsidRDefault="0048522F" w:rsidP="0048522F">
      <w:pPr>
        <w:pStyle w:val="Level5"/>
        <w:numPr>
          <w:ilvl w:val="0"/>
          <w:numId w:val="0"/>
        </w:numPr>
        <w:spacing w:line="276" w:lineRule="auto"/>
        <w:ind w:left="1361"/>
        <w:rPr>
          <w:rFonts w:ascii="Times New Roman" w:hAnsi="Times New Roman"/>
          <w:sz w:val="24"/>
          <w:szCs w:val="24"/>
          <w:lang w:val="ru-RU"/>
        </w:rPr>
      </w:pPr>
      <w:r w:rsidRPr="001E3EA9">
        <w:rPr>
          <w:rFonts w:ascii="Times New Roman" w:hAnsi="Times New Roman"/>
          <w:sz w:val="24"/>
          <w:szCs w:val="24"/>
          <w:lang w:val="ru-RU"/>
        </w:rPr>
        <w:t>(</w:t>
      </w:r>
      <w:r w:rsidRPr="00791949">
        <w:rPr>
          <w:rFonts w:ascii="Times New Roman" w:hAnsi="Times New Roman"/>
          <w:sz w:val="24"/>
          <w:szCs w:val="24"/>
        </w:rPr>
        <w:t>viii</w:t>
      </w:r>
      <w:r w:rsidRPr="001E3EA9">
        <w:rPr>
          <w:rFonts w:ascii="Times New Roman" w:hAnsi="Times New Roman"/>
          <w:sz w:val="24"/>
          <w:szCs w:val="24"/>
          <w:lang w:val="ru-RU"/>
        </w:rPr>
        <w:t>) Стандард учинка 8: Културно наслеђе;</w:t>
      </w:r>
    </w:p>
    <w:p w:rsidR="0048522F" w:rsidRPr="001E3EA9" w:rsidRDefault="0048522F" w:rsidP="001D1747">
      <w:pPr>
        <w:pStyle w:val="Level5"/>
        <w:numPr>
          <w:ilvl w:val="0"/>
          <w:numId w:val="0"/>
        </w:numPr>
        <w:spacing w:line="276" w:lineRule="auto"/>
        <w:ind w:left="1260" w:hanging="540"/>
        <w:rPr>
          <w:rFonts w:ascii="Times New Roman" w:hAnsi="Times New Roman"/>
          <w:sz w:val="24"/>
          <w:szCs w:val="24"/>
          <w:lang w:val="ru-RU"/>
        </w:rPr>
      </w:pPr>
      <w:r w:rsidRPr="001E3EA9">
        <w:rPr>
          <w:rFonts w:ascii="Times New Roman" w:hAnsi="Times New Roman"/>
          <w:sz w:val="24"/>
          <w:szCs w:val="24"/>
          <w:lang w:val="ru-RU"/>
        </w:rPr>
        <w:t xml:space="preserve">(б) </w:t>
      </w:r>
      <w:r w:rsidR="001D1747">
        <w:rPr>
          <w:rFonts w:ascii="Times New Roman" w:hAnsi="Times New Roman"/>
          <w:sz w:val="24"/>
          <w:szCs w:val="24"/>
          <w:lang w:val="sr-Latn-RS"/>
        </w:rPr>
        <w:t xml:space="preserve"> </w:t>
      </w:r>
      <w:r w:rsidRPr="001E3EA9">
        <w:rPr>
          <w:rFonts w:ascii="Times New Roman" w:hAnsi="Times New Roman"/>
          <w:sz w:val="24"/>
          <w:szCs w:val="24"/>
          <w:lang w:val="ru-RU"/>
        </w:rPr>
        <w:t>Опште смернице Групе Светске банке за животну средину, здравље и безбедност (ЕХС) (2007);</w:t>
      </w:r>
    </w:p>
    <w:p w:rsidR="0048522F" w:rsidRPr="001E3EA9" w:rsidRDefault="0048522F" w:rsidP="001D1747">
      <w:pPr>
        <w:pStyle w:val="Level5"/>
        <w:numPr>
          <w:ilvl w:val="0"/>
          <w:numId w:val="0"/>
        </w:numPr>
        <w:spacing w:line="276" w:lineRule="auto"/>
        <w:ind w:left="1260" w:hanging="540"/>
        <w:rPr>
          <w:rFonts w:ascii="Times New Roman" w:hAnsi="Times New Roman"/>
          <w:sz w:val="24"/>
          <w:szCs w:val="24"/>
          <w:lang w:val="ru-RU"/>
        </w:rPr>
      </w:pPr>
      <w:r w:rsidRPr="001E3EA9">
        <w:rPr>
          <w:rFonts w:ascii="Times New Roman" w:hAnsi="Times New Roman"/>
          <w:sz w:val="24"/>
          <w:szCs w:val="24"/>
          <w:lang w:val="ru-RU"/>
        </w:rPr>
        <w:t xml:space="preserve">(ц) </w:t>
      </w:r>
      <w:r w:rsidR="001D1747">
        <w:rPr>
          <w:rFonts w:ascii="Times New Roman" w:hAnsi="Times New Roman"/>
          <w:sz w:val="24"/>
          <w:szCs w:val="24"/>
          <w:lang w:val="ru-RU"/>
        </w:rPr>
        <w:tab/>
      </w:r>
      <w:r w:rsidR="001D1747">
        <w:rPr>
          <w:rFonts w:ascii="Times New Roman" w:hAnsi="Times New Roman"/>
          <w:sz w:val="24"/>
          <w:szCs w:val="24"/>
          <w:lang w:val="sr-Latn-RS"/>
        </w:rPr>
        <w:t xml:space="preserve"> </w:t>
      </w:r>
      <w:r w:rsidRPr="001E3EA9">
        <w:rPr>
          <w:rFonts w:ascii="Times New Roman" w:hAnsi="Times New Roman"/>
          <w:sz w:val="24"/>
          <w:szCs w:val="24"/>
          <w:lang w:val="ru-RU"/>
        </w:rPr>
        <w:t xml:space="preserve">ИФЦ / Група Светске банке ЕХС смернице за путеве са наплатом </w:t>
      </w:r>
      <w:r w:rsidR="001D1747">
        <w:rPr>
          <w:rFonts w:ascii="Times New Roman" w:hAnsi="Times New Roman"/>
          <w:sz w:val="24"/>
          <w:szCs w:val="24"/>
          <w:lang w:val="sr-Latn-RS"/>
        </w:rPr>
        <w:t xml:space="preserve">      </w:t>
      </w:r>
      <w:r w:rsidRPr="001E3EA9">
        <w:rPr>
          <w:rFonts w:ascii="Times New Roman" w:hAnsi="Times New Roman"/>
          <w:sz w:val="24"/>
          <w:szCs w:val="24"/>
          <w:lang w:val="ru-RU"/>
        </w:rPr>
        <w:t>путарине (2007);</w:t>
      </w:r>
    </w:p>
    <w:p w:rsidR="0048522F" w:rsidRPr="001E3EA9" w:rsidRDefault="0048522F" w:rsidP="001D1747">
      <w:pPr>
        <w:pStyle w:val="Level5"/>
        <w:numPr>
          <w:ilvl w:val="0"/>
          <w:numId w:val="0"/>
        </w:numPr>
        <w:spacing w:line="276" w:lineRule="auto"/>
        <w:ind w:left="1260" w:hanging="450"/>
        <w:rPr>
          <w:rFonts w:ascii="Times New Roman" w:hAnsi="Times New Roman"/>
          <w:sz w:val="24"/>
          <w:szCs w:val="24"/>
          <w:lang w:val="ru-RU"/>
        </w:rPr>
      </w:pPr>
      <w:r w:rsidRPr="001E3EA9">
        <w:rPr>
          <w:rFonts w:ascii="Times New Roman" w:hAnsi="Times New Roman"/>
          <w:sz w:val="24"/>
          <w:szCs w:val="24"/>
          <w:lang w:val="ru-RU"/>
        </w:rPr>
        <w:t>(д) ЕХС Смернице Групе Светске банке за грађевинске материјале и екстракцију (2007);</w:t>
      </w:r>
    </w:p>
    <w:p w:rsidR="0048522F" w:rsidRPr="001E3EA9" w:rsidRDefault="0048522F" w:rsidP="001D1747">
      <w:pPr>
        <w:pStyle w:val="Level5"/>
        <w:numPr>
          <w:ilvl w:val="0"/>
          <w:numId w:val="0"/>
        </w:numPr>
        <w:spacing w:line="276" w:lineRule="auto"/>
        <w:ind w:left="1260" w:hanging="450"/>
        <w:rPr>
          <w:rFonts w:ascii="Times New Roman" w:hAnsi="Times New Roman"/>
          <w:sz w:val="24"/>
          <w:szCs w:val="24"/>
          <w:lang w:val="ru-RU"/>
        </w:rPr>
      </w:pPr>
      <w:r w:rsidRPr="001E3EA9">
        <w:rPr>
          <w:rFonts w:ascii="Times New Roman" w:hAnsi="Times New Roman"/>
          <w:sz w:val="24"/>
          <w:szCs w:val="24"/>
          <w:lang w:val="ru-RU"/>
        </w:rPr>
        <w:t xml:space="preserve">(е) </w:t>
      </w:r>
      <w:r w:rsidR="001D1747">
        <w:rPr>
          <w:rFonts w:ascii="Times New Roman" w:hAnsi="Times New Roman"/>
          <w:sz w:val="24"/>
          <w:szCs w:val="24"/>
          <w:lang w:val="sr-Latn-RS"/>
        </w:rPr>
        <w:t xml:space="preserve"> </w:t>
      </w:r>
      <w:r w:rsidRPr="001E3EA9">
        <w:rPr>
          <w:rFonts w:ascii="Times New Roman" w:hAnsi="Times New Roman"/>
          <w:sz w:val="24"/>
          <w:szCs w:val="24"/>
          <w:lang w:val="ru-RU"/>
        </w:rPr>
        <w:t xml:space="preserve">ИФЦ / </w:t>
      </w:r>
      <w:bookmarkStart w:id="26" w:name="_GoBack"/>
      <w:bookmarkEnd w:id="26"/>
      <w:r w:rsidRPr="001E3EA9">
        <w:rPr>
          <w:rFonts w:ascii="Times New Roman" w:hAnsi="Times New Roman"/>
          <w:sz w:val="24"/>
          <w:szCs w:val="24"/>
          <w:lang w:val="ru-RU"/>
        </w:rPr>
        <w:t xml:space="preserve">Европска банка за обнову и развој (ЕБРД) Упутство о смештају </w:t>
      </w:r>
      <w:r w:rsidR="001D1747">
        <w:rPr>
          <w:rFonts w:ascii="Times New Roman" w:hAnsi="Times New Roman"/>
          <w:sz w:val="24"/>
          <w:szCs w:val="24"/>
          <w:lang w:val="sr-Latn-RS"/>
        </w:rPr>
        <w:t xml:space="preserve">   </w:t>
      </w:r>
      <w:r w:rsidRPr="001E3EA9">
        <w:rPr>
          <w:rFonts w:ascii="Times New Roman" w:hAnsi="Times New Roman"/>
          <w:sz w:val="24"/>
          <w:szCs w:val="24"/>
          <w:lang w:val="ru-RU"/>
        </w:rPr>
        <w:t>радника: процеси и стандарди (2009);</w:t>
      </w:r>
    </w:p>
    <w:p w:rsidR="0048522F" w:rsidRPr="001E3EA9" w:rsidRDefault="0048522F" w:rsidP="001D1747">
      <w:pPr>
        <w:pStyle w:val="Level5"/>
        <w:numPr>
          <w:ilvl w:val="0"/>
          <w:numId w:val="0"/>
        </w:numPr>
        <w:spacing w:line="276" w:lineRule="auto"/>
        <w:ind w:left="810"/>
        <w:rPr>
          <w:rFonts w:ascii="Times New Roman" w:hAnsi="Times New Roman"/>
          <w:sz w:val="24"/>
          <w:szCs w:val="24"/>
          <w:lang w:val="ru-RU"/>
        </w:rPr>
      </w:pPr>
      <w:r w:rsidRPr="001E3EA9">
        <w:rPr>
          <w:rFonts w:ascii="Times New Roman" w:hAnsi="Times New Roman"/>
          <w:sz w:val="24"/>
          <w:szCs w:val="24"/>
          <w:lang w:val="ru-RU"/>
        </w:rPr>
        <w:t xml:space="preserve">(ф) </w:t>
      </w:r>
      <w:r w:rsidR="001D1747">
        <w:rPr>
          <w:rFonts w:ascii="Times New Roman" w:hAnsi="Times New Roman"/>
          <w:sz w:val="24"/>
          <w:szCs w:val="24"/>
          <w:lang w:val="sr-Latn-RS"/>
        </w:rPr>
        <w:t xml:space="preserve">  </w:t>
      </w:r>
      <w:r w:rsidRPr="001E3EA9">
        <w:rPr>
          <w:rFonts w:ascii="Times New Roman" w:hAnsi="Times New Roman"/>
          <w:sz w:val="24"/>
          <w:szCs w:val="24"/>
          <w:lang w:val="ru-RU"/>
        </w:rPr>
        <w:t>Екватор принципи 4 (2020), и</w:t>
      </w:r>
    </w:p>
    <w:p w:rsidR="0048522F" w:rsidRPr="001E3EA9" w:rsidRDefault="0048522F" w:rsidP="001D1747">
      <w:pPr>
        <w:pStyle w:val="Level5"/>
        <w:numPr>
          <w:ilvl w:val="0"/>
          <w:numId w:val="0"/>
        </w:numPr>
        <w:spacing w:line="276" w:lineRule="auto"/>
        <w:ind w:left="810"/>
        <w:rPr>
          <w:rFonts w:ascii="Times New Roman" w:hAnsi="Times New Roman"/>
          <w:sz w:val="24"/>
          <w:szCs w:val="24"/>
          <w:lang w:val="ru-RU"/>
        </w:rPr>
      </w:pPr>
      <w:r w:rsidRPr="001E3EA9">
        <w:rPr>
          <w:rFonts w:ascii="Times New Roman" w:hAnsi="Times New Roman"/>
          <w:sz w:val="24"/>
          <w:szCs w:val="24"/>
          <w:lang w:val="ru-RU"/>
        </w:rPr>
        <w:t xml:space="preserve">(г) </w:t>
      </w:r>
      <w:r w:rsidR="001D1747">
        <w:rPr>
          <w:rFonts w:ascii="Times New Roman" w:hAnsi="Times New Roman"/>
          <w:sz w:val="24"/>
          <w:szCs w:val="24"/>
          <w:lang w:val="sr-Latn-RS"/>
        </w:rPr>
        <w:t xml:space="preserve">   </w:t>
      </w:r>
      <w:r w:rsidRPr="001E3EA9">
        <w:rPr>
          <w:rFonts w:ascii="Times New Roman" w:hAnsi="Times New Roman"/>
          <w:sz w:val="24"/>
          <w:szCs w:val="24"/>
          <w:lang w:val="ru-RU"/>
        </w:rPr>
        <w:t>Заједнички приступи ОЕЦД-а (2016);</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A93914" w:rsidRPr="00791949">
        <w:rPr>
          <w:rFonts w:ascii="Times New Roman" w:hAnsi="Times New Roman" w:cs="Times New Roman"/>
          <w:b/>
          <w:sz w:val="24"/>
          <w:lang w:val="sr-Cyrl-RS"/>
        </w:rPr>
        <w:t>Кредитни аранжман</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93914" w:rsidRPr="00791949">
        <w:rPr>
          <w:rFonts w:ascii="Times New Roman" w:hAnsi="Times New Roman" w:cs="Times New Roman"/>
          <w:sz w:val="24"/>
          <w:lang w:val="sr-Cyrl-RS" w:eastAsia="zh-HK"/>
        </w:rPr>
        <w:t>кредитни аранжман обезбеђен у оквиру овог Уговора и описан у Клаузули 3</w:t>
      </w:r>
      <w:r w:rsidRPr="00791949">
        <w:rPr>
          <w:rFonts w:ascii="Times New Roman" w:hAnsi="Times New Roman" w:cs="Times New Roman"/>
          <w:sz w:val="24"/>
          <w:lang w:val="sr-Cyrl-RS" w:eastAsia="zh-HK"/>
        </w:rPr>
        <w:t xml:space="preserve"> </w:t>
      </w:r>
      <w:r w:rsidR="00A93914" w:rsidRPr="00791949">
        <w:rPr>
          <w:rFonts w:ascii="Times New Roman" w:hAnsi="Times New Roman" w:cs="Times New Roman"/>
          <w:sz w:val="24"/>
          <w:lang w:val="sr-Cyrl-RS" w:eastAsia="zh-HK"/>
        </w:rPr>
        <w:t>(Кредитни аранжман</w:t>
      </w:r>
      <w:r w:rsidRPr="00791949">
        <w:rPr>
          <w:rFonts w:ascii="Times New Roman" w:hAnsi="Times New Roman" w:cs="Times New Roman"/>
          <w:sz w:val="24"/>
          <w:lang w:val="sr-Cyrl-RS" w:eastAsia="zh-HK"/>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A93914" w:rsidRPr="00791949">
        <w:rPr>
          <w:rFonts w:ascii="Times New Roman" w:hAnsi="Times New Roman" w:cs="Times New Roman"/>
          <w:b/>
          <w:sz w:val="24"/>
          <w:lang w:val="sr-Cyrl-RS"/>
        </w:rPr>
        <w:t>Валута кредитног аранжмана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93914"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E</w:t>
      </w:r>
      <w:r w:rsidR="00A93914" w:rsidRPr="00791949">
        <w:rPr>
          <w:rFonts w:ascii="Times New Roman" w:hAnsi="Times New Roman" w:cs="Times New Roman"/>
          <w:sz w:val="24"/>
          <w:lang w:val="sr-Cyrl-RS"/>
        </w:rPr>
        <w:t>УР</w:t>
      </w:r>
      <w:r w:rsidRPr="001E3EA9">
        <w:rPr>
          <w:rFonts w:ascii="Times New Roman" w:hAnsi="Times New Roman" w:cs="Times New Roman"/>
          <w:sz w:val="24"/>
          <w:lang w:val="ru-RU"/>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Канцеларија кредитног аранжмана</w:t>
      </w:r>
      <w:r w:rsidRPr="00791949">
        <w:rPr>
          <w:rFonts w:ascii="Times New Roman" w:hAnsi="Times New Roman" w:cs="Times New Roman"/>
          <w:sz w:val="24"/>
          <w:lang w:val="sr-Cyrl-RS"/>
        </w:rPr>
        <w:t>" означава канцеларију или канцеларије о којима је Зајмодавац обавестио Агента писаним путем на или пре датума када је постао Зајмодавац (или, након тог датума, али уз обавештење у писаној форми најмање пет (5) Радних дана унапред), као канцеларију или канцеларије преко којих ће извршавати своје обавезе по основу овог Уговора;</w:t>
      </w:r>
    </w:p>
    <w:p w:rsidR="00110752" w:rsidRPr="00791949" w:rsidRDefault="00110752" w:rsidP="00110752">
      <w:pPr>
        <w:pStyle w:val="DefinitionsClauseAshurst"/>
        <w:rPr>
          <w:rFonts w:ascii="Times New Roman" w:hAnsi="Times New Roman" w:cs="Times New Roman"/>
          <w:sz w:val="24"/>
          <w:lang w:val="en-GB"/>
        </w:rPr>
      </w:pPr>
      <w:r w:rsidRPr="00791949">
        <w:rPr>
          <w:rFonts w:ascii="Times New Roman" w:hAnsi="Times New Roman" w:cs="Times New Roman"/>
          <w:b/>
          <w:sz w:val="24"/>
          <w:lang w:val="en-GB"/>
        </w:rPr>
        <w:t>"</w:t>
      </w:r>
      <w:r w:rsidR="00B13F38" w:rsidRPr="00791949">
        <w:rPr>
          <w:rFonts w:ascii="Times New Roman" w:hAnsi="Times New Roman" w:cs="Times New Roman"/>
          <w:b/>
          <w:sz w:val="24"/>
          <w:lang w:val="sr-Latn-RS"/>
        </w:rPr>
        <w:t>FATCA</w:t>
      </w:r>
      <w:r w:rsidRPr="00791949">
        <w:rPr>
          <w:rFonts w:ascii="Times New Roman" w:hAnsi="Times New Roman" w:cs="Times New Roman"/>
          <w:b/>
          <w:sz w:val="24"/>
          <w:lang w:val="en-GB"/>
        </w:rPr>
        <w:t>"</w:t>
      </w:r>
      <w:r w:rsidRPr="00791949">
        <w:rPr>
          <w:rFonts w:ascii="Times New Roman" w:hAnsi="Times New Roman" w:cs="Times New Roman"/>
          <w:sz w:val="24"/>
          <w:lang w:val="en-GB"/>
        </w:rPr>
        <w:t xml:space="preserve"> </w:t>
      </w:r>
      <w:r w:rsidR="00A93914" w:rsidRPr="00791949">
        <w:rPr>
          <w:rFonts w:ascii="Times New Roman" w:hAnsi="Times New Roman" w:cs="Times New Roman"/>
          <w:sz w:val="24"/>
          <w:lang w:val="sr-Cyrl-RS"/>
        </w:rPr>
        <w:t>означава</w:t>
      </w:r>
      <w:r w:rsidRPr="00791949">
        <w:rPr>
          <w:rFonts w:ascii="Times New Roman" w:hAnsi="Times New Roman" w:cs="Times New Roman"/>
          <w:sz w:val="24"/>
          <w:lang w:val="en-GB"/>
        </w:rPr>
        <w:t>:</w:t>
      </w:r>
    </w:p>
    <w:p w:rsidR="00A93914" w:rsidRPr="00791949" w:rsidRDefault="00A93914" w:rsidP="006F3166">
      <w:pPr>
        <w:pStyle w:val="Level5"/>
        <w:numPr>
          <w:ilvl w:val="4"/>
          <w:numId w:val="28"/>
        </w:numPr>
        <w:ind w:left="1440" w:hanging="540"/>
        <w:rPr>
          <w:rFonts w:ascii="Times New Roman" w:hAnsi="Times New Roman"/>
          <w:sz w:val="24"/>
          <w:szCs w:val="24"/>
          <w:lang w:val="sr-Cyrl-RS"/>
        </w:rPr>
      </w:pPr>
      <w:bookmarkStart w:id="27" w:name="_Ref525843973"/>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одељке 1471-1474 Закона или било ког повезаног прописа;</w:t>
      </w:r>
      <w:bookmarkEnd w:id="27"/>
    </w:p>
    <w:p w:rsidR="00A93914" w:rsidRPr="00791949" w:rsidRDefault="00A93914" w:rsidP="00A93914">
      <w:pPr>
        <w:pStyle w:val="Level5"/>
        <w:numPr>
          <w:ilvl w:val="0"/>
          <w:numId w:val="0"/>
        </w:numPr>
        <w:tabs>
          <w:tab w:val="num" w:pos="1418"/>
        </w:tabs>
        <w:spacing w:line="276" w:lineRule="auto"/>
        <w:ind w:left="1418" w:hanging="518"/>
        <w:rPr>
          <w:rFonts w:ascii="Times New Roman" w:hAnsi="Times New Roman"/>
          <w:sz w:val="24"/>
          <w:szCs w:val="24"/>
          <w:lang w:val="sr-Cyrl-RS"/>
        </w:rPr>
      </w:pPr>
      <w:bookmarkStart w:id="28" w:name="_Ref525843974"/>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сваки уговор, закон или пропис било које друге надлежности или у вези са међудржавним споразумом између САД-а и било које друге надлежности, која (у било ком случају) олакшава спровођење било ког закона или прописа из става (а) горе; или</w:t>
      </w:r>
      <w:bookmarkEnd w:id="28"/>
    </w:p>
    <w:p w:rsidR="00A93914" w:rsidRPr="00791949" w:rsidRDefault="00A93914" w:rsidP="00A93914">
      <w:pPr>
        <w:pStyle w:val="Level5"/>
        <w:numPr>
          <w:ilvl w:val="0"/>
          <w:numId w:val="0"/>
        </w:numPr>
        <w:tabs>
          <w:tab w:val="num" w:pos="1418"/>
        </w:tabs>
        <w:spacing w:line="276" w:lineRule="auto"/>
        <w:ind w:left="1418" w:hanging="518"/>
        <w:rPr>
          <w:rFonts w:ascii="Times New Roman" w:hAnsi="Times New Roman"/>
          <w:sz w:val="24"/>
          <w:szCs w:val="24"/>
          <w:lang w:val="sr-Cyrl-RS"/>
        </w:rPr>
      </w:pPr>
      <w:bookmarkStart w:id="29" w:name="_Ref525843975"/>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било који споразум на </w:t>
      </w:r>
      <w:r w:rsidR="00107B24" w:rsidRPr="00791949">
        <w:rPr>
          <w:rFonts w:ascii="Times New Roman" w:eastAsiaTheme="minorEastAsia" w:hAnsi="Times New Roman"/>
          <w:w w:val="100"/>
          <w:kern w:val="0"/>
          <w:sz w:val="24"/>
          <w:szCs w:val="24"/>
          <w:lang w:val="sr-Cyrl-RS" w:eastAsia="en-GB"/>
        </w:rPr>
        <w:t>основу имплементације било ког У</w:t>
      </w:r>
      <w:r w:rsidRPr="00791949">
        <w:rPr>
          <w:rFonts w:ascii="Times New Roman" w:eastAsiaTheme="minorEastAsia" w:hAnsi="Times New Roman"/>
          <w:w w:val="100"/>
          <w:kern w:val="0"/>
          <w:sz w:val="24"/>
          <w:szCs w:val="24"/>
          <w:lang w:val="sr-Cyrl-RS" w:eastAsia="en-GB"/>
        </w:rPr>
        <w:t>говора, закона или прописа из претходног става (а) или (б) са Службом за унутрашње приходе САД-а, Владом САД-а или било којим државним или пореским органом било које друге надлежности;</w:t>
      </w:r>
      <w:bookmarkEnd w:id="29"/>
    </w:p>
    <w:p w:rsidR="00A93914" w:rsidRPr="00791949" w:rsidRDefault="00A93914" w:rsidP="00245A5B">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 xml:space="preserve">Датум примене </w:t>
      </w:r>
      <w:r w:rsidR="00B13F38" w:rsidRPr="00791949">
        <w:rPr>
          <w:rFonts w:ascii="Times New Roman" w:eastAsiaTheme="minorEastAsia" w:hAnsi="Times New Roman"/>
          <w:b/>
          <w:w w:val="100"/>
          <w:kern w:val="0"/>
          <w:sz w:val="24"/>
          <w:szCs w:val="24"/>
          <w:lang w:val="sr-Cyrl-RS" w:eastAsia="en-GB"/>
        </w:rPr>
        <w:t>FATCA</w:t>
      </w:r>
      <w:r w:rsidR="00B13F38" w:rsidRPr="00791949">
        <w:rPr>
          <w:rFonts w:ascii="Times New Roman" w:hAnsi="Times New Roman"/>
          <w:sz w:val="24"/>
          <w:szCs w:val="24"/>
          <w:lang w:val="sr-Cyrl-RS"/>
        </w:rPr>
        <w:t>-</w:t>
      </w:r>
      <w:r w:rsidR="00B13F38" w:rsidRPr="00791949">
        <w:rPr>
          <w:rFonts w:ascii="Times New Roman" w:hAnsi="Times New Roman"/>
          <w:b/>
          <w:sz w:val="24"/>
          <w:szCs w:val="24"/>
          <w:lang w:val="sr-Cyrl-RS"/>
        </w:rPr>
        <w:t>e</w:t>
      </w:r>
      <w:r w:rsidRPr="00791949">
        <w:rPr>
          <w:rFonts w:ascii="Times New Roman" w:hAnsi="Times New Roman"/>
          <w:sz w:val="24"/>
          <w:szCs w:val="24"/>
          <w:lang w:val="sr-Cyrl-RS"/>
        </w:rPr>
        <w:t>" означава:</w:t>
      </w:r>
    </w:p>
    <w:p w:rsidR="00A93914" w:rsidRPr="00791949" w:rsidRDefault="00A93914" w:rsidP="006F3166">
      <w:pPr>
        <w:pStyle w:val="Level5"/>
        <w:numPr>
          <w:ilvl w:val="4"/>
          <w:numId w:val="43"/>
        </w:numPr>
        <w:tabs>
          <w:tab w:val="clear" w:pos="1361"/>
          <w:tab w:val="num" w:pos="1418"/>
        </w:tabs>
        <w:spacing w:line="276" w:lineRule="auto"/>
        <w:ind w:hanging="461"/>
        <w:rPr>
          <w:rFonts w:ascii="Times New Roman" w:eastAsiaTheme="minorEastAsia" w:hAnsi="Times New Roman"/>
          <w:w w:val="100"/>
          <w:kern w:val="0"/>
          <w:sz w:val="24"/>
          <w:szCs w:val="24"/>
          <w:lang w:val="sr-Cyrl-RS" w:eastAsia="en-GB"/>
        </w:rPr>
      </w:pPr>
      <w:bookmarkStart w:id="30" w:name="_Ref20319096"/>
      <w:r w:rsidRPr="00791949">
        <w:rPr>
          <w:rFonts w:ascii="Times New Roman" w:eastAsiaTheme="minorEastAsia" w:hAnsi="Times New Roman"/>
          <w:w w:val="100"/>
          <w:kern w:val="0"/>
          <w:sz w:val="24"/>
          <w:szCs w:val="24"/>
          <w:lang w:val="sr-Cyrl-RS" w:eastAsia="en-GB"/>
        </w:rPr>
        <w:t>у односу на "плаћања која се могу обуставити" описана у одељку 1473(1)(A)(i) Закона (који се односи на плаћање камате и одређених других плаћања из извора унутар САД-а), 1. јули 2014. године; или</w:t>
      </w:r>
      <w:bookmarkEnd w:id="30"/>
    </w:p>
    <w:p w:rsidR="00A93914" w:rsidRPr="00791949" w:rsidRDefault="00A93914" w:rsidP="00A93914">
      <w:pPr>
        <w:pStyle w:val="Level5"/>
        <w:numPr>
          <w:ilvl w:val="0"/>
          <w:numId w:val="0"/>
        </w:numPr>
        <w:tabs>
          <w:tab w:val="num" w:pos="1418"/>
        </w:tabs>
        <w:spacing w:line="276" w:lineRule="auto"/>
        <w:ind w:left="1418" w:hanging="567"/>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у односу на "passthru" плаћања описана у одељку 1471(д)(7) Закона а која нису укључена у претходни став (а), први датум од када такво плаћање може бити предмет одбитка или обустављања које се захтева у складу са </w:t>
      </w:r>
      <w:r w:rsidR="00B13F38" w:rsidRPr="00791949">
        <w:rPr>
          <w:rFonts w:ascii="Times New Roman" w:eastAsiaTheme="minorEastAsia" w:hAnsi="Times New Roman"/>
          <w:w w:val="100"/>
          <w:kern w:val="0"/>
          <w:sz w:val="24"/>
          <w:szCs w:val="24"/>
          <w:lang w:val="sr-Cyrl-RS" w:eastAsia="en-GB"/>
        </w:rPr>
        <w:t>FATCA</w:t>
      </w:r>
      <w:r w:rsidR="00B13F38" w:rsidRPr="00791949">
        <w:rPr>
          <w:rFonts w:ascii="Times New Roman" w:eastAsiaTheme="minorEastAsia" w:hAnsi="Times New Roman"/>
          <w:w w:val="100"/>
          <w:kern w:val="0"/>
          <w:sz w:val="24"/>
          <w:szCs w:val="24"/>
          <w:lang w:val="sr-Latn-RS" w:eastAsia="en-GB"/>
        </w:rPr>
        <w:t>-o</w:t>
      </w:r>
      <w:r w:rsidR="00B13F38" w:rsidRPr="00791949">
        <w:rPr>
          <w:rFonts w:ascii="Times New Roman" w:eastAsiaTheme="minorEastAsia" w:hAnsi="Times New Roman"/>
          <w:w w:val="100"/>
          <w:kern w:val="0"/>
          <w:sz w:val="24"/>
          <w:szCs w:val="24"/>
          <w:lang w:val="sr-Cyrl-RS" w:eastAsia="en-GB"/>
        </w:rPr>
        <w:t>м</w:t>
      </w:r>
      <w:r w:rsidRPr="00791949">
        <w:rPr>
          <w:rFonts w:ascii="Times New Roman" w:eastAsiaTheme="minorEastAsia" w:hAnsi="Times New Roman"/>
          <w:w w:val="100"/>
          <w:kern w:val="0"/>
          <w:sz w:val="24"/>
          <w:szCs w:val="24"/>
          <w:lang w:val="sr-Cyrl-RS" w:eastAsia="en-GB"/>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00B13F38" w:rsidRPr="00791949">
        <w:rPr>
          <w:rFonts w:ascii="Times New Roman" w:hAnsi="Times New Roman" w:cs="Times New Roman"/>
          <w:b/>
          <w:sz w:val="24"/>
          <w:lang w:val="sr-Latn-RS"/>
        </w:rPr>
        <w:t>FATCA</w:t>
      </w:r>
      <w:r w:rsidR="00B13F38" w:rsidRPr="00791949">
        <w:rPr>
          <w:rFonts w:ascii="Times New Roman" w:hAnsi="Times New Roman" w:cs="Times New Roman"/>
          <w:b/>
          <w:sz w:val="24"/>
          <w:lang w:val="sr-Cyrl-RS"/>
        </w:rPr>
        <w:t xml:space="preserve"> </w:t>
      </w:r>
      <w:r w:rsidR="00CF334F" w:rsidRPr="00791949">
        <w:rPr>
          <w:rFonts w:ascii="Times New Roman" w:hAnsi="Times New Roman" w:cs="Times New Roman"/>
          <w:b/>
          <w:sz w:val="24"/>
          <w:lang w:val="sr-Cyrl-RS"/>
        </w:rPr>
        <w:t>умањење</w:t>
      </w:r>
      <w:r w:rsidRPr="00791949">
        <w:rPr>
          <w:rFonts w:ascii="Times New Roman" w:hAnsi="Times New Roman" w:cs="Times New Roman"/>
          <w:sz w:val="24"/>
          <w:lang w:val="sr-Cyrl-RS"/>
        </w:rPr>
        <w:t xml:space="preserve">" означава одбитак или обустављање од плаћања у складу са Финансијским документом који се захтева од стране </w:t>
      </w:r>
      <w:r w:rsidR="00B13F38" w:rsidRPr="00791949">
        <w:rPr>
          <w:rFonts w:ascii="Times New Roman" w:hAnsi="Times New Roman" w:cs="Times New Roman"/>
          <w:sz w:val="24"/>
          <w:lang w:val="sr-Latn-RS"/>
        </w:rPr>
        <w:t>FATCA-e</w:t>
      </w:r>
      <w:r w:rsidRPr="00791949">
        <w:rPr>
          <w:rFonts w:ascii="Times New Roman" w:hAnsi="Times New Roman" w:cs="Times New Roman"/>
          <w:sz w:val="24"/>
          <w:lang w:val="sr-Cyrl-RS"/>
        </w:rPr>
        <w:t>;</w:t>
      </w:r>
    </w:p>
    <w:p w:rsidR="00A93914" w:rsidRPr="00791949" w:rsidRDefault="00A93914" w:rsidP="00A93914">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 xml:space="preserve">Страна изузета од </w:t>
      </w:r>
      <w:r w:rsidR="00B13F38" w:rsidRPr="00791949">
        <w:rPr>
          <w:rFonts w:ascii="Times New Roman" w:hAnsi="Times New Roman" w:cs="Times New Roman"/>
          <w:b/>
          <w:sz w:val="24"/>
          <w:lang w:val="sr-Latn-RS"/>
        </w:rPr>
        <w:t>FATCA</w:t>
      </w:r>
      <w:r w:rsidR="00B13F38" w:rsidRPr="00791949">
        <w:rPr>
          <w:rFonts w:ascii="Times New Roman" w:hAnsi="Times New Roman" w:cs="Times New Roman"/>
          <w:b/>
          <w:sz w:val="24"/>
          <w:lang w:val="sr-Cyrl-RS"/>
        </w:rPr>
        <w:t>-е</w:t>
      </w:r>
      <w:r w:rsidRPr="00791949">
        <w:rPr>
          <w:rFonts w:ascii="Times New Roman" w:hAnsi="Times New Roman" w:cs="Times New Roman"/>
          <w:sz w:val="24"/>
          <w:lang w:val="sr-Cyrl-RS"/>
        </w:rPr>
        <w:t xml:space="preserve">" означава Страну која има право да прими исплату без било каквог </w:t>
      </w:r>
      <w:r w:rsidR="00B13F38" w:rsidRPr="00791949">
        <w:rPr>
          <w:rFonts w:ascii="Times New Roman" w:hAnsi="Times New Roman" w:cs="Times New Roman"/>
          <w:sz w:val="24"/>
          <w:lang w:val="sr-Latn-RS"/>
        </w:rPr>
        <w:t>FATCA</w:t>
      </w:r>
      <w:r w:rsidR="00B13F38" w:rsidRPr="00791949">
        <w:rPr>
          <w:rFonts w:ascii="Times New Roman" w:hAnsi="Times New Roman" w:cs="Times New Roman"/>
          <w:b/>
          <w:sz w:val="24"/>
          <w:lang w:val="sr-Cyrl-RS"/>
        </w:rPr>
        <w:t xml:space="preserve"> </w:t>
      </w:r>
      <w:r w:rsidR="00CF334F" w:rsidRPr="00791949">
        <w:rPr>
          <w:rFonts w:ascii="Times New Roman" w:hAnsi="Times New Roman" w:cs="Times New Roman"/>
          <w:sz w:val="24"/>
          <w:lang w:val="sr-Cyrl-RS"/>
        </w:rPr>
        <w:t>умањења</w:t>
      </w:r>
      <w:r w:rsidRPr="00791949">
        <w:rPr>
          <w:rFonts w:ascii="Times New Roman" w:hAnsi="Times New Roman" w:cs="Times New Roman"/>
          <w:sz w:val="24"/>
          <w:lang w:val="sr-Cyrl-RS"/>
        </w:rPr>
        <w:t>;</w:t>
      </w:r>
    </w:p>
    <w:p w:rsidR="00AB6F40" w:rsidRPr="00791949" w:rsidRDefault="00AB6F40" w:rsidP="00AB6F40">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Писмо о накнадама</w:t>
      </w:r>
      <w:r w:rsidRPr="00791949">
        <w:rPr>
          <w:rFonts w:ascii="Times New Roman" w:hAnsi="Times New Roman" w:cs="Times New Roman"/>
          <w:sz w:val="24"/>
          <w:lang w:val="sr-Cyrl-RS"/>
        </w:rPr>
        <w:t>" означава писмо или писма датирана на датум овог Уговора или приближног датума између</w:t>
      </w:r>
      <w:r w:rsidR="001F760E">
        <w:rPr>
          <w:rFonts w:ascii="Times New Roman" w:hAnsi="Times New Roman" w:cs="Times New Roman"/>
          <w:sz w:val="24"/>
          <w:lang w:val="sr-Cyrl-RS"/>
        </w:rPr>
        <w:t xml:space="preserve"> било ког</w:t>
      </w:r>
      <w:r w:rsidRPr="00791949">
        <w:rPr>
          <w:rFonts w:ascii="Times New Roman" w:hAnsi="Times New Roman" w:cs="Times New Roman"/>
          <w:sz w:val="24"/>
          <w:lang w:val="sr-Cyrl-RS"/>
        </w:rPr>
        <w:t xml:space="preserve"> Аранжера и Зајмопримца (или Агента и Зајмопримца) којима се утврђују све накнаде из Клаузуле 11 (</w:t>
      </w:r>
      <w:r w:rsidRPr="00791949">
        <w:rPr>
          <w:rFonts w:ascii="Times New Roman" w:hAnsi="Times New Roman" w:cs="Times New Roman"/>
          <w:i/>
          <w:sz w:val="24"/>
          <w:lang w:val="sr-Cyrl-RS"/>
        </w:rPr>
        <w:t>Накнаде</w:t>
      </w:r>
      <w:r w:rsidRPr="00791949">
        <w:rPr>
          <w:rFonts w:ascii="Times New Roman" w:hAnsi="Times New Roman" w:cs="Times New Roman"/>
          <w:sz w:val="24"/>
          <w:lang w:val="sr-Cyrl-RS"/>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AB6F40" w:rsidRPr="00791949">
        <w:rPr>
          <w:rFonts w:ascii="Times New Roman" w:hAnsi="Times New Roman" w:cs="Times New Roman"/>
          <w:b/>
          <w:sz w:val="24"/>
          <w:lang w:val="sr-Cyrl-RS"/>
        </w:rPr>
        <w:t>Финансијски документ</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B6F40" w:rsidRPr="00791949">
        <w:rPr>
          <w:rFonts w:ascii="Times New Roman" w:hAnsi="Times New Roman" w:cs="Times New Roman"/>
          <w:sz w:val="24"/>
          <w:lang w:val="sr-Cyrl-RS"/>
        </w:rPr>
        <w:t>означава овај Уговор</w:t>
      </w:r>
      <w:r w:rsidRPr="001E3EA9">
        <w:rPr>
          <w:rFonts w:ascii="Times New Roman" w:hAnsi="Times New Roman" w:cs="Times New Roman"/>
          <w:sz w:val="24"/>
          <w:lang w:val="ru-RU"/>
        </w:rPr>
        <w:t xml:space="preserve">, </w:t>
      </w:r>
      <w:r w:rsidR="00281BEE" w:rsidRPr="00791949">
        <w:rPr>
          <w:rFonts w:ascii="Times New Roman" w:hAnsi="Times New Roman" w:cs="Times New Roman"/>
          <w:sz w:val="24"/>
          <w:lang w:val="sr-Cyrl-RS"/>
        </w:rPr>
        <w:t>сваки Захтев за коришћење средстава</w:t>
      </w:r>
      <w:r w:rsidR="00281BEE" w:rsidRPr="001E3EA9">
        <w:rPr>
          <w:rFonts w:ascii="Times New Roman" w:hAnsi="Times New Roman" w:cs="Times New Roman"/>
          <w:sz w:val="24"/>
          <w:lang w:val="ru-RU"/>
        </w:rPr>
        <w:t xml:space="preserve">, било које </w:t>
      </w:r>
      <w:r w:rsidR="00281BEE" w:rsidRPr="00791949">
        <w:rPr>
          <w:rFonts w:ascii="Times New Roman" w:hAnsi="Times New Roman" w:cs="Times New Roman"/>
          <w:sz w:val="24"/>
          <w:lang w:val="sr-Cyrl-RS"/>
        </w:rPr>
        <w:t>Писмо о накнадама и све друге документе које Агент и Зајмопримац тако дефинишу</w:t>
      </w:r>
      <w:r w:rsidRPr="001E3EA9">
        <w:rPr>
          <w:rFonts w:ascii="Times New Roman" w:hAnsi="Times New Roman" w:cs="Times New Roman"/>
          <w:sz w:val="24"/>
          <w:lang w:val="ru-RU"/>
        </w:rPr>
        <w:t xml:space="preserve">; </w:t>
      </w:r>
    </w:p>
    <w:p w:rsidR="00110752" w:rsidRPr="001E3EA9" w:rsidRDefault="00281BEE" w:rsidP="00110752">
      <w:pPr>
        <w:pStyle w:val="DefinitionsClauseAshurst"/>
        <w:rPr>
          <w:rFonts w:ascii="Times New Roman" w:hAnsi="Times New Roman" w:cs="Times New Roman"/>
          <w:sz w:val="24"/>
          <w:lang w:val="ru-RU"/>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Страна кредитног аранжмана</w:t>
      </w:r>
      <w:r w:rsidRPr="00791949">
        <w:rPr>
          <w:rFonts w:ascii="Times New Roman" w:hAnsi="Times New Roman" w:cs="Times New Roman"/>
          <w:sz w:val="24"/>
          <w:lang w:val="sr-Cyrl-RS"/>
        </w:rPr>
        <w:t xml:space="preserve">" означава Агента, </w:t>
      </w:r>
      <w:r w:rsidR="001F760E">
        <w:rPr>
          <w:rFonts w:ascii="Times New Roman" w:hAnsi="Times New Roman" w:cs="Times New Roman"/>
          <w:sz w:val="24"/>
          <w:lang w:val="sr-Cyrl-RS"/>
        </w:rPr>
        <w:t xml:space="preserve">било ког </w:t>
      </w:r>
      <w:r w:rsidRPr="00791949">
        <w:rPr>
          <w:rFonts w:ascii="Times New Roman" w:hAnsi="Times New Roman" w:cs="Times New Roman"/>
          <w:sz w:val="24"/>
          <w:lang w:val="sr-Cyrl-RS"/>
        </w:rPr>
        <w:t>Аранжера или Зајмодавца</w:t>
      </w:r>
      <w:r w:rsidR="00110752"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415C57" w:rsidRPr="00791949">
        <w:rPr>
          <w:rFonts w:ascii="Times New Roman" w:hAnsi="Times New Roman" w:cs="Times New Roman"/>
          <w:b/>
          <w:sz w:val="24"/>
          <w:lang w:val="sr-Cyrl-RS"/>
        </w:rPr>
        <w:t>Финансијска задуженост</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415C57" w:rsidRPr="00791949">
        <w:rPr>
          <w:rFonts w:ascii="Times New Roman" w:hAnsi="Times New Roman" w:cs="Times New Roman"/>
          <w:sz w:val="24"/>
          <w:lang w:val="sr-Cyrl-RS"/>
        </w:rPr>
        <w:t>означава свако дуговање за или по основу</w:t>
      </w:r>
      <w:r w:rsidRPr="001E3EA9">
        <w:rPr>
          <w:rFonts w:ascii="Times New Roman" w:hAnsi="Times New Roman" w:cs="Times New Roman"/>
          <w:sz w:val="24"/>
          <w:lang w:val="ru-RU"/>
        </w:rPr>
        <w:t>:</w:t>
      </w:r>
    </w:p>
    <w:p w:rsidR="00415C57" w:rsidRPr="00791949" w:rsidRDefault="00415C57" w:rsidP="006F3166">
      <w:pPr>
        <w:pStyle w:val="Level5"/>
        <w:numPr>
          <w:ilvl w:val="4"/>
          <w:numId w:val="28"/>
        </w:numPr>
        <w:ind w:hanging="754"/>
        <w:rPr>
          <w:rFonts w:ascii="Times New Roman" w:hAnsi="Times New Roman"/>
          <w:sz w:val="24"/>
          <w:szCs w:val="24"/>
          <w:lang w:val="sr-Cyrl-RS"/>
        </w:rPr>
      </w:pPr>
      <w:r w:rsidRPr="001E3EA9">
        <w:rPr>
          <w:rFonts w:ascii="Times New Roman" w:hAnsi="Times New Roman"/>
          <w:sz w:val="24"/>
          <w:szCs w:val="24"/>
          <w:lang w:val="ru-RU"/>
        </w:rPr>
        <w:t xml:space="preserve"> </w:t>
      </w:r>
      <w:r w:rsidRPr="00791949">
        <w:rPr>
          <w:rFonts w:ascii="Times New Roman" w:hAnsi="Times New Roman"/>
          <w:sz w:val="24"/>
          <w:szCs w:val="24"/>
          <w:lang w:val="sr-Cyrl-RS"/>
        </w:rPr>
        <w:t>(а)</w:t>
      </w:r>
      <w:bookmarkStart w:id="31" w:name="_Ref525843979"/>
      <w:r w:rsidRPr="00791949">
        <w:rPr>
          <w:rFonts w:ascii="Times New Roman" w:hAnsi="Times New Roman"/>
          <w:sz w:val="24"/>
          <w:szCs w:val="24"/>
          <w:lang w:val="sr-Cyrl-RS"/>
        </w:rPr>
        <w:t xml:space="preserve">    позајмљеног новца;</w:t>
      </w:r>
      <w:bookmarkEnd w:id="31"/>
    </w:p>
    <w:p w:rsidR="00415C57" w:rsidRPr="00791949" w:rsidRDefault="00415C57" w:rsidP="00415C57">
      <w:pPr>
        <w:pStyle w:val="Level5"/>
        <w:numPr>
          <w:ilvl w:val="0"/>
          <w:numId w:val="0"/>
        </w:numPr>
        <w:ind w:left="1418" w:hanging="567"/>
        <w:rPr>
          <w:rFonts w:ascii="Times New Roman" w:hAnsi="Times New Roman"/>
          <w:sz w:val="24"/>
          <w:szCs w:val="24"/>
          <w:lang w:val="sr-Cyrl-RS"/>
        </w:rPr>
      </w:pPr>
      <w:bookmarkStart w:id="32" w:name="_Ref525843980"/>
      <w:r w:rsidRPr="00791949">
        <w:rPr>
          <w:rFonts w:ascii="Times New Roman" w:hAnsi="Times New Roman"/>
          <w:sz w:val="24"/>
          <w:szCs w:val="24"/>
          <w:lang w:val="sr-Cyrl-RS"/>
        </w:rPr>
        <w:t>(б)    износа прихваћеног аранжмана или дематеријализованог еквивалента;</w:t>
      </w:r>
      <w:bookmarkEnd w:id="32"/>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3" w:name="_Ref525843981"/>
      <w:r w:rsidRPr="00791949">
        <w:rPr>
          <w:rFonts w:ascii="Times New Roman" w:hAnsi="Times New Roman"/>
          <w:sz w:val="24"/>
          <w:szCs w:val="24"/>
          <w:lang w:val="sr-Cyrl-RS"/>
        </w:rPr>
        <w:t xml:space="preserve">(ц) </w:t>
      </w:r>
      <w:r w:rsidRPr="00791949">
        <w:rPr>
          <w:rFonts w:ascii="Times New Roman" w:eastAsiaTheme="minorEastAsia" w:hAnsi="Times New Roman"/>
          <w:w w:val="100"/>
          <w:kern w:val="0"/>
          <w:sz w:val="24"/>
          <w:szCs w:val="24"/>
          <w:lang w:val="sr-Cyrl-RS" w:eastAsia="en-GB"/>
        </w:rPr>
        <w:tab/>
        <w:t>сваког аранжмана о куповини средњорочних обвезница или емитовању дугорочних и средњорочних обвезница, вредносних папира или сличног инструмента;</w:t>
      </w:r>
      <w:bookmarkEnd w:id="33"/>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4" w:name="_Ref525843982"/>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износа било које обавезе у погледу било каквог уговора о закупу или најму, који би се сматрао билансном обавезом;</w:t>
      </w:r>
      <w:bookmarkEnd w:id="34"/>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5" w:name="_Ref525843983"/>
      <w:r w:rsidRPr="00791949">
        <w:rPr>
          <w:rFonts w:ascii="Times New Roman" w:hAnsi="Times New Roman"/>
          <w:sz w:val="24"/>
          <w:szCs w:val="24"/>
          <w:lang w:val="sr-Cyrl-RS"/>
        </w:rPr>
        <w:t xml:space="preserve">(е)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продатих или дисконтованих потраживања (осим потраживања која су продата без права преноса потраживања);</w:t>
      </w:r>
      <w:bookmarkEnd w:id="35"/>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6" w:name="_Ref525843984"/>
      <w:r w:rsidRPr="00791949">
        <w:rPr>
          <w:rFonts w:ascii="Times New Roman" w:hAnsi="Times New Roman"/>
          <w:sz w:val="24"/>
          <w:szCs w:val="24"/>
          <w:lang w:val="sr-Cyrl-RS"/>
        </w:rPr>
        <w:t xml:space="preserve">(ф)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сваки износ прикупљен другим трансакцијама (укључујући уговор о терминској продаји или куповини) које нису наведене у другим ставовима ове дефиниције и које имају комерцијални ефекат позајмице;</w:t>
      </w:r>
      <w:bookmarkEnd w:id="36"/>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7" w:name="_Ref525843985"/>
      <w:r w:rsidRPr="00791949">
        <w:rPr>
          <w:rFonts w:ascii="Times New Roman" w:hAnsi="Times New Roman"/>
          <w:sz w:val="24"/>
          <w:szCs w:val="24"/>
          <w:lang w:val="sr-Cyrl-RS"/>
        </w:rPr>
        <w:t xml:space="preserve">(г)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сваке трансакције по основу деривата у коју се ступи у вези са заштитом од или ради користи од флуктуације било које стопе или цене (а, при израчунавању вредности деривативне трансакције, само тржишна вредност (или, уколико се било који стварни износ дугује због раскида или затварања те деривативне трансакције, тај износ) ће се узимати у обзир);</w:t>
      </w:r>
      <w:bookmarkEnd w:id="37"/>
    </w:p>
    <w:p w:rsidR="00415C57" w:rsidRPr="00791949" w:rsidRDefault="00415C57" w:rsidP="00295984">
      <w:pPr>
        <w:pStyle w:val="Level5"/>
        <w:numPr>
          <w:ilvl w:val="0"/>
          <w:numId w:val="0"/>
        </w:numPr>
        <w:spacing w:line="276" w:lineRule="auto"/>
        <w:ind w:left="1418" w:hanging="567"/>
        <w:rPr>
          <w:rFonts w:ascii="Times New Roman" w:hAnsi="Times New Roman"/>
          <w:sz w:val="24"/>
          <w:szCs w:val="24"/>
          <w:lang w:val="sr-Cyrl-RS"/>
        </w:rPr>
      </w:pPr>
      <w:bookmarkStart w:id="38" w:name="_Ref525843986"/>
      <w:r w:rsidRPr="00791949">
        <w:rPr>
          <w:rFonts w:ascii="Times New Roman" w:hAnsi="Times New Roman"/>
          <w:sz w:val="24"/>
          <w:szCs w:val="24"/>
          <w:lang w:val="sr-Cyrl-RS"/>
        </w:rPr>
        <w:t xml:space="preserve">(х)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сваке обавезе контрагаранције или накнаде у односу на гаранцију, рефундацију, обвезницу, standby или документарног акредитива или другог инструмента издатог од стране банке или финансијске институције;</w:t>
      </w:r>
      <w:bookmarkEnd w:id="38"/>
      <w:r w:rsidRPr="00791949">
        <w:rPr>
          <w:rFonts w:ascii="Times New Roman" w:eastAsiaTheme="minorEastAsia" w:hAnsi="Times New Roman"/>
          <w:w w:val="100"/>
          <w:kern w:val="0"/>
          <w:sz w:val="24"/>
          <w:szCs w:val="24"/>
          <w:lang w:val="sr-Cyrl-RS" w:eastAsia="en-GB"/>
        </w:rPr>
        <w:t xml:space="preserve"> или</w:t>
      </w:r>
    </w:p>
    <w:p w:rsidR="00415C57" w:rsidRPr="00791949" w:rsidRDefault="00415C57" w:rsidP="00295984">
      <w:pPr>
        <w:pStyle w:val="Level5"/>
        <w:numPr>
          <w:ilvl w:val="0"/>
          <w:numId w:val="0"/>
        </w:numPr>
        <w:spacing w:line="276" w:lineRule="auto"/>
        <w:ind w:left="1418" w:hanging="567"/>
        <w:rPr>
          <w:rFonts w:ascii="Times New Roman" w:eastAsiaTheme="minorEastAsia" w:hAnsi="Times New Roman"/>
          <w:w w:val="100"/>
          <w:kern w:val="0"/>
          <w:sz w:val="24"/>
          <w:szCs w:val="24"/>
          <w:lang w:val="sr-Cyrl-RS" w:eastAsia="en-GB"/>
        </w:rPr>
      </w:pPr>
      <w:bookmarkStart w:id="39" w:name="_Ref525843990"/>
      <w:r w:rsidRPr="00791949">
        <w:rPr>
          <w:rFonts w:ascii="Times New Roman" w:hAnsi="Times New Roman"/>
          <w:sz w:val="24"/>
          <w:szCs w:val="24"/>
          <w:lang w:val="sr-Cyrl-RS"/>
        </w:rPr>
        <w:t xml:space="preserve">(и)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износ било које обавезе у вези са било којом гаранцијом или обештећењем за било коју од ставки наведених у претходним ставовима од (а) до (х);</w:t>
      </w:r>
      <w:bookmarkEnd w:id="39"/>
    </w:p>
    <w:p w:rsidR="00110752" w:rsidRPr="001E3EA9" w:rsidRDefault="00110752" w:rsidP="00110752">
      <w:pPr>
        <w:pStyle w:val="DefinitionsClauseAshurst"/>
        <w:numPr>
          <w:ilvl w:val="0"/>
          <w:numId w:val="0"/>
        </w:numPr>
        <w:ind w:left="782"/>
        <w:rPr>
          <w:rFonts w:ascii="Times New Roman" w:hAnsi="Times New Roman" w:cs="Times New Roman"/>
          <w:sz w:val="24"/>
          <w:lang w:val="ru-RU"/>
        </w:rPr>
      </w:pPr>
      <w:r w:rsidRPr="001E3EA9">
        <w:rPr>
          <w:rFonts w:ascii="Times New Roman" w:hAnsi="Times New Roman" w:cs="Times New Roman"/>
          <w:b/>
          <w:bCs/>
          <w:sz w:val="24"/>
          <w:lang w:val="ru-RU"/>
        </w:rPr>
        <w:t>"</w:t>
      </w:r>
      <w:r w:rsidR="00415C57" w:rsidRPr="00791949">
        <w:rPr>
          <w:rFonts w:ascii="Times New Roman" w:hAnsi="Times New Roman" w:cs="Times New Roman"/>
          <w:b/>
          <w:bCs/>
          <w:sz w:val="24"/>
          <w:lang w:val="sr-Cyrl-RS"/>
        </w:rPr>
        <w:t>Одбор за финансијску стабилност</w:t>
      </w:r>
      <w:r w:rsidRPr="001E3EA9">
        <w:rPr>
          <w:rFonts w:ascii="Times New Roman" w:hAnsi="Times New Roman" w:cs="Times New Roman"/>
          <w:b/>
          <w:bCs/>
          <w:sz w:val="24"/>
          <w:lang w:val="ru-RU"/>
        </w:rPr>
        <w:t>"</w:t>
      </w:r>
      <w:r w:rsidRPr="001E3EA9">
        <w:rPr>
          <w:rFonts w:ascii="Times New Roman" w:hAnsi="Times New Roman" w:cs="Times New Roman"/>
          <w:sz w:val="24"/>
          <w:lang w:val="ru-RU"/>
        </w:rPr>
        <w:t xml:space="preserve"> </w:t>
      </w:r>
      <w:r w:rsidR="00415C57" w:rsidRPr="00791949">
        <w:rPr>
          <w:rFonts w:ascii="Times New Roman" w:hAnsi="Times New Roman" w:cs="Times New Roman"/>
          <w:sz w:val="24"/>
          <w:lang w:val="sr-Cyrl-RS"/>
        </w:rPr>
        <w:t>означава међународно тело које прати и даје препоруке у вези са глобалним финансијским системом</w:t>
      </w:r>
      <w:r w:rsidRPr="001E3EA9">
        <w:rPr>
          <w:rFonts w:ascii="Times New Roman" w:hAnsi="Times New Roman" w:cs="Times New Roman"/>
          <w:sz w:val="24"/>
          <w:lang w:val="ru-RU"/>
        </w:rPr>
        <w:t>;</w:t>
      </w:r>
    </w:p>
    <w:p w:rsidR="00110752" w:rsidRPr="001E3EA9" w:rsidRDefault="00110752" w:rsidP="00210FB7">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415C57" w:rsidRPr="00791949">
        <w:rPr>
          <w:rFonts w:ascii="Times New Roman" w:hAnsi="Times New Roman" w:cs="Times New Roman"/>
          <w:b/>
          <w:sz w:val="24"/>
          <w:lang w:val="sr-Cyrl-RS"/>
        </w:rPr>
        <w:t>Датум прве отплате</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415C57"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210FB7" w:rsidRPr="001E3EA9">
        <w:rPr>
          <w:rFonts w:ascii="Times New Roman" w:hAnsi="Times New Roman" w:cs="Times New Roman"/>
          <w:sz w:val="24"/>
          <w:lang w:val="ru-RU"/>
        </w:rPr>
        <w:t>означава датум који пада 42 месеца од датума овог Уговора</w:t>
      </w:r>
      <w:r w:rsidRPr="001E3EA9">
        <w:rPr>
          <w:rFonts w:ascii="Times New Roman" w:hAnsi="Times New Roman" w:cs="Times New Roman"/>
          <w:sz w:val="24"/>
          <w:lang w:val="ru-RU"/>
        </w:rPr>
        <w:t xml:space="preserve">; </w:t>
      </w:r>
    </w:p>
    <w:p w:rsidR="00110752" w:rsidRPr="001E3EA9" w:rsidRDefault="00110752" w:rsidP="00110752">
      <w:pPr>
        <w:pStyle w:val="DefinitionsClauseAshurst"/>
        <w:rPr>
          <w:rFonts w:ascii="Times New Roman" w:hAnsi="Times New Roman" w:cs="Times New Roman"/>
          <w:sz w:val="24"/>
          <w:highlight w:val="cyan"/>
          <w:lang w:val="ru-RU"/>
        </w:rPr>
      </w:pPr>
      <w:r w:rsidRPr="001E3EA9">
        <w:rPr>
          <w:rFonts w:ascii="Times New Roman" w:hAnsi="Times New Roman" w:cs="Times New Roman"/>
          <w:sz w:val="24"/>
          <w:lang w:val="ru-RU"/>
        </w:rPr>
        <w:t>"</w:t>
      </w:r>
      <w:r w:rsidR="00295984" w:rsidRPr="00667994">
        <w:rPr>
          <w:rFonts w:ascii="Times New Roman" w:hAnsi="Times New Roman" w:cs="Times New Roman"/>
          <w:b/>
          <w:sz w:val="24"/>
          <w:lang w:val="sr-Cyrl-RS"/>
        </w:rPr>
        <w:t>Пр</w:t>
      </w:r>
      <w:r w:rsidR="00667994" w:rsidRPr="00667994">
        <w:rPr>
          <w:rFonts w:ascii="Times New Roman" w:hAnsi="Times New Roman" w:cs="Times New Roman"/>
          <w:b/>
          <w:sz w:val="24"/>
          <w:lang w:val="sr-Cyrl-RS"/>
        </w:rPr>
        <w:t>еварна пракса</w:t>
      </w:r>
      <w:r w:rsidRPr="001E3EA9">
        <w:rPr>
          <w:rFonts w:ascii="Times New Roman" w:hAnsi="Times New Roman" w:cs="Times New Roman"/>
          <w:sz w:val="24"/>
          <w:lang w:val="ru-RU"/>
        </w:rPr>
        <w:t xml:space="preserve">" </w:t>
      </w:r>
      <w:r w:rsidR="00295984" w:rsidRPr="00667994">
        <w:rPr>
          <w:rFonts w:ascii="Times New Roman" w:hAnsi="Times New Roman" w:cs="Times New Roman"/>
          <w:sz w:val="24"/>
          <w:lang w:val="sr-Cyrl-RS"/>
        </w:rPr>
        <w:t>има значење</w:t>
      </w:r>
      <w:r w:rsidR="00295984" w:rsidRPr="00791949">
        <w:rPr>
          <w:rFonts w:ascii="Times New Roman" w:hAnsi="Times New Roman" w:cs="Times New Roman"/>
          <w:sz w:val="24"/>
          <w:lang w:val="sr-Cyrl-RS"/>
        </w:rPr>
        <w:t xml:space="preserve"> дато у Прилогу 7 </w:t>
      </w:r>
      <w:r w:rsidRPr="001E3EA9">
        <w:rPr>
          <w:rFonts w:ascii="Times New Roman" w:hAnsi="Times New Roman" w:cs="Times New Roman"/>
          <w:sz w:val="24"/>
          <w:lang w:val="ru-RU"/>
        </w:rPr>
        <w:t>(</w:t>
      </w:r>
      <w:r w:rsidR="00735D13" w:rsidRPr="00791949">
        <w:rPr>
          <w:rFonts w:ascii="Times New Roman" w:hAnsi="Times New Roman" w:cs="Times New Roman"/>
          <w:sz w:val="24"/>
          <w:lang w:val="sr-Cyrl-RS" w:eastAsia="zh-HK"/>
        </w:rPr>
        <w:t>Смернице за борбу против корупције МИГА</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735D13" w:rsidRPr="00791949">
        <w:rPr>
          <w:rFonts w:ascii="Times New Roman" w:hAnsi="Times New Roman" w:cs="Times New Roman"/>
          <w:b/>
          <w:sz w:val="24"/>
          <w:lang w:val="sr-Cyrl-RS"/>
        </w:rPr>
        <w:t>Стопа финансирања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735D13" w:rsidRPr="00791949">
        <w:rPr>
          <w:rFonts w:ascii="Times New Roman" w:hAnsi="Times New Roman" w:cs="Times New Roman"/>
          <w:sz w:val="24"/>
          <w:lang w:val="sr-Cyrl-RS"/>
        </w:rPr>
        <w:t>означава било коју појединачну стопу о којој Зајмодавац обавести Агента у складу са ставом</w:t>
      </w:r>
      <w:r w:rsidR="00735D13" w:rsidRPr="001E3EA9">
        <w:rPr>
          <w:rFonts w:ascii="Times New Roman" w:hAnsi="Times New Roman" w:cs="Times New Roman"/>
          <w:sz w:val="24"/>
          <w:lang w:val="ru-RU"/>
        </w:rPr>
        <w:t xml:space="preserve"> </w:t>
      </w:r>
      <w:r w:rsidR="00735D13" w:rsidRPr="00791949">
        <w:rPr>
          <w:rFonts w:ascii="Times New Roman" w:hAnsi="Times New Roman" w:cs="Times New Roman"/>
          <w:sz w:val="24"/>
          <w:lang w:val="sr-Cyrl-RS"/>
        </w:rPr>
        <w:t>(а)(</w:t>
      </w:r>
      <w:r w:rsidR="00735D13" w:rsidRPr="00791949">
        <w:rPr>
          <w:rFonts w:ascii="Times New Roman" w:hAnsi="Times New Roman" w:cs="Times New Roman"/>
          <w:sz w:val="24"/>
          <w:lang w:val="sr-Latn-RS"/>
        </w:rPr>
        <w:t>ii)</w:t>
      </w:r>
      <w:r w:rsidRPr="00791949">
        <w:rPr>
          <w:rFonts w:ascii="Times New Roman" w:hAnsi="Times New Roman" w:cs="Times New Roman"/>
          <w:sz w:val="24"/>
          <w:cs/>
        </w:rPr>
        <w:t>‎</w:t>
      </w:r>
      <w:r w:rsidR="00735D13" w:rsidRPr="001E3EA9">
        <w:rPr>
          <w:rFonts w:ascii="Times New Roman" w:hAnsi="Times New Roman" w:cs="Times New Roman"/>
          <w:sz w:val="24"/>
          <w:lang w:val="ru-RU"/>
        </w:rPr>
        <w:t xml:space="preserve"> </w:t>
      </w:r>
      <w:r w:rsidR="00735D13" w:rsidRPr="00791949">
        <w:rPr>
          <w:rFonts w:ascii="Times New Roman" w:hAnsi="Times New Roman" w:cs="Times New Roman"/>
          <w:sz w:val="24"/>
          <w:lang w:val="sr-Cyrl-RS"/>
        </w:rPr>
        <w:t xml:space="preserve">Клаузуле </w:t>
      </w:r>
      <w:r w:rsidRPr="00791949">
        <w:rPr>
          <w:rFonts w:ascii="Times New Roman" w:hAnsi="Times New Roman" w:cs="Times New Roman"/>
          <w:sz w:val="24"/>
          <w:cs/>
        </w:rPr>
        <w:t>‎</w:t>
      </w:r>
      <w:r w:rsidR="00D70970">
        <w:rPr>
          <w:rFonts w:ascii="Times New Roman" w:hAnsi="Times New Roman" w:cs="Times New Roman"/>
          <w:sz w:val="24"/>
          <w:lang w:val="sr-Cyrl-RS"/>
        </w:rPr>
        <w:t>10.3</w:t>
      </w:r>
      <w:r w:rsidRPr="001E3EA9">
        <w:rPr>
          <w:rFonts w:ascii="Times New Roman" w:hAnsi="Times New Roman" w:cs="Times New Roman"/>
          <w:sz w:val="24"/>
          <w:lang w:val="ru-RU"/>
        </w:rPr>
        <w:t xml:space="preserve"> (</w:t>
      </w:r>
      <w:r w:rsidR="00735D13" w:rsidRPr="00791949">
        <w:rPr>
          <w:rFonts w:ascii="Times New Roman" w:hAnsi="Times New Roman" w:cs="Times New Roman"/>
          <w:sz w:val="24"/>
          <w:lang w:val="sr-Cyrl-RS"/>
        </w:rPr>
        <w:t>Трошак финансирања</w:t>
      </w:r>
      <w:r w:rsidRPr="001E3EA9">
        <w:rPr>
          <w:rFonts w:ascii="Times New Roman" w:hAnsi="Times New Roman" w:cs="Times New Roman"/>
          <w:sz w:val="24"/>
          <w:lang w:val="ru-RU"/>
        </w:rPr>
        <w:t>);</w:t>
      </w:r>
    </w:p>
    <w:p w:rsidR="00951677" w:rsidRPr="00791949" w:rsidRDefault="00951677" w:rsidP="00F67BDB">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Државни субјекти</w:t>
      </w:r>
      <w:r w:rsidRPr="00791949">
        <w:rPr>
          <w:rFonts w:ascii="Times New Roman" w:hAnsi="Times New Roman"/>
          <w:sz w:val="24"/>
          <w:szCs w:val="24"/>
          <w:lang w:val="sr-Cyrl-RS"/>
        </w:rPr>
        <w:t>" означавају:</w:t>
      </w:r>
    </w:p>
    <w:p w:rsidR="00951677" w:rsidRPr="00791949" w:rsidRDefault="00951677" w:rsidP="006F3166">
      <w:pPr>
        <w:pStyle w:val="Level5"/>
        <w:numPr>
          <w:ilvl w:val="4"/>
          <w:numId w:val="44"/>
        </w:numPr>
        <w:tabs>
          <w:tab w:val="clear" w:pos="1361"/>
          <w:tab w:val="num" w:pos="1305"/>
          <w:tab w:val="num" w:pos="1418"/>
        </w:tabs>
        <w:ind w:hanging="461"/>
        <w:rPr>
          <w:rFonts w:ascii="Times New Roman" w:hAnsi="Times New Roman"/>
          <w:sz w:val="24"/>
          <w:szCs w:val="24"/>
          <w:lang w:val="sr-Cyrl-RS"/>
        </w:rPr>
      </w:pPr>
      <w:bookmarkStart w:id="40" w:name="_Ref525843991"/>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централни или локални ниво власти</w:t>
      </w:r>
      <w:r w:rsidRPr="00791949">
        <w:rPr>
          <w:rFonts w:ascii="Times New Roman" w:hAnsi="Times New Roman"/>
          <w:sz w:val="24"/>
          <w:szCs w:val="24"/>
          <w:lang w:val="sr-Cyrl-RS"/>
        </w:rPr>
        <w:t>;</w:t>
      </w:r>
      <w:bookmarkEnd w:id="40"/>
    </w:p>
    <w:p w:rsidR="00951677" w:rsidRPr="00791949" w:rsidRDefault="00951677" w:rsidP="00951677">
      <w:pPr>
        <w:pStyle w:val="Level5"/>
        <w:numPr>
          <w:ilvl w:val="0"/>
          <w:numId w:val="0"/>
        </w:numPr>
        <w:ind w:left="1350" w:hanging="450"/>
        <w:rPr>
          <w:rFonts w:ascii="Times New Roman" w:eastAsiaTheme="minorEastAsia" w:hAnsi="Times New Roman"/>
          <w:w w:val="100"/>
          <w:kern w:val="0"/>
          <w:sz w:val="24"/>
          <w:szCs w:val="24"/>
          <w:lang w:val="sr-Cyrl-RS" w:eastAsia="en-GB"/>
        </w:rPr>
      </w:pPr>
      <w:bookmarkStart w:id="41" w:name="_Ref52584399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банкарски или монетарни орган централног или локални нивоа власти;</w:t>
      </w:r>
      <w:bookmarkEnd w:id="41"/>
    </w:p>
    <w:p w:rsidR="00951677" w:rsidRPr="00791949" w:rsidRDefault="00951677" w:rsidP="00951677">
      <w:pPr>
        <w:pStyle w:val="Level5"/>
        <w:numPr>
          <w:ilvl w:val="0"/>
          <w:numId w:val="0"/>
        </w:numPr>
        <w:ind w:left="1350" w:hanging="450"/>
        <w:rPr>
          <w:rFonts w:ascii="Times New Roman" w:hAnsi="Times New Roman"/>
          <w:sz w:val="24"/>
          <w:szCs w:val="24"/>
          <w:lang w:val="sr-Cyrl-RS"/>
        </w:rPr>
      </w:pPr>
      <w:bookmarkStart w:id="42" w:name="_Ref52584399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локалне надлежности централног нивоа власти</w:t>
      </w:r>
      <w:r w:rsidR="00D70970" w:rsidRPr="00D70970">
        <w:rPr>
          <w:rFonts w:ascii="Times New Roman" w:eastAsiaTheme="minorEastAsia" w:hAnsi="Times New Roman" w:cstheme="minorBidi"/>
          <w:w w:val="100"/>
          <w:kern w:val="0"/>
          <w:sz w:val="24"/>
          <w:szCs w:val="24"/>
          <w:lang w:val="sr-Cyrl-RS" w:eastAsia="en-GB"/>
        </w:rPr>
        <w:t xml:space="preserve"> </w:t>
      </w:r>
      <w:r w:rsidR="00D70970">
        <w:rPr>
          <w:rFonts w:ascii="Times New Roman" w:eastAsiaTheme="minorEastAsia" w:hAnsi="Times New Roman"/>
          <w:w w:val="100"/>
          <w:kern w:val="0"/>
          <w:sz w:val="24"/>
          <w:szCs w:val="24"/>
          <w:lang w:val="sr-Cyrl-RS" w:eastAsia="en-GB"/>
        </w:rPr>
        <w:t>или локалног</w:t>
      </w:r>
      <w:r w:rsidR="00D70970" w:rsidRPr="00D70970">
        <w:rPr>
          <w:rFonts w:ascii="Times New Roman" w:eastAsiaTheme="minorEastAsia" w:hAnsi="Times New Roman"/>
          <w:w w:val="100"/>
          <w:kern w:val="0"/>
          <w:sz w:val="24"/>
          <w:szCs w:val="24"/>
          <w:lang w:val="sr-Cyrl-RS" w:eastAsia="en-GB"/>
        </w:rPr>
        <w:t xml:space="preserve"> нивоа власти</w:t>
      </w:r>
      <w:r w:rsidRPr="00791949">
        <w:rPr>
          <w:rFonts w:ascii="Times New Roman" w:hAnsi="Times New Roman"/>
          <w:sz w:val="24"/>
          <w:szCs w:val="24"/>
          <w:lang w:val="sr-Cyrl-RS"/>
        </w:rPr>
        <w:t>;</w:t>
      </w:r>
      <w:bookmarkEnd w:id="42"/>
    </w:p>
    <w:p w:rsidR="00951677" w:rsidRPr="00791949" w:rsidRDefault="00951677" w:rsidP="00951677">
      <w:pPr>
        <w:pStyle w:val="Level5"/>
        <w:numPr>
          <w:ilvl w:val="0"/>
          <w:numId w:val="0"/>
        </w:numPr>
        <w:ind w:left="1350" w:hanging="450"/>
        <w:rPr>
          <w:rFonts w:ascii="Times New Roman" w:hAnsi="Times New Roman"/>
          <w:sz w:val="24"/>
          <w:szCs w:val="24"/>
          <w:lang w:val="sr-Cyrl-RS"/>
        </w:rPr>
      </w:pPr>
      <w:bookmarkStart w:id="43" w:name="_Ref525843994"/>
      <w:r w:rsidRPr="00791949">
        <w:rPr>
          <w:rFonts w:ascii="Times New Roman" w:hAnsi="Times New Roman"/>
          <w:sz w:val="24"/>
          <w:szCs w:val="24"/>
          <w:lang w:val="sr-Cyrl-RS"/>
        </w:rPr>
        <w:t>(д)</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Европску централну банку или Савет министара Европске уније;</w:t>
      </w:r>
      <w:bookmarkEnd w:id="43"/>
    </w:p>
    <w:p w:rsidR="00951677" w:rsidRPr="00791949" w:rsidRDefault="00951677" w:rsidP="00951677">
      <w:pPr>
        <w:pStyle w:val="Level5"/>
        <w:numPr>
          <w:ilvl w:val="0"/>
          <w:numId w:val="0"/>
        </w:numPr>
        <w:ind w:left="1361" w:hanging="450"/>
        <w:rPr>
          <w:rFonts w:ascii="Times New Roman" w:eastAsiaTheme="minorEastAsia" w:hAnsi="Times New Roman"/>
          <w:w w:val="100"/>
          <w:kern w:val="0"/>
          <w:sz w:val="24"/>
          <w:szCs w:val="24"/>
          <w:lang w:val="sr-Cyrl-RS" w:eastAsia="en-GB"/>
        </w:rPr>
      </w:pPr>
      <w:bookmarkStart w:id="44" w:name="_Ref525843995"/>
      <w:r w:rsidRPr="00791949">
        <w:rPr>
          <w:rFonts w:ascii="Times New Roman" w:hAnsi="Times New Roman"/>
          <w:sz w:val="24"/>
          <w:szCs w:val="24"/>
          <w:lang w:val="sr-Cyrl-RS"/>
        </w:rPr>
        <w:t>(е)</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агенције, комисије, одборе комисија, органе, министарства, одељења, тела, судове или агенције горе наведених институција</w:t>
      </w:r>
      <w:r w:rsidR="00D70970">
        <w:rPr>
          <w:rFonts w:ascii="Times New Roman" w:eastAsiaTheme="minorEastAsia" w:hAnsi="Times New Roman"/>
          <w:w w:val="100"/>
          <w:kern w:val="0"/>
          <w:sz w:val="24"/>
          <w:szCs w:val="24"/>
          <w:lang w:val="sr-Cyrl-RS" w:eastAsia="en-GB"/>
        </w:rPr>
        <w:t>, како год конституисаних</w:t>
      </w:r>
      <w:r w:rsidRPr="00791949">
        <w:rPr>
          <w:rFonts w:ascii="Times New Roman" w:eastAsiaTheme="minorEastAsia" w:hAnsi="Times New Roman"/>
          <w:w w:val="100"/>
          <w:kern w:val="0"/>
          <w:sz w:val="24"/>
          <w:szCs w:val="24"/>
          <w:lang w:val="sr-Cyrl-RS" w:eastAsia="en-GB"/>
        </w:rPr>
        <w:t>; или</w:t>
      </w:r>
      <w:bookmarkEnd w:id="44"/>
    </w:p>
    <w:p w:rsidR="00951677" w:rsidRPr="00791949" w:rsidRDefault="00951677" w:rsidP="009B42D6">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en-GB"/>
        </w:rPr>
      </w:pPr>
      <w:bookmarkStart w:id="45" w:name="_Ref525843996"/>
      <w:r w:rsidRPr="00791949">
        <w:rPr>
          <w:rFonts w:ascii="Times New Roman" w:hAnsi="Times New Roman"/>
          <w:sz w:val="24"/>
          <w:szCs w:val="24"/>
          <w:lang w:val="sr-Cyrl-RS"/>
        </w:rPr>
        <w:t>(ф)</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удружења, организације или институције чији су органи набројани у претходним ставовима чланови (укључујући али не ограничавајући се на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над-национална тела) или надлежностима којима припадају или у чијим активностима учествују;</w:t>
      </w:r>
      <w:bookmarkEnd w:id="45"/>
    </w:p>
    <w:p w:rsidR="006B4710" w:rsidRPr="00791949" w:rsidRDefault="006B4710" w:rsidP="006B4710">
      <w:pPr>
        <w:pStyle w:val="Level5"/>
        <w:numPr>
          <w:ilvl w:val="0"/>
          <w:numId w:val="0"/>
        </w:numPr>
        <w:spacing w:line="276" w:lineRule="auto"/>
        <w:ind w:left="1361" w:hanging="737"/>
        <w:rPr>
          <w:rFonts w:ascii="Times New Roman" w:eastAsiaTheme="minorEastAsia" w:hAnsi="Times New Roman"/>
          <w:w w:val="100"/>
          <w:kern w:val="0"/>
          <w:sz w:val="24"/>
          <w:szCs w:val="24"/>
          <w:lang w:val="sr-Latn-RS" w:eastAsia="en-GB"/>
        </w:rPr>
      </w:pPr>
      <w:r w:rsidRPr="00791949">
        <w:rPr>
          <w:rFonts w:ascii="Times New Roman" w:eastAsiaTheme="minorEastAsia" w:hAnsi="Times New Roman"/>
          <w:w w:val="100"/>
          <w:kern w:val="0"/>
          <w:sz w:val="24"/>
          <w:szCs w:val="24"/>
          <w:lang w:val="sr-Latn-RS" w:eastAsia="en-GB"/>
        </w:rPr>
        <w:t xml:space="preserve">   </w:t>
      </w:r>
      <w:r w:rsidRPr="00791949">
        <w:rPr>
          <w:rFonts w:ascii="Times New Roman" w:eastAsiaTheme="minorEastAsia" w:hAnsi="Times New Roman"/>
          <w:b/>
          <w:w w:val="100"/>
          <w:kern w:val="0"/>
          <w:sz w:val="24"/>
          <w:szCs w:val="24"/>
          <w:lang w:val="sr-Cyrl-RS" w:eastAsia="en-GB"/>
        </w:rPr>
        <w:t xml:space="preserve">„Гарантни период“ </w:t>
      </w:r>
      <w:r w:rsidRPr="00791949">
        <w:rPr>
          <w:rFonts w:ascii="Times New Roman" w:eastAsiaTheme="minorEastAsia" w:hAnsi="Times New Roman"/>
          <w:w w:val="100"/>
          <w:kern w:val="0"/>
          <w:sz w:val="24"/>
          <w:szCs w:val="24"/>
          <w:lang w:val="sr-Cyrl-RS" w:eastAsia="en-GB"/>
        </w:rPr>
        <w:t>има значење које му је дато у МИГА гаранцији</w:t>
      </w:r>
      <w:r w:rsidRPr="00791949">
        <w:rPr>
          <w:rFonts w:ascii="Times New Roman" w:eastAsiaTheme="minorEastAsia" w:hAnsi="Times New Roman"/>
          <w:w w:val="100"/>
          <w:kern w:val="0"/>
          <w:sz w:val="24"/>
          <w:szCs w:val="24"/>
          <w:lang w:val="sr-Latn-RS" w:eastAsia="en-GB"/>
        </w:rPr>
        <w:t>.</w:t>
      </w:r>
    </w:p>
    <w:p w:rsidR="00110752" w:rsidRPr="00791949" w:rsidRDefault="00951677" w:rsidP="00951677">
      <w:pPr>
        <w:pStyle w:val="Body2"/>
        <w:spacing w:line="276" w:lineRule="auto"/>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en-GB"/>
        </w:rPr>
        <w:t>Холдинг компанија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 xml:space="preserve">означава, у односу на </w:t>
      </w:r>
      <w:r w:rsidR="00F67288">
        <w:rPr>
          <w:rFonts w:ascii="Times New Roman" w:eastAsiaTheme="minorEastAsia" w:hAnsi="Times New Roman"/>
          <w:w w:val="100"/>
          <w:kern w:val="0"/>
          <w:sz w:val="24"/>
          <w:szCs w:val="24"/>
          <w:lang w:val="sr-Cyrl-RS" w:eastAsia="en-GB"/>
        </w:rPr>
        <w:t xml:space="preserve">особу, </w:t>
      </w:r>
      <w:r w:rsidRPr="00791949">
        <w:rPr>
          <w:rFonts w:ascii="Times New Roman" w:eastAsiaTheme="minorEastAsia" w:hAnsi="Times New Roman"/>
          <w:w w:val="100"/>
          <w:kern w:val="0"/>
          <w:sz w:val="24"/>
          <w:szCs w:val="24"/>
          <w:lang w:val="sr-Cyrl-RS" w:eastAsia="en-GB"/>
        </w:rPr>
        <w:t xml:space="preserve">било коју другу </w:t>
      </w:r>
      <w:r w:rsidR="00F67288">
        <w:rPr>
          <w:rFonts w:ascii="Times New Roman" w:eastAsiaTheme="minorEastAsia" w:hAnsi="Times New Roman"/>
          <w:w w:val="100"/>
          <w:kern w:val="0"/>
          <w:sz w:val="24"/>
          <w:szCs w:val="24"/>
          <w:lang w:val="sr-Cyrl-RS" w:eastAsia="en-GB"/>
        </w:rPr>
        <w:t>особу</w:t>
      </w:r>
      <w:r w:rsidRPr="00791949">
        <w:rPr>
          <w:rFonts w:ascii="Times New Roman" w:eastAsiaTheme="minorEastAsia" w:hAnsi="Times New Roman"/>
          <w:w w:val="100"/>
          <w:kern w:val="0"/>
          <w:sz w:val="24"/>
          <w:szCs w:val="24"/>
          <w:lang w:val="sr-Cyrl-RS" w:eastAsia="en-GB"/>
        </w:rPr>
        <w:t xml:space="preserve"> у односу на коју је Зависно друштво;</w:t>
      </w:r>
    </w:p>
    <w:p w:rsidR="00110752" w:rsidRPr="00791949" w:rsidRDefault="00110752" w:rsidP="00110752">
      <w:pPr>
        <w:pStyle w:val="DefinitionsClauseAshurst"/>
        <w:rPr>
          <w:rFonts w:ascii="Times New Roman" w:hAnsi="Times New Roman" w:cs="Times New Roman"/>
          <w:sz w:val="24"/>
          <w:lang w:val="sr-Cyrl-RS" w:eastAsia="zh-HK"/>
        </w:rPr>
      </w:pPr>
      <w:bookmarkStart w:id="46" w:name="_Ref25118398"/>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IBRD</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951677" w:rsidRPr="00791949">
        <w:rPr>
          <w:rFonts w:ascii="Times New Roman" w:hAnsi="Times New Roman" w:cs="Times New Roman"/>
          <w:sz w:val="24"/>
          <w:lang w:val="sr-Cyrl-RS"/>
        </w:rPr>
        <w:t>означава Међународну банку за обнову и развој</w:t>
      </w:r>
      <w:r w:rsidRPr="00791949">
        <w:rPr>
          <w:rFonts w:ascii="Times New Roman" w:hAnsi="Times New Roman" w:cs="Times New Roman"/>
          <w:sz w:val="24"/>
          <w:lang w:val="sr-Cyrl-RS"/>
        </w:rPr>
        <w:t>;</w:t>
      </w:r>
      <w:bookmarkEnd w:id="46"/>
    </w:p>
    <w:p w:rsidR="00110752" w:rsidRPr="00791949" w:rsidRDefault="00951677"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IDA</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означава Међународну развојну асоцијацију</w:t>
      </w:r>
      <w:r w:rsidR="00110752" w:rsidRPr="00791949">
        <w:rPr>
          <w:rFonts w:ascii="Times New Roman" w:hAnsi="Times New Roman" w:cs="Times New Roman"/>
          <w:sz w:val="24"/>
          <w:lang w:val="sr-Cyrl-RS" w:eastAsia="zh-HK"/>
        </w:rPr>
        <w:t>;</w:t>
      </w:r>
    </w:p>
    <w:p w:rsidR="00110752" w:rsidRPr="00791949" w:rsidRDefault="00951677" w:rsidP="00110752">
      <w:pPr>
        <w:pStyle w:val="DefinitionsClauseAshurst"/>
        <w:rPr>
          <w:rFonts w:ascii="Times New Roman" w:hAnsi="Times New Roman" w:cs="Times New Roman"/>
          <w:sz w:val="24"/>
          <w:lang w:val="sr-Cyrl-RS" w:eastAsia="zh-HK"/>
        </w:rPr>
      </w:pPr>
      <w:r w:rsidRPr="00791949">
        <w:rPr>
          <w:rFonts w:ascii="Times New Roman" w:hAnsi="Times New Roman" w:cs="Times New Roman"/>
          <w:b/>
          <w:sz w:val="24"/>
          <w:lang w:val="sr-Cyrl-RS"/>
        </w:rPr>
        <w:t>"</w:t>
      </w:r>
      <w:r w:rsidR="009B42D6" w:rsidRPr="00791949">
        <w:rPr>
          <w:rFonts w:ascii="Times New Roman" w:hAnsi="Times New Roman" w:cs="Times New Roman"/>
          <w:b/>
          <w:sz w:val="24"/>
          <w:lang w:val="sr-Latn-RS"/>
        </w:rPr>
        <w:t>IFC</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означава Међународну финансијску корпорацију</w:t>
      </w:r>
      <w:r w:rsidR="00110752" w:rsidRPr="00791949">
        <w:rPr>
          <w:rFonts w:ascii="Times New Roman" w:hAnsi="Times New Roman" w:cs="Times New Roman"/>
          <w:sz w:val="24"/>
          <w:lang w:val="sr-Cyrl-RS" w:eastAsia="zh-HK"/>
        </w:rPr>
        <w:t>;</w:t>
      </w:r>
    </w:p>
    <w:p w:rsidR="007B2625" w:rsidRPr="00791949" w:rsidRDefault="007B2625" w:rsidP="007B2625">
      <w:pPr>
        <w:pStyle w:val="DefinitionsClauseAshurst"/>
        <w:ind w:firstLine="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ММФ</w:t>
      </w:r>
      <w:r w:rsidRPr="00791949">
        <w:rPr>
          <w:rFonts w:ascii="Times New Roman" w:hAnsi="Times New Roman" w:cs="Times New Roman"/>
          <w:sz w:val="24"/>
          <w:lang w:val="sr-Cyrl-RS"/>
        </w:rPr>
        <w:t>" означава Међународни монетарни фонд;</w:t>
      </w:r>
    </w:p>
    <w:p w:rsidR="007B2625" w:rsidRPr="00791949" w:rsidRDefault="007B2625" w:rsidP="007B2625">
      <w:pPr>
        <w:pStyle w:val="DefinitionsClauseAshurst"/>
        <w:ind w:firstLine="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Компромитовани агент</w:t>
      </w:r>
      <w:r w:rsidRPr="00791949">
        <w:rPr>
          <w:rFonts w:ascii="Times New Roman" w:hAnsi="Times New Roman" w:cs="Times New Roman"/>
          <w:sz w:val="24"/>
          <w:lang w:val="sr-Cyrl-RS"/>
        </w:rPr>
        <w:t>" означава Агента у било ком тренутку:</w:t>
      </w:r>
    </w:p>
    <w:p w:rsidR="007905A7" w:rsidRPr="00791949" w:rsidRDefault="007905A7" w:rsidP="007905A7">
      <w:pPr>
        <w:pStyle w:val="Level5"/>
        <w:numPr>
          <w:ilvl w:val="0"/>
          <w:numId w:val="0"/>
        </w:numPr>
        <w:tabs>
          <w:tab w:val="num" w:pos="1418"/>
        </w:tabs>
        <w:spacing w:line="276" w:lineRule="auto"/>
        <w:ind w:left="1418" w:hanging="338"/>
        <w:rPr>
          <w:rFonts w:ascii="Times New Roman" w:hAnsi="Times New Roman"/>
          <w:sz w:val="24"/>
          <w:szCs w:val="24"/>
          <w:lang w:val="sr-Cyrl-RS"/>
        </w:rPr>
      </w:pPr>
      <w:bookmarkStart w:id="47" w:name="_Ref525843997"/>
      <w:r w:rsidRPr="00791949">
        <w:rPr>
          <w:rFonts w:ascii="Times New Roman" w:hAnsi="Times New Roman"/>
          <w:sz w:val="24"/>
          <w:szCs w:val="24"/>
          <w:lang w:val="sr-Cyrl-RS"/>
        </w:rPr>
        <w:t xml:space="preserve">(a) </w:t>
      </w:r>
      <w:r w:rsidRPr="00791949">
        <w:rPr>
          <w:rFonts w:ascii="Times New Roman" w:eastAsiaTheme="minorEastAsia" w:hAnsi="Times New Roman"/>
          <w:w w:val="100"/>
          <w:kern w:val="0"/>
          <w:sz w:val="24"/>
          <w:szCs w:val="24"/>
          <w:lang w:val="sr-Cyrl-RS" w:eastAsia="en-GB"/>
        </w:rPr>
        <w:t>када није извршио (нити је обавестио Страну да неће извршити) плаћање које је требало да изврши према Финансијским документима до датума доспећа плаћања;</w:t>
      </w:r>
      <w:bookmarkEnd w:id="47"/>
    </w:p>
    <w:p w:rsidR="007905A7" w:rsidRPr="00791949" w:rsidRDefault="007905A7" w:rsidP="007905A7">
      <w:pPr>
        <w:pStyle w:val="Level5"/>
        <w:numPr>
          <w:ilvl w:val="0"/>
          <w:numId w:val="0"/>
        </w:numPr>
        <w:ind w:left="1440" w:hanging="360"/>
        <w:rPr>
          <w:rFonts w:ascii="Times New Roman" w:hAnsi="Times New Roman"/>
          <w:sz w:val="24"/>
          <w:szCs w:val="24"/>
          <w:lang w:val="sr-Cyrl-RS"/>
        </w:rPr>
      </w:pPr>
      <w:bookmarkStart w:id="48" w:name="_Ref525843998"/>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Агент на други начин укида или не признаје Финансијска документа;</w:t>
      </w:r>
      <w:bookmarkEnd w:id="48"/>
    </w:p>
    <w:p w:rsidR="007905A7" w:rsidRPr="00791949" w:rsidRDefault="007905A7" w:rsidP="007905A7">
      <w:pPr>
        <w:pStyle w:val="Level5"/>
        <w:numPr>
          <w:ilvl w:val="0"/>
          <w:numId w:val="0"/>
        </w:numPr>
        <w:ind w:left="1440" w:hanging="360"/>
        <w:rPr>
          <w:rFonts w:ascii="Times New Roman" w:eastAsiaTheme="minorEastAsia" w:hAnsi="Times New Roman"/>
          <w:w w:val="100"/>
          <w:kern w:val="0"/>
          <w:sz w:val="24"/>
          <w:szCs w:val="24"/>
          <w:lang w:val="sr-Cyrl-RS" w:eastAsia="en-GB"/>
        </w:rPr>
      </w:pPr>
      <w:bookmarkStart w:id="49" w:name="_Ref525843999"/>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је наступио и наставља се Случај инсолвентности у односу на Агента;</w:t>
      </w:r>
      <w:bookmarkEnd w:id="49"/>
    </w:p>
    <w:p w:rsidR="007905A7" w:rsidRPr="00791949" w:rsidRDefault="007905A7" w:rsidP="001303C4">
      <w:pPr>
        <w:pStyle w:val="Body2"/>
        <w:keepNext/>
        <w:ind w:firstLine="186"/>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осим у случају из става (а) горе:</w:t>
      </w:r>
    </w:p>
    <w:p w:rsidR="007905A7" w:rsidRPr="00791949" w:rsidRDefault="007905A7" w:rsidP="007905A7">
      <w:pPr>
        <w:pStyle w:val="Level6"/>
        <w:keepNext/>
        <w:numPr>
          <w:ilvl w:val="0"/>
          <w:numId w:val="0"/>
        </w:numPr>
        <w:ind w:left="2041" w:hanging="680"/>
        <w:rPr>
          <w:rFonts w:ascii="Times New Roman" w:hAnsi="Times New Roman"/>
          <w:sz w:val="24"/>
          <w:szCs w:val="24"/>
          <w:lang w:val="sr-Cyrl-RS"/>
        </w:rPr>
      </w:pPr>
      <w:bookmarkStart w:id="50" w:name="_Ref525844000"/>
      <w:r w:rsidRPr="00791949">
        <w:rPr>
          <w:rFonts w:ascii="Times New Roman" w:hAnsi="Times New Roman"/>
          <w:sz w:val="24"/>
          <w:szCs w:val="24"/>
          <w:lang w:val="sr-Cyrl-RS"/>
        </w:rPr>
        <w:t>(i)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када је његов пропуст у плаћању узрокован:</w:t>
      </w:r>
      <w:bookmarkEnd w:id="50"/>
    </w:p>
    <w:p w:rsidR="007905A7" w:rsidRPr="00791949" w:rsidRDefault="007905A7" w:rsidP="007905A7">
      <w:pPr>
        <w:pStyle w:val="Level8"/>
        <w:numPr>
          <w:ilvl w:val="0"/>
          <w:numId w:val="0"/>
        </w:numPr>
        <w:spacing w:line="336" w:lineRule="auto"/>
        <w:ind w:left="2041"/>
        <w:rPr>
          <w:rFonts w:ascii="Times New Roman" w:hAnsi="Times New Roman"/>
          <w:sz w:val="24"/>
          <w:szCs w:val="24"/>
          <w:lang w:val="sr-Cyrl-RS"/>
        </w:rPr>
      </w:pPr>
      <w:bookmarkStart w:id="51" w:name="_Ref525844001"/>
      <w:r w:rsidRPr="00791949">
        <w:rPr>
          <w:rFonts w:ascii="Times New Roman" w:hAnsi="Times New Roman"/>
          <w:sz w:val="24"/>
          <w:szCs w:val="24"/>
          <w:lang w:val="sr-Cyrl-RS"/>
        </w:rPr>
        <w:t xml:space="preserve">(A) </w:t>
      </w:r>
      <w:r w:rsidRPr="00791949">
        <w:rPr>
          <w:rFonts w:ascii="Times New Roman" w:eastAsiaTheme="minorEastAsia" w:hAnsi="Times New Roman"/>
          <w:w w:val="100"/>
          <w:kern w:val="0"/>
          <w:sz w:val="24"/>
          <w:szCs w:val="24"/>
          <w:lang w:val="sr-Cyrl-RS" w:eastAsia="en-GB"/>
        </w:rPr>
        <w:t xml:space="preserve">административном или техничком грешком; </w:t>
      </w:r>
      <w:bookmarkEnd w:id="51"/>
      <w:r w:rsidRPr="00791949">
        <w:rPr>
          <w:rFonts w:ascii="Times New Roman" w:eastAsiaTheme="minorEastAsia" w:hAnsi="Times New Roman"/>
          <w:w w:val="100"/>
          <w:kern w:val="0"/>
          <w:sz w:val="24"/>
          <w:szCs w:val="24"/>
          <w:lang w:val="sr-Cyrl-RS" w:eastAsia="en-GB"/>
        </w:rPr>
        <w:t>или</w:t>
      </w:r>
    </w:p>
    <w:p w:rsidR="007905A7" w:rsidRPr="00791949" w:rsidRDefault="007905A7" w:rsidP="007905A7">
      <w:pPr>
        <w:pStyle w:val="Level8"/>
        <w:numPr>
          <w:ilvl w:val="0"/>
          <w:numId w:val="0"/>
        </w:numPr>
        <w:ind w:left="2430" w:hanging="360"/>
        <w:rPr>
          <w:rFonts w:ascii="Times New Roman" w:hAnsi="Times New Roman"/>
          <w:sz w:val="24"/>
          <w:szCs w:val="24"/>
          <w:lang w:val="sr-Cyrl-RS"/>
        </w:rPr>
      </w:pPr>
      <w:bookmarkStart w:id="52" w:name="_Ref52584400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Поремећајем; </w:t>
      </w:r>
      <w:bookmarkEnd w:id="52"/>
      <w:r w:rsidRPr="00791949">
        <w:rPr>
          <w:rFonts w:ascii="Times New Roman" w:eastAsiaTheme="minorEastAsia" w:hAnsi="Times New Roman"/>
          <w:w w:val="100"/>
          <w:kern w:val="0"/>
          <w:sz w:val="24"/>
          <w:szCs w:val="24"/>
          <w:lang w:val="sr-Cyrl-RS" w:eastAsia="en-GB"/>
        </w:rPr>
        <w:t>и</w:t>
      </w:r>
    </w:p>
    <w:p w:rsidR="007905A7" w:rsidRPr="00791949" w:rsidRDefault="007905A7" w:rsidP="007905A7">
      <w:pPr>
        <w:pStyle w:val="Level6"/>
        <w:numPr>
          <w:ilvl w:val="0"/>
          <w:numId w:val="0"/>
        </w:numPr>
        <w:ind w:left="2070" w:hanging="720"/>
        <w:rPr>
          <w:rFonts w:ascii="Times New Roman" w:hAnsi="Times New Roman"/>
          <w:sz w:val="24"/>
          <w:szCs w:val="24"/>
          <w:lang w:val="sr-Cyrl-RS"/>
        </w:rPr>
      </w:pPr>
      <w:bookmarkStart w:id="53" w:name="_Ref525844003"/>
      <w:r w:rsidRPr="00791949">
        <w:rPr>
          <w:rFonts w:ascii="Times New Roman" w:hAnsi="Times New Roman"/>
          <w:sz w:val="24"/>
          <w:szCs w:val="24"/>
          <w:lang w:val="sr-Cyrl-RS"/>
        </w:rPr>
        <w:t xml:space="preserve">(ii)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плаћање се изврши у року од три Радна дана од дана доспећа; или</w:t>
      </w:r>
      <w:bookmarkEnd w:id="53"/>
    </w:p>
    <w:p w:rsidR="007905A7" w:rsidRPr="00791949" w:rsidRDefault="007905A7" w:rsidP="007905A7">
      <w:pPr>
        <w:pStyle w:val="Level6"/>
        <w:numPr>
          <w:ilvl w:val="0"/>
          <w:numId w:val="0"/>
        </w:numPr>
        <w:spacing w:line="276" w:lineRule="auto"/>
        <w:ind w:left="2041" w:hanging="680"/>
        <w:rPr>
          <w:rFonts w:ascii="Times New Roman" w:eastAsiaTheme="minorEastAsia" w:hAnsi="Times New Roman"/>
          <w:w w:val="100"/>
          <w:kern w:val="0"/>
          <w:sz w:val="24"/>
          <w:szCs w:val="24"/>
          <w:lang w:val="sr-Cyrl-RS" w:eastAsia="en-GB"/>
        </w:rPr>
      </w:pPr>
      <w:bookmarkStart w:id="54" w:name="_Ref525844004"/>
      <w:r w:rsidRPr="00791949">
        <w:rPr>
          <w:rFonts w:ascii="Times New Roman" w:hAnsi="Times New Roman"/>
          <w:sz w:val="24"/>
          <w:szCs w:val="24"/>
          <w:lang w:val="sr-Cyrl-RS"/>
        </w:rPr>
        <w:t>(iii)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Агент у доброј намери оспорава да је уговорно дужан да изврши предметно плаћање;</w:t>
      </w:r>
      <w:bookmarkEnd w:id="54"/>
    </w:p>
    <w:p w:rsidR="00827C41" w:rsidRPr="00791949" w:rsidRDefault="00827C41" w:rsidP="00827C41">
      <w:pPr>
        <w:pStyle w:val="Level6"/>
        <w:numPr>
          <w:ilvl w:val="0"/>
          <w:numId w:val="0"/>
        </w:numPr>
        <w:spacing w:line="276" w:lineRule="auto"/>
        <w:ind w:left="567"/>
        <w:rPr>
          <w:rFonts w:ascii="Times New Roman" w:hAnsi="Times New Roman"/>
          <w:sz w:val="24"/>
          <w:szCs w:val="24"/>
          <w:lang w:val="sr-Cyrl-RS"/>
        </w:rPr>
      </w:pPr>
      <w:r w:rsidRPr="00791949">
        <w:rPr>
          <w:rFonts w:ascii="Times New Roman" w:hAnsi="Times New Roman"/>
          <w:b/>
          <w:sz w:val="24"/>
          <w:szCs w:val="24"/>
          <w:lang w:val="sr-Cyrl-RS"/>
        </w:rPr>
        <w:t xml:space="preserve">  „</w:t>
      </w:r>
      <w:r w:rsidR="001F09FA" w:rsidRPr="00791949">
        <w:rPr>
          <w:rFonts w:ascii="Times New Roman" w:hAnsi="Times New Roman"/>
          <w:b/>
          <w:sz w:val="24"/>
          <w:szCs w:val="24"/>
          <w:lang w:val="sr-Cyrl-RS"/>
        </w:rPr>
        <w:t>Ентитет</w:t>
      </w:r>
      <w:r w:rsidRPr="00791949">
        <w:rPr>
          <w:rFonts w:ascii="Times New Roman" w:hAnsi="Times New Roman"/>
          <w:b/>
          <w:sz w:val="24"/>
          <w:szCs w:val="24"/>
          <w:lang w:val="sr-Cyrl-RS"/>
        </w:rPr>
        <w:t xml:space="preserve"> имплементације</w:t>
      </w:r>
      <w:r w:rsidR="001F09FA" w:rsidRPr="00791949">
        <w:rPr>
          <w:rFonts w:ascii="Times New Roman" w:hAnsi="Times New Roman"/>
          <w:b/>
          <w:sz w:val="24"/>
          <w:szCs w:val="24"/>
          <w:lang w:val="sr-Cyrl-RS"/>
        </w:rPr>
        <w:t xml:space="preserve"> пројекта</w:t>
      </w:r>
      <w:r w:rsidRPr="00791949">
        <w:rPr>
          <w:rFonts w:ascii="Times New Roman" w:hAnsi="Times New Roman"/>
          <w:b/>
          <w:sz w:val="24"/>
          <w:szCs w:val="24"/>
          <w:lang w:val="sr-Cyrl-RS"/>
        </w:rPr>
        <w:t>“</w:t>
      </w:r>
      <w:r w:rsidRPr="00791949">
        <w:rPr>
          <w:rFonts w:ascii="Times New Roman" w:hAnsi="Times New Roman"/>
          <w:sz w:val="24"/>
          <w:szCs w:val="24"/>
          <w:lang w:val="sr-Cyrl-RS"/>
        </w:rPr>
        <w:t xml:space="preserve"> значи:</w:t>
      </w:r>
    </w:p>
    <w:p w:rsidR="00827C41" w:rsidRPr="00791949" w:rsidRDefault="00827C41" w:rsidP="001D1747">
      <w:pPr>
        <w:pStyle w:val="Level6"/>
        <w:numPr>
          <w:ilvl w:val="0"/>
          <w:numId w:val="0"/>
        </w:numPr>
        <w:spacing w:line="276" w:lineRule="auto"/>
        <w:ind w:left="2430" w:hanging="1069"/>
        <w:rPr>
          <w:rFonts w:ascii="Times New Roman" w:hAnsi="Times New Roman"/>
          <w:sz w:val="24"/>
          <w:szCs w:val="24"/>
          <w:lang w:val="sr-Cyrl-RS"/>
        </w:rPr>
      </w:pPr>
      <w:r w:rsidRPr="00791949">
        <w:rPr>
          <w:rFonts w:ascii="Times New Roman" w:hAnsi="Times New Roman"/>
          <w:sz w:val="24"/>
          <w:szCs w:val="24"/>
          <w:lang w:val="sr-Cyrl-RS"/>
        </w:rPr>
        <w:t xml:space="preserve">(а) </w:t>
      </w:r>
      <w:r w:rsidR="001D1747">
        <w:rPr>
          <w:rFonts w:ascii="Times New Roman" w:hAnsi="Times New Roman"/>
          <w:sz w:val="24"/>
          <w:szCs w:val="24"/>
          <w:lang w:val="sr-Cyrl-RS"/>
        </w:rPr>
        <w:t xml:space="preserve">       </w:t>
      </w:r>
      <w:r w:rsidRPr="00791949">
        <w:rPr>
          <w:rFonts w:ascii="Times New Roman" w:hAnsi="Times New Roman"/>
          <w:sz w:val="24"/>
          <w:szCs w:val="24"/>
          <w:lang w:val="sr-Cyrl-RS"/>
        </w:rPr>
        <w:t>у погледу фазе развоја и изградње Пројекта, Купац;</w:t>
      </w:r>
    </w:p>
    <w:p w:rsidR="00827C41" w:rsidRPr="00791949" w:rsidRDefault="00827C41" w:rsidP="001D1747">
      <w:pPr>
        <w:pStyle w:val="Level6"/>
        <w:numPr>
          <w:ilvl w:val="0"/>
          <w:numId w:val="0"/>
        </w:numPr>
        <w:spacing w:line="276" w:lineRule="auto"/>
        <w:ind w:left="2160" w:hanging="810"/>
        <w:rPr>
          <w:rFonts w:ascii="Times New Roman" w:hAnsi="Times New Roman"/>
          <w:sz w:val="24"/>
          <w:szCs w:val="24"/>
          <w:lang w:val="sr-Cyrl-RS"/>
        </w:rPr>
      </w:pPr>
      <w:r w:rsidRPr="00791949">
        <w:rPr>
          <w:rFonts w:ascii="Times New Roman" w:hAnsi="Times New Roman"/>
          <w:sz w:val="24"/>
          <w:szCs w:val="24"/>
          <w:lang w:val="sr-Cyrl-RS"/>
        </w:rPr>
        <w:t xml:space="preserve">(б) </w:t>
      </w:r>
      <w:r w:rsidR="001D1747">
        <w:rPr>
          <w:rFonts w:ascii="Times New Roman" w:hAnsi="Times New Roman"/>
          <w:sz w:val="24"/>
          <w:szCs w:val="24"/>
          <w:lang w:val="sr-Latn-RS"/>
        </w:rPr>
        <w:t xml:space="preserve">   </w:t>
      </w:r>
      <w:r w:rsidRPr="00791949">
        <w:rPr>
          <w:rFonts w:ascii="Times New Roman" w:hAnsi="Times New Roman"/>
          <w:sz w:val="24"/>
          <w:szCs w:val="24"/>
          <w:lang w:val="sr-Cyrl-RS"/>
        </w:rPr>
        <w:t xml:space="preserve">у фази </w:t>
      </w:r>
      <w:r w:rsidR="001F09FA" w:rsidRPr="00791949">
        <w:rPr>
          <w:rFonts w:ascii="Times New Roman" w:hAnsi="Times New Roman"/>
          <w:sz w:val="24"/>
          <w:szCs w:val="24"/>
          <w:lang w:val="sr-Cyrl-RS"/>
        </w:rPr>
        <w:t>операционализације</w:t>
      </w:r>
      <w:r w:rsidRPr="00791949">
        <w:rPr>
          <w:rFonts w:ascii="Times New Roman" w:hAnsi="Times New Roman"/>
          <w:sz w:val="24"/>
          <w:szCs w:val="24"/>
          <w:lang w:val="sr-Cyrl-RS"/>
        </w:rPr>
        <w:t xml:space="preserve"> Пројекта, ЈП </w:t>
      </w:r>
      <w:r w:rsidR="001F09FA" w:rsidRPr="00791949">
        <w:rPr>
          <w:rFonts w:ascii="Times New Roman" w:hAnsi="Times New Roman"/>
          <w:sz w:val="24"/>
          <w:szCs w:val="24"/>
          <w:lang w:val="sr-Cyrl-RS"/>
        </w:rPr>
        <w:t>„</w:t>
      </w:r>
      <w:r w:rsidRPr="00791949">
        <w:rPr>
          <w:rFonts w:ascii="Times New Roman" w:hAnsi="Times New Roman"/>
          <w:sz w:val="24"/>
          <w:szCs w:val="24"/>
          <w:lang w:val="sr-Cyrl-RS"/>
        </w:rPr>
        <w:t>Путеви Србије</w:t>
      </w:r>
      <w:r w:rsidR="001F09FA" w:rsidRPr="00791949">
        <w:rPr>
          <w:rFonts w:ascii="Times New Roman" w:hAnsi="Times New Roman"/>
          <w:sz w:val="24"/>
          <w:szCs w:val="24"/>
          <w:lang w:val="sr-Cyrl-RS"/>
        </w:rPr>
        <w:t>“</w:t>
      </w:r>
      <w:r w:rsidRPr="00791949">
        <w:rPr>
          <w:rFonts w:ascii="Times New Roman" w:hAnsi="Times New Roman"/>
          <w:sz w:val="24"/>
          <w:szCs w:val="24"/>
          <w:lang w:val="sr-Cyrl-RS"/>
        </w:rPr>
        <w:t xml:space="preserve"> </w:t>
      </w:r>
      <w:r w:rsidR="001F09FA" w:rsidRPr="00791949">
        <w:rPr>
          <w:rFonts w:ascii="Times New Roman" w:hAnsi="Times New Roman"/>
          <w:sz w:val="24"/>
          <w:szCs w:val="24"/>
          <w:lang w:val="sr-Cyrl-RS"/>
        </w:rPr>
        <w:t xml:space="preserve">предузеће </w:t>
      </w:r>
      <w:r w:rsidRPr="00791949">
        <w:rPr>
          <w:rFonts w:ascii="Times New Roman" w:hAnsi="Times New Roman"/>
          <w:sz w:val="24"/>
          <w:szCs w:val="24"/>
          <w:lang w:val="sr-Cyrl-RS"/>
        </w:rPr>
        <w:t>основано у складу са Законом о јавним путевима (</w:t>
      </w:r>
      <w:r w:rsidR="00BC031D">
        <w:rPr>
          <w:rFonts w:ascii="Times New Roman" w:hAnsi="Times New Roman"/>
          <w:sz w:val="24"/>
          <w:szCs w:val="24"/>
          <w:lang w:val="sr-Cyrl-RS"/>
        </w:rPr>
        <w:t xml:space="preserve">Закон о јавним путевима. </w:t>
      </w:r>
      <w:r w:rsidRPr="00791949">
        <w:rPr>
          <w:rFonts w:ascii="Times New Roman" w:hAnsi="Times New Roman"/>
          <w:sz w:val="24"/>
          <w:szCs w:val="24"/>
          <w:lang w:val="sr-Cyrl-RS"/>
        </w:rPr>
        <w:t>Сл. гласник РС, бр. 101/05</w:t>
      </w:r>
      <w:r w:rsidR="00BC031D">
        <w:rPr>
          <w:rFonts w:ascii="Times New Roman" w:hAnsi="Times New Roman"/>
          <w:sz w:val="24"/>
          <w:szCs w:val="24"/>
          <w:lang w:val="sr-Cyrl-RS"/>
        </w:rPr>
        <w:t xml:space="preserve"> и 123/07</w:t>
      </w:r>
      <w:r w:rsidRPr="00791949">
        <w:rPr>
          <w:rFonts w:ascii="Times New Roman" w:hAnsi="Times New Roman"/>
          <w:sz w:val="24"/>
          <w:szCs w:val="24"/>
          <w:lang w:val="sr-Cyrl-RS"/>
        </w:rPr>
        <w:t>); и</w:t>
      </w:r>
    </w:p>
    <w:p w:rsidR="00827C41" w:rsidRPr="00791949" w:rsidRDefault="00827C41" w:rsidP="001D1747">
      <w:pPr>
        <w:pStyle w:val="Level6"/>
        <w:numPr>
          <w:ilvl w:val="0"/>
          <w:numId w:val="0"/>
        </w:numPr>
        <w:spacing w:line="276" w:lineRule="auto"/>
        <w:ind w:left="2160" w:hanging="799"/>
        <w:rPr>
          <w:rFonts w:ascii="Times New Roman" w:hAnsi="Times New Roman"/>
          <w:sz w:val="24"/>
          <w:szCs w:val="24"/>
          <w:lang w:val="sr-Cyrl-RS"/>
        </w:rPr>
      </w:pPr>
      <w:r w:rsidRPr="00791949">
        <w:rPr>
          <w:rFonts w:ascii="Times New Roman" w:hAnsi="Times New Roman"/>
          <w:sz w:val="24"/>
          <w:szCs w:val="24"/>
          <w:lang w:val="sr-Cyrl-RS"/>
        </w:rPr>
        <w:t xml:space="preserve">(ц) </w:t>
      </w:r>
      <w:r w:rsidR="001D1747">
        <w:rPr>
          <w:rFonts w:ascii="Times New Roman" w:hAnsi="Times New Roman"/>
          <w:sz w:val="24"/>
          <w:szCs w:val="24"/>
          <w:lang w:val="sr-Cyrl-RS"/>
        </w:rPr>
        <w:tab/>
      </w:r>
      <w:r w:rsidRPr="00791949">
        <w:rPr>
          <w:rFonts w:ascii="Times New Roman" w:hAnsi="Times New Roman"/>
          <w:sz w:val="24"/>
          <w:szCs w:val="24"/>
          <w:lang w:val="sr-Cyrl-RS"/>
        </w:rPr>
        <w:t>у погледу радова на регулацији рек</w:t>
      </w:r>
      <w:r w:rsidR="001F09FA" w:rsidRPr="00791949">
        <w:rPr>
          <w:rFonts w:ascii="Times New Roman" w:hAnsi="Times New Roman"/>
          <w:sz w:val="24"/>
          <w:szCs w:val="24"/>
          <w:lang w:val="sr-Cyrl-RS"/>
        </w:rPr>
        <w:t>е</w:t>
      </w:r>
      <w:r w:rsidRPr="00791949">
        <w:rPr>
          <w:rFonts w:ascii="Times New Roman" w:hAnsi="Times New Roman"/>
          <w:sz w:val="24"/>
          <w:szCs w:val="24"/>
          <w:lang w:val="sr-Cyrl-RS"/>
        </w:rPr>
        <w:t xml:space="preserve"> у вези са Пројектом, Јавно водопривредно предузеће Србије (ЈВК) Србијаводе;</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7905A7" w:rsidRPr="00791949">
        <w:rPr>
          <w:rFonts w:ascii="Times New Roman" w:hAnsi="Times New Roman" w:cs="Times New Roman"/>
          <w:b/>
          <w:sz w:val="24"/>
          <w:lang w:val="sr-Cyrl-RS"/>
        </w:rPr>
        <w:t>Повећани трошкови</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7905A7" w:rsidRPr="00791949">
        <w:rPr>
          <w:rFonts w:ascii="Times New Roman" w:hAnsi="Times New Roman" w:cs="Times New Roman"/>
          <w:sz w:val="24"/>
          <w:lang w:val="sr-Cyrl-RS"/>
        </w:rPr>
        <w:t>имају значење дато им у ставу</w:t>
      </w:r>
      <w:r w:rsidRPr="001E3EA9">
        <w:rPr>
          <w:rFonts w:ascii="Times New Roman" w:hAnsi="Times New Roman" w:cs="Times New Roman"/>
          <w:sz w:val="24"/>
          <w:lang w:val="ru-RU"/>
        </w:rPr>
        <w:t xml:space="preserve"> </w:t>
      </w:r>
      <w:r w:rsidR="007905A7" w:rsidRPr="00791949">
        <w:rPr>
          <w:rFonts w:ascii="Times New Roman" w:hAnsi="Times New Roman" w:cs="Times New Roman"/>
          <w:sz w:val="24"/>
          <w:lang w:val="sr-Cyrl-RS"/>
        </w:rPr>
        <w:t>(б) Клаузуле</w:t>
      </w:r>
      <w:r w:rsidRPr="001E3EA9">
        <w:rPr>
          <w:rFonts w:ascii="Times New Roman" w:hAnsi="Times New Roman" w:cs="Times New Roman"/>
          <w:sz w:val="24"/>
          <w:lang w:val="ru-RU"/>
        </w:rPr>
        <w:t xml:space="preserve"> </w:t>
      </w:r>
      <w:r w:rsidRPr="00791949">
        <w:rPr>
          <w:rFonts w:ascii="Times New Roman" w:hAnsi="Times New Roman" w:cs="Times New Roman"/>
          <w:sz w:val="24"/>
          <w:cs/>
        </w:rPr>
        <w:t>‎</w:t>
      </w:r>
      <w:r w:rsidR="0033194D">
        <w:rPr>
          <w:rFonts w:ascii="Times New Roman" w:hAnsi="Times New Roman" w:cs="Times New Roman"/>
          <w:sz w:val="24"/>
          <w:lang w:val="sr-Cyrl-RS"/>
        </w:rPr>
        <w:t>13.1</w:t>
      </w:r>
      <w:r w:rsidRPr="001E3EA9">
        <w:rPr>
          <w:rFonts w:ascii="Times New Roman" w:hAnsi="Times New Roman" w:cs="Times New Roman"/>
          <w:sz w:val="24"/>
          <w:lang w:val="ru-RU"/>
        </w:rPr>
        <w:t xml:space="preserve"> (</w:t>
      </w:r>
      <w:r w:rsidR="007905A7" w:rsidRPr="00791949">
        <w:rPr>
          <w:rFonts w:ascii="Times New Roman" w:hAnsi="Times New Roman" w:cs="Times New Roman"/>
          <w:sz w:val="24"/>
          <w:lang w:val="sr-Cyrl-RS"/>
        </w:rPr>
        <w:t>Повећани трошкови</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7905A7" w:rsidRPr="00791949">
        <w:rPr>
          <w:rFonts w:ascii="Times New Roman" w:hAnsi="Times New Roman" w:cs="Times New Roman"/>
          <w:b/>
          <w:sz w:val="24"/>
          <w:lang w:val="sr-Cyrl-RS"/>
        </w:rPr>
        <w:t>Информације</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7905A7" w:rsidRPr="00791949">
        <w:rPr>
          <w:rFonts w:ascii="Times New Roman" w:hAnsi="Times New Roman" w:cs="Times New Roman"/>
          <w:sz w:val="24"/>
          <w:lang w:val="sr-Cyrl-RS"/>
        </w:rPr>
        <w:t>имају значење дато им у одељку 84</w:t>
      </w:r>
      <w:r w:rsidRPr="001E3EA9">
        <w:rPr>
          <w:rFonts w:ascii="Times New Roman" w:hAnsi="Times New Roman" w:cs="Times New Roman"/>
          <w:sz w:val="24"/>
          <w:lang w:val="ru-RU"/>
        </w:rPr>
        <w:t xml:space="preserve"> </w:t>
      </w:r>
      <w:r w:rsidR="007905A7" w:rsidRPr="00791949">
        <w:rPr>
          <w:rFonts w:ascii="Times New Roman" w:hAnsi="Times New Roman" w:cs="Times New Roman"/>
          <w:sz w:val="24"/>
          <w:lang w:val="sr-Cyrl-RS"/>
        </w:rPr>
        <w:t>Закона о слободном приступу информацијама из 2000. године</w:t>
      </w:r>
      <w:r w:rsidRPr="001E3EA9">
        <w:rPr>
          <w:rFonts w:ascii="Times New Roman" w:hAnsi="Times New Roman" w:cs="Times New Roman"/>
          <w:sz w:val="24"/>
          <w:lang w:val="ru-RU"/>
        </w:rPr>
        <w:t>;</w:t>
      </w:r>
    </w:p>
    <w:p w:rsidR="007905A7" w:rsidRPr="00791949" w:rsidRDefault="007905A7" w:rsidP="00F00E09">
      <w:pPr>
        <w:pStyle w:val="Body2"/>
        <w:keepNext/>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hAnsi="Times New Roman"/>
          <w:b/>
          <w:bCs/>
          <w:sz w:val="24"/>
          <w:szCs w:val="24"/>
          <w:lang w:val="sr-Cyrl-RS"/>
        </w:rPr>
        <w:t>Случај инсолвентности</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у односу на било које правно лице означава да је то лице:</w:t>
      </w:r>
    </w:p>
    <w:p w:rsidR="007905A7" w:rsidRPr="00791949" w:rsidRDefault="00C93497" w:rsidP="007905A7">
      <w:pPr>
        <w:pStyle w:val="Level5"/>
        <w:numPr>
          <w:ilvl w:val="0"/>
          <w:numId w:val="0"/>
        </w:numPr>
        <w:spacing w:line="276" w:lineRule="auto"/>
        <w:ind w:left="1418" w:hanging="518"/>
        <w:rPr>
          <w:rFonts w:ascii="Times New Roman" w:hAnsi="Times New Roman"/>
          <w:sz w:val="24"/>
          <w:szCs w:val="24"/>
          <w:lang w:val="sr-Cyrl-RS"/>
        </w:rPr>
      </w:pPr>
      <w:bookmarkStart w:id="55" w:name="_Ref525844005"/>
      <w:r>
        <w:rPr>
          <w:rFonts w:ascii="Times New Roman" w:hAnsi="Times New Roman"/>
          <w:sz w:val="24"/>
          <w:szCs w:val="24"/>
          <w:lang w:val="sr-Cyrl-RS"/>
        </w:rPr>
        <w:t xml:space="preserve">(а) </w:t>
      </w:r>
      <w:r>
        <w:rPr>
          <w:rFonts w:ascii="Times New Roman" w:hAnsi="Times New Roman"/>
          <w:sz w:val="24"/>
          <w:szCs w:val="24"/>
          <w:lang w:val="sr-Cyrl-RS"/>
        </w:rPr>
        <w:tab/>
        <w:t>престало</w:t>
      </w:r>
      <w:r w:rsidR="007905A7" w:rsidRPr="00791949">
        <w:rPr>
          <w:rFonts w:ascii="Times New Roman" w:hAnsi="Times New Roman"/>
          <w:sz w:val="24"/>
          <w:szCs w:val="24"/>
          <w:lang w:val="sr-Cyrl-RS"/>
        </w:rPr>
        <w:t xml:space="preserve"> да постоји (осим у случају консолидације, припајања или спајања);</w:t>
      </w:r>
      <w:bookmarkEnd w:id="55"/>
    </w:p>
    <w:p w:rsidR="007905A7" w:rsidRPr="00791949" w:rsidRDefault="007905A7" w:rsidP="007905A7">
      <w:pPr>
        <w:pStyle w:val="Level5"/>
        <w:numPr>
          <w:ilvl w:val="0"/>
          <w:numId w:val="0"/>
        </w:numPr>
        <w:spacing w:line="276" w:lineRule="auto"/>
        <w:ind w:left="1436" w:hanging="536"/>
        <w:rPr>
          <w:rFonts w:ascii="Times New Roman" w:hAnsi="Times New Roman"/>
          <w:sz w:val="24"/>
          <w:szCs w:val="24"/>
          <w:lang w:val="sr-Cyrl-RS"/>
        </w:rPr>
      </w:pPr>
      <w:bookmarkStart w:id="56" w:name="_Ref525844006"/>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постало инсолвентно или није у могућности да плаћа своје дугове или не подмирује своје дугове или у писаном облику призна своју општу неспособност да плаћа своје дугове по доспећу;</w:t>
      </w:r>
      <w:bookmarkEnd w:id="56"/>
    </w:p>
    <w:p w:rsidR="007905A7" w:rsidRPr="00791949" w:rsidRDefault="007905A7" w:rsidP="007905A7">
      <w:pPr>
        <w:pStyle w:val="Level5"/>
        <w:numPr>
          <w:ilvl w:val="0"/>
          <w:numId w:val="0"/>
        </w:numPr>
        <w:spacing w:line="276" w:lineRule="auto"/>
        <w:ind w:left="1436" w:hanging="536"/>
        <w:rPr>
          <w:rFonts w:ascii="Times New Roman" w:hAnsi="Times New Roman"/>
          <w:sz w:val="24"/>
          <w:szCs w:val="24"/>
          <w:lang w:val="sr-Cyrl-RS"/>
        </w:rPr>
      </w:pPr>
      <w:bookmarkStart w:id="57" w:name="_Ref525844007"/>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извршило потпуно уступање у корист повереника или с повереницима склопило нагодбу или поравнање;</w:t>
      </w:r>
      <w:bookmarkEnd w:id="57"/>
    </w:p>
    <w:p w:rsidR="007905A7" w:rsidRPr="00791949" w:rsidRDefault="007905A7" w:rsidP="007905A7">
      <w:pPr>
        <w:pStyle w:val="Level5"/>
        <w:numPr>
          <w:ilvl w:val="0"/>
          <w:numId w:val="0"/>
        </w:numPr>
        <w:spacing w:line="276" w:lineRule="auto"/>
        <w:ind w:left="1436" w:hanging="536"/>
        <w:rPr>
          <w:rFonts w:ascii="Times New Roman" w:eastAsiaTheme="minorEastAsia" w:hAnsi="Times New Roman"/>
          <w:w w:val="100"/>
          <w:kern w:val="0"/>
          <w:sz w:val="24"/>
          <w:szCs w:val="24"/>
          <w:lang w:val="sr-Cyrl-RS" w:eastAsia="en-GB"/>
        </w:rPr>
      </w:pPr>
      <w:bookmarkStart w:id="58" w:name="_Ref525844008"/>
      <w:r w:rsidRPr="00791949">
        <w:rPr>
          <w:rFonts w:ascii="Times New Roman" w:hAnsi="Times New Roman"/>
          <w:sz w:val="24"/>
          <w:szCs w:val="24"/>
          <w:lang w:val="sr-Cyrl-RS"/>
        </w:rPr>
        <w:t>(д)</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покреће или је регулатор, супервизор или слично лице с надлежношћу примарне инсолвентности, реорганизације или регулаторне надлежности над тим лицем покренуо у надлежности њеног оснивања или организације</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или надлежности њеног седишта или главне или матичне канцеларије, поступак у коме се предлаже доношење пресуде о инсолвентности или стечају или другом правном средству према било ком закону о стечају или инсолвентности или другим сличним законима који утичу на права поверилаца или је та особа, регулатор, супервизор или слично лице поднело предлог за њено затварање или ликвидацију;</w:t>
      </w:r>
      <w:bookmarkEnd w:id="58"/>
    </w:p>
    <w:p w:rsidR="007905A7" w:rsidRPr="00791949" w:rsidRDefault="007905A7" w:rsidP="001303C4">
      <w:pPr>
        <w:pStyle w:val="Level5"/>
        <w:numPr>
          <w:ilvl w:val="0"/>
          <w:numId w:val="0"/>
        </w:numPr>
        <w:spacing w:line="276" w:lineRule="auto"/>
        <w:ind w:left="1440" w:hanging="540"/>
        <w:rPr>
          <w:rFonts w:ascii="Times New Roman" w:hAnsi="Times New Roman"/>
          <w:sz w:val="24"/>
          <w:szCs w:val="24"/>
          <w:lang w:val="sr-Cyrl-RS"/>
        </w:rPr>
      </w:pPr>
      <w:bookmarkStart w:id="59" w:name="_Ref525844009"/>
      <w:r w:rsidRPr="00791949">
        <w:rPr>
          <w:rFonts w:ascii="Times New Roman" w:hAnsi="Times New Roman"/>
          <w:sz w:val="24"/>
          <w:szCs w:val="24"/>
          <w:lang w:val="sr-Cyrl-RS"/>
        </w:rPr>
        <w:t>(е)</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против кога је покренут поступак у којем се предлаже доношење пресуде о инсолвентности или стечају или друго правно средство према било ком закону о стечају или инсолвентности или другом сличном закону који утиче на права поверилаца или је поднет предлог за затварање или ликвидацију, а у случају да је било какав такав поступак или предлог покренут или поднет против тог лица, такав поступак или предлог покренула је или је поднела особа или правно лице која није претходно наведена у ставу (д); и</w:t>
      </w:r>
      <w:bookmarkEnd w:id="59"/>
    </w:p>
    <w:p w:rsidR="007905A7" w:rsidRPr="00791949" w:rsidRDefault="007905A7" w:rsidP="001303C4">
      <w:pPr>
        <w:pStyle w:val="Level6"/>
        <w:spacing w:line="276" w:lineRule="auto"/>
        <w:ind w:left="2156" w:hanging="716"/>
        <w:rPr>
          <w:rFonts w:ascii="Times New Roman" w:hAnsi="Times New Roman"/>
          <w:sz w:val="24"/>
          <w:szCs w:val="24"/>
          <w:lang w:val="sr-Cyrl-RS"/>
        </w:rPr>
      </w:pPr>
      <w:bookmarkStart w:id="60" w:name="_Ref525844010"/>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има за последицу пресуду о инсолвентности или стечају или упис привремене мере или доношење одлуке о затварању или ликвидацији; или</w:t>
      </w:r>
      <w:bookmarkEnd w:id="60"/>
    </w:p>
    <w:p w:rsidR="007905A7" w:rsidRPr="00791949" w:rsidRDefault="007905A7" w:rsidP="001303C4">
      <w:pPr>
        <w:pStyle w:val="Level6"/>
        <w:spacing w:line="276" w:lineRule="auto"/>
        <w:ind w:left="2156" w:hanging="716"/>
        <w:rPr>
          <w:rFonts w:ascii="Times New Roman" w:hAnsi="Times New Roman"/>
          <w:sz w:val="24"/>
          <w:szCs w:val="24"/>
          <w:lang w:val="sr-Cyrl-RS"/>
        </w:rPr>
      </w:pPr>
      <w:bookmarkStart w:id="61" w:name="_Ref525844011"/>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није одбачен, укинут, обустављен или прекинут у сваком појединачном случају у току од 30 дана од дана покретања или подношења;</w:t>
      </w:r>
      <w:bookmarkEnd w:id="61"/>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2" w:name="_Ref525844012"/>
      <w:r w:rsidRPr="00791949">
        <w:rPr>
          <w:rFonts w:ascii="Times New Roman" w:hAnsi="Times New Roman"/>
          <w:sz w:val="24"/>
          <w:szCs w:val="24"/>
          <w:lang w:val="sr-Cyrl-RS"/>
        </w:rPr>
        <w:t>(ф)</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за коју је донета одлука о затварању, принудној управи или ликвидацији (осим у случају консолидације, припајања или спајања);</w:t>
      </w:r>
      <w:bookmarkEnd w:id="62"/>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3" w:name="_Ref525844013"/>
      <w:r w:rsidRPr="00791949">
        <w:rPr>
          <w:rFonts w:ascii="Times New Roman" w:hAnsi="Times New Roman"/>
          <w:sz w:val="24"/>
          <w:szCs w:val="24"/>
          <w:lang w:val="sr-Cyrl-RS"/>
        </w:rPr>
        <w:t>(г)</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тражи се постављање или је постављен управник, стечајни управник, конзерватор, принудни управник, или други сличан службеник над њим или делом његове имовине или над његовом укупном имовином;</w:t>
      </w:r>
      <w:bookmarkEnd w:id="63"/>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4" w:name="_Ref525844014"/>
      <w:r w:rsidRPr="00791949">
        <w:rPr>
          <w:rFonts w:ascii="Times New Roman" w:hAnsi="Times New Roman"/>
          <w:sz w:val="24"/>
          <w:szCs w:val="24"/>
          <w:lang w:val="sr-Cyrl-RS"/>
        </w:rPr>
        <w:t>(х)</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коме је осигурана страна преузела посед над значајним делом или целокупном имовином или је над целокупном имовином или њеним значајним делом покренут поступак заплене, извршења, обустава, одузимање или други правни поступак, те таква осигурана страна задржава посед или такав поступак није одбачен, укинут, обустављен или прекинут у сваком појединачном случају у року од 30 дана након тога;</w:t>
      </w:r>
      <w:bookmarkEnd w:id="64"/>
    </w:p>
    <w:p w:rsidR="007905A7" w:rsidRPr="00791949" w:rsidRDefault="007905A7" w:rsidP="007905A7">
      <w:pPr>
        <w:pStyle w:val="Level5"/>
        <w:numPr>
          <w:ilvl w:val="0"/>
          <w:numId w:val="0"/>
        </w:numPr>
        <w:spacing w:line="276" w:lineRule="auto"/>
        <w:ind w:left="1361" w:hanging="461"/>
        <w:rPr>
          <w:rFonts w:ascii="Times New Roman" w:hAnsi="Times New Roman"/>
          <w:sz w:val="24"/>
          <w:szCs w:val="24"/>
          <w:lang w:val="sr-Cyrl-RS"/>
        </w:rPr>
      </w:pPr>
      <w:bookmarkStart w:id="65" w:name="_Ref525844015"/>
      <w:r w:rsidRPr="00791949">
        <w:rPr>
          <w:rFonts w:ascii="Times New Roman" w:hAnsi="Times New Roman"/>
          <w:sz w:val="24"/>
          <w:szCs w:val="24"/>
          <w:lang w:val="sr-Cyrl-RS"/>
        </w:rPr>
        <w:t>(и)</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узрокује или подлеже било ком другом случају који, према меродавном праву било које надлежности, има сличан учинак у било ком од случајева у претходно наведеним ставовима </w:t>
      </w:r>
      <w:r w:rsidR="00F00E09" w:rsidRPr="00791949">
        <w:rPr>
          <w:rFonts w:ascii="Times New Roman" w:eastAsiaTheme="minorEastAsia" w:hAnsi="Times New Roman"/>
          <w:w w:val="100"/>
          <w:kern w:val="0"/>
          <w:sz w:val="24"/>
          <w:szCs w:val="24"/>
          <w:lang w:val="sr-Cyrl-RS" w:eastAsia="en-GB"/>
        </w:rPr>
        <w:t>од (а) до (х)</w:t>
      </w:r>
      <w:r w:rsidRPr="00791949">
        <w:rPr>
          <w:rFonts w:ascii="Times New Roman" w:eastAsiaTheme="minorEastAsia" w:hAnsi="Times New Roman"/>
          <w:w w:val="100"/>
          <w:kern w:val="0"/>
          <w:sz w:val="24"/>
          <w:szCs w:val="24"/>
          <w:lang w:val="sr-Cyrl-RS" w:eastAsia="en-GB"/>
        </w:rPr>
        <w:t xml:space="preserve">; </w:t>
      </w:r>
      <w:bookmarkEnd w:id="65"/>
      <w:r w:rsidRPr="00791949">
        <w:rPr>
          <w:rFonts w:ascii="Times New Roman" w:eastAsiaTheme="minorEastAsia" w:hAnsi="Times New Roman"/>
          <w:w w:val="100"/>
          <w:kern w:val="0"/>
          <w:sz w:val="24"/>
          <w:szCs w:val="24"/>
          <w:lang w:val="sr-Cyrl-RS" w:eastAsia="en-GB"/>
        </w:rPr>
        <w:t>или</w:t>
      </w:r>
    </w:p>
    <w:p w:rsidR="007905A7" w:rsidRPr="00791949" w:rsidRDefault="007905A7" w:rsidP="007905A7">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en-GB"/>
        </w:rPr>
      </w:pPr>
      <w:bookmarkStart w:id="66" w:name="_Ref525844016"/>
      <w:r w:rsidRPr="00791949">
        <w:rPr>
          <w:rFonts w:ascii="Times New Roman" w:hAnsi="Times New Roman"/>
          <w:sz w:val="24"/>
          <w:szCs w:val="24"/>
          <w:lang w:val="sr-Cyrl-RS"/>
        </w:rPr>
        <w:t>(ј)</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предузме било коју радњу којом подржава или која указује на то да је сагласна, одобрава или пристаје на било који од горе наведених поступака.</w:t>
      </w:r>
      <w:bookmarkEnd w:id="66"/>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1303C4" w:rsidRPr="00791949">
        <w:rPr>
          <w:rFonts w:ascii="Times New Roman" w:hAnsi="Times New Roman" w:cs="Times New Roman"/>
          <w:b/>
          <w:sz w:val="24"/>
          <w:lang w:val="sr-Cyrl-RS"/>
        </w:rPr>
        <w:t>Датум плаћања камате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303C4" w:rsidRPr="00791949">
        <w:rPr>
          <w:rFonts w:ascii="Times New Roman" w:hAnsi="Times New Roman" w:cs="Times New Roman"/>
          <w:sz w:val="24"/>
          <w:lang w:val="sr-Cyrl-RS"/>
        </w:rPr>
        <w:t>означава последњи дан Каматног периода</w:t>
      </w:r>
      <w:r w:rsidRPr="00791949">
        <w:rPr>
          <w:rFonts w:ascii="Times New Roman" w:hAnsi="Times New Roman" w:cs="Times New Roman"/>
          <w:sz w:val="24"/>
          <w:lang w:val="sr-Cyrl-RS"/>
        </w:rPr>
        <w:t>;</w:t>
      </w:r>
    </w:p>
    <w:p w:rsidR="001303C4" w:rsidRPr="00791949" w:rsidRDefault="001303C4" w:rsidP="00245A5B">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Каматни период</w:t>
      </w:r>
      <w:r w:rsidRPr="00791949">
        <w:rPr>
          <w:rFonts w:ascii="Times New Roman" w:hAnsi="Times New Roman" w:cs="Times New Roman"/>
          <w:sz w:val="24"/>
          <w:lang w:val="sr-Cyrl-RS"/>
        </w:rPr>
        <w:t>" означава, у односу на Кредит, сваки период утврђен у складу са Клаузулом 9.5 (Каматни периоди) и, у смислу Неплаћеног износа, сваки период утврђен у складу са Клаузулом 9.3 (Затезна камата);</w:t>
      </w:r>
    </w:p>
    <w:p w:rsidR="00107C6E" w:rsidRPr="00791949" w:rsidRDefault="00107C6E" w:rsidP="00107C6E">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„Међународни рачуноводствени стандарди у јавном сектору“</w:t>
      </w:r>
      <w:r w:rsidRPr="00791949">
        <w:rPr>
          <w:rFonts w:ascii="Times New Roman" w:hAnsi="Times New Roman" w:cs="Times New Roman"/>
          <w:sz w:val="24"/>
          <w:lang w:val="sr-Cyrl-RS"/>
        </w:rPr>
        <w:t xml:space="preserve"> означава скуп рачуноводствених стандарда које је успоставио и издао Међународни одбор за рачуноводствене стандарде у јавном сектору (ИПСАСБ), са накнадним изменама и допунама;</w:t>
      </w:r>
    </w:p>
    <w:p w:rsidR="001303C4" w:rsidRPr="00791949" w:rsidRDefault="001303C4" w:rsidP="001303C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Интерполирана котирана стопа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у односу на било који Кредит, стопу (заокружену на исти број децималних места као и две релевантне Котиране стопе) која је резултат линеарне интерполације између:</w:t>
      </w:r>
    </w:p>
    <w:p w:rsidR="001303C4" w:rsidRPr="00791949" w:rsidRDefault="001303C4" w:rsidP="006F3166">
      <w:pPr>
        <w:pStyle w:val="Level5"/>
        <w:numPr>
          <w:ilvl w:val="4"/>
          <w:numId w:val="45"/>
        </w:numPr>
        <w:tabs>
          <w:tab w:val="clear" w:pos="1361"/>
          <w:tab w:val="num" w:pos="1980"/>
        </w:tabs>
        <w:spacing w:line="276" w:lineRule="auto"/>
        <w:ind w:left="1980" w:hanging="433"/>
        <w:rPr>
          <w:rFonts w:ascii="Times New Roman" w:eastAsiaTheme="minorEastAsia" w:hAnsi="Times New Roman"/>
          <w:w w:val="100"/>
          <w:kern w:val="0"/>
          <w:sz w:val="24"/>
          <w:szCs w:val="24"/>
          <w:lang w:val="sr-Cyrl-RS" w:eastAsia="en-GB"/>
        </w:rPr>
      </w:pPr>
      <w:bookmarkStart w:id="67" w:name="_Ref525844017"/>
      <w:r w:rsidRPr="00791949">
        <w:rPr>
          <w:rFonts w:ascii="Times New Roman" w:eastAsiaTheme="minorEastAsia" w:hAnsi="Times New Roman"/>
          <w:w w:val="100"/>
          <w:kern w:val="0"/>
          <w:sz w:val="24"/>
          <w:szCs w:val="24"/>
          <w:lang w:val="sr-Cyrl-RS" w:eastAsia="en-GB"/>
        </w:rPr>
        <w:t>примењиве Котиране стопе за најдужи период за који је та котирана стопа расположива који је краћи од Каматног периода Кредита; и</w:t>
      </w:r>
      <w:bookmarkEnd w:id="67"/>
    </w:p>
    <w:p w:rsidR="001303C4" w:rsidRPr="00791949" w:rsidRDefault="001303C4" w:rsidP="000B62BB">
      <w:pPr>
        <w:pStyle w:val="Level5"/>
        <w:numPr>
          <w:ilvl w:val="0"/>
          <w:numId w:val="0"/>
        </w:numPr>
        <w:spacing w:line="276" w:lineRule="auto"/>
        <w:ind w:left="1980" w:hanging="450"/>
        <w:rPr>
          <w:rFonts w:ascii="Times New Roman" w:hAnsi="Times New Roman"/>
          <w:sz w:val="24"/>
          <w:szCs w:val="24"/>
          <w:lang w:val="sr-Cyrl-RS"/>
        </w:rPr>
      </w:pPr>
      <w:bookmarkStart w:id="68" w:name="_Ref525844018"/>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примењиве Котиране стопе за најкраћи период (за који је та котирана стопа расположива) који је дужи од Каматног периода Кредита,</w:t>
      </w:r>
      <w:bookmarkEnd w:id="68"/>
    </w:p>
    <w:p w:rsidR="001303C4" w:rsidRPr="00791949" w:rsidRDefault="001303C4" w:rsidP="003F7B23">
      <w:pPr>
        <w:pStyle w:val="Body2"/>
        <w:ind w:left="81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обе у Назначеном времену за Валуту кредитног аранжмана;</w:t>
      </w:r>
    </w:p>
    <w:p w:rsidR="003F7B23" w:rsidRPr="00791949" w:rsidRDefault="003F7B23" w:rsidP="003F7B23">
      <w:pPr>
        <w:pStyle w:val="Body2"/>
        <w:ind w:left="810"/>
        <w:rPr>
          <w:rFonts w:ascii="Times New Roman" w:eastAsiaTheme="minorEastAsia" w:hAnsi="Times New Roman"/>
          <w:w w:val="100"/>
          <w:kern w:val="0"/>
          <w:sz w:val="24"/>
          <w:szCs w:val="24"/>
          <w:lang w:val="sr-Cyrl-RS" w:eastAsia="en-GB"/>
        </w:rPr>
      </w:pPr>
    </w:p>
    <w:p w:rsidR="00110752" w:rsidRPr="00791949" w:rsidRDefault="00110752" w:rsidP="003F7B23">
      <w:pPr>
        <w:pStyle w:val="DefinitionsClauseAshurst"/>
        <w:ind w:left="810"/>
        <w:rPr>
          <w:rFonts w:ascii="Times New Roman" w:hAnsi="Times New Roman" w:cs="Times New Roman"/>
          <w:sz w:val="24"/>
          <w:lang w:val="sr-Cyrl-RS"/>
        </w:rPr>
      </w:pPr>
      <w:r w:rsidRPr="00791949">
        <w:rPr>
          <w:rFonts w:ascii="Times New Roman" w:hAnsi="Times New Roman" w:cs="Times New Roman"/>
          <w:b/>
          <w:sz w:val="24"/>
          <w:lang w:val="sr-Cyrl-RS"/>
        </w:rPr>
        <w:t>"</w:t>
      </w:r>
      <w:r w:rsidR="001303C4" w:rsidRPr="00791949">
        <w:rPr>
          <w:rFonts w:ascii="Times New Roman" w:hAnsi="Times New Roman" w:cs="Times New Roman"/>
          <w:b/>
          <w:sz w:val="24"/>
          <w:lang w:val="sr-Cyrl-RS"/>
        </w:rPr>
        <w:t>Зајмодавац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1303C4"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3F7B23" w:rsidRPr="00791949" w:rsidRDefault="003F7B23" w:rsidP="006F3166">
      <w:pPr>
        <w:pStyle w:val="Level5"/>
        <w:numPr>
          <w:ilvl w:val="4"/>
          <w:numId w:val="28"/>
        </w:numPr>
        <w:tabs>
          <w:tab w:val="num" w:pos="1418"/>
        </w:tabs>
        <w:spacing w:line="276" w:lineRule="auto"/>
        <w:ind w:hanging="394"/>
        <w:rPr>
          <w:rFonts w:ascii="Times New Roman" w:eastAsiaTheme="minorEastAsia" w:hAnsi="Times New Roman"/>
          <w:w w:val="100"/>
          <w:kern w:val="0"/>
          <w:sz w:val="24"/>
          <w:szCs w:val="24"/>
          <w:lang w:val="sr-Cyrl-RS" w:eastAsia="en-GB"/>
        </w:rPr>
      </w:pPr>
      <w:bookmarkStart w:id="69" w:name="_Ref525844023"/>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сваког Првобитног зајмодавца; и</w:t>
      </w:r>
      <w:bookmarkEnd w:id="69"/>
    </w:p>
    <w:p w:rsidR="003F7B23" w:rsidRPr="00791949" w:rsidRDefault="003F7B23" w:rsidP="003F7B23">
      <w:pPr>
        <w:pStyle w:val="Level5"/>
        <w:numPr>
          <w:ilvl w:val="0"/>
          <w:numId w:val="0"/>
        </w:numPr>
        <w:spacing w:line="276" w:lineRule="auto"/>
        <w:ind w:left="1710" w:hanging="540"/>
        <w:rPr>
          <w:rFonts w:ascii="Times New Roman" w:eastAsiaTheme="minorEastAsia" w:hAnsi="Times New Roman"/>
          <w:w w:val="100"/>
          <w:kern w:val="0"/>
          <w:sz w:val="24"/>
          <w:szCs w:val="24"/>
          <w:lang w:val="sr-Cyrl-RS" w:eastAsia="en-GB"/>
        </w:rPr>
      </w:pPr>
      <w:bookmarkStart w:id="70" w:name="_Ref525844024"/>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сваку банку, финансијску институцију, траст, фонд или другу институцију која је постала Страна у складу са Клаузулом 21 (Промена Зајмодаваца),</w:t>
      </w:r>
      <w:bookmarkEnd w:id="70"/>
    </w:p>
    <w:p w:rsidR="003F7B23" w:rsidRPr="00791949" w:rsidRDefault="003F7B23" w:rsidP="003F7B23">
      <w:pPr>
        <w:pStyle w:val="Body2"/>
        <w:ind w:firstLine="186"/>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који у сваком случају није престао да буде Страна у складу са условима овог Уговора;</w:t>
      </w:r>
    </w:p>
    <w:p w:rsidR="003F7B23" w:rsidRPr="00791949" w:rsidRDefault="003F7B23" w:rsidP="003F7B23">
      <w:pPr>
        <w:pStyle w:val="Body2"/>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ЛМА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Удружење тржишта кредита;</w:t>
      </w:r>
    </w:p>
    <w:p w:rsidR="003F7B23" w:rsidRPr="00791949" w:rsidRDefault="003F7B23" w:rsidP="003F7B23">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Кредит</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кредит обезбеђен или који ће бити обезбеђен у оквиру кредитног аранжмана или неизмирени износ главнице Кредита до тог тренутка;</w:t>
      </w:r>
    </w:p>
    <w:p w:rsidR="00110752" w:rsidRPr="00791949" w:rsidRDefault="00110752" w:rsidP="003F7B23">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003F7B23" w:rsidRPr="00791949">
        <w:rPr>
          <w:rFonts w:ascii="Times New Roman" w:hAnsi="Times New Roman" w:cs="Times New Roman"/>
          <w:b/>
          <w:bCs/>
          <w:sz w:val="24"/>
          <w:lang w:val="sr-Cyrl-RS"/>
        </w:rPr>
        <w:t>Губитак</w:t>
      </w:r>
      <w:r w:rsidRPr="00791949">
        <w:rPr>
          <w:rFonts w:ascii="Times New Roman" w:hAnsi="Times New Roman" w:cs="Times New Roman"/>
          <w:sz w:val="24"/>
          <w:lang w:val="sr-Cyrl-RS"/>
        </w:rPr>
        <w:t xml:space="preserve">" </w:t>
      </w:r>
      <w:r w:rsidR="003F7B23" w:rsidRPr="00791949">
        <w:rPr>
          <w:rFonts w:ascii="Times New Roman" w:hAnsi="Times New Roman" w:cs="Times New Roman"/>
          <w:sz w:val="24"/>
          <w:lang w:val="sr-Cyrl-RS"/>
        </w:rPr>
        <w:t>означава</w:t>
      </w:r>
      <w:r w:rsidR="00AF20A6" w:rsidRPr="00791949">
        <w:rPr>
          <w:rFonts w:ascii="Times New Roman" w:hAnsi="Times New Roman" w:cs="Times New Roman"/>
          <w:sz w:val="24"/>
          <w:lang w:val="sr-Cyrl-RS"/>
        </w:rPr>
        <w:t xml:space="preserve"> </w:t>
      </w:r>
      <w:r w:rsidR="003F7B23" w:rsidRPr="00791949">
        <w:rPr>
          <w:rFonts w:ascii="Times New Roman" w:hAnsi="Times New Roman" w:cs="Times New Roman"/>
          <w:sz w:val="24"/>
          <w:lang w:val="sr-Cyrl-RS"/>
        </w:rPr>
        <w:t>неуспех Зајмодаваца</w:t>
      </w:r>
      <w:r w:rsidR="00AF20A6" w:rsidRPr="00791949">
        <w:rPr>
          <w:rFonts w:ascii="Times New Roman" w:hAnsi="Times New Roman" w:cs="Times New Roman"/>
          <w:sz w:val="24"/>
          <w:lang w:val="sr-Cyrl-RS"/>
        </w:rPr>
        <w:t xml:space="preserve"> да приме планирану исплату на Датум доспећа у складу са овим </w:t>
      </w:r>
      <w:r w:rsidR="00107B24" w:rsidRPr="00791949">
        <w:rPr>
          <w:rFonts w:ascii="Times New Roman" w:hAnsi="Times New Roman" w:cs="Times New Roman"/>
          <w:sz w:val="24"/>
          <w:lang w:val="sr-Cyrl-RS"/>
        </w:rPr>
        <w:t>У</w:t>
      </w:r>
      <w:r w:rsidR="003F7B23" w:rsidRPr="00791949">
        <w:rPr>
          <w:rFonts w:ascii="Times New Roman" w:hAnsi="Times New Roman" w:cs="Times New Roman"/>
          <w:sz w:val="24"/>
          <w:lang w:val="sr-Cyrl-RS"/>
        </w:rPr>
        <w:t>говором, или покриве</w:t>
      </w:r>
      <w:r w:rsidR="00AF20A6" w:rsidRPr="00791949">
        <w:rPr>
          <w:rFonts w:ascii="Times New Roman" w:hAnsi="Times New Roman" w:cs="Times New Roman"/>
          <w:sz w:val="24"/>
          <w:lang w:val="sr-Cyrl-RS"/>
        </w:rPr>
        <w:t>ну обавезну авансну отпла</w:t>
      </w:r>
      <w:r w:rsidR="00107B24" w:rsidRPr="00791949">
        <w:rPr>
          <w:rFonts w:ascii="Times New Roman" w:hAnsi="Times New Roman" w:cs="Times New Roman"/>
          <w:sz w:val="24"/>
          <w:lang w:val="sr-Cyrl-RS"/>
        </w:rPr>
        <w:t>ту на Датум доспећа према овом У</w:t>
      </w:r>
      <w:r w:rsidR="003F7B23" w:rsidRPr="00791949">
        <w:rPr>
          <w:rFonts w:ascii="Times New Roman" w:hAnsi="Times New Roman" w:cs="Times New Roman"/>
          <w:sz w:val="24"/>
          <w:lang w:val="sr-Cyrl-RS"/>
        </w:rPr>
        <w:t>говору, што је последица, у оба случаја, због пропуста Зајмопримца да плати Зајмодавцима такве износе</w:t>
      </w:r>
      <w:r w:rsidRPr="00791949">
        <w:rPr>
          <w:rFonts w:ascii="Times New Roman" w:hAnsi="Times New Roman" w:cs="Times New Roman"/>
          <w:sz w:val="24"/>
          <w:lang w:val="sr-Cyrl-RS"/>
        </w:rPr>
        <w:t>;</w:t>
      </w:r>
    </w:p>
    <w:p w:rsidR="003F7B23" w:rsidRPr="00791949" w:rsidRDefault="003F7B23" w:rsidP="003F7B23">
      <w:pPr>
        <w:pStyle w:val="DefinitionsClauseAshurst"/>
        <w:ind w:left="810" w:hanging="28"/>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Већински зајмодавци</w:t>
      </w:r>
      <w:r w:rsidRPr="00791949">
        <w:rPr>
          <w:rFonts w:ascii="Times New Roman" w:hAnsi="Times New Roman" w:cs="Times New Roman"/>
          <w:sz w:val="24"/>
          <w:lang w:val="sr-Cyrl-RS"/>
        </w:rPr>
        <w:t>" означавају Зајмодавца или Зајмодавце чија укупна Ангажована средства премашују 66 2/3% Укупних ангажованих средстава (или, ако су Укупна ангажована средства смањена на нулу, треба да премашују 66 2/3% Укупних ангажованих средстава непосредно пре смањења);</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3F7B23" w:rsidRPr="00791949">
        <w:rPr>
          <w:rFonts w:ascii="Times New Roman" w:hAnsi="Times New Roman" w:cs="Times New Roman"/>
          <w:b/>
          <w:sz w:val="24"/>
          <w:lang w:val="sr-Cyrl-RS"/>
        </w:rPr>
        <w:t>Маржа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3F7B23" w:rsidRPr="00791949">
        <w:rPr>
          <w:rFonts w:ascii="Times New Roman" w:hAnsi="Times New Roman" w:cs="Times New Roman"/>
          <w:sz w:val="24"/>
          <w:lang w:val="sr-Cyrl-RS"/>
        </w:rPr>
        <w:t xml:space="preserve">означава </w:t>
      </w:r>
      <w:r w:rsidR="00501167">
        <w:rPr>
          <w:rFonts w:ascii="Times New Roman" w:hAnsi="Times New Roman" w:cs="Times New Roman"/>
          <w:sz w:val="24"/>
          <w:lang w:val="ru-RU"/>
        </w:rPr>
        <w:t>0,75% (процената)</w:t>
      </w:r>
      <w:r w:rsidRPr="001E3EA9">
        <w:rPr>
          <w:rFonts w:ascii="Times New Roman" w:hAnsi="Times New Roman" w:cs="Times New Roman"/>
          <w:sz w:val="24"/>
          <w:lang w:val="ru-RU"/>
        </w:rPr>
        <w:t xml:space="preserve"> </w:t>
      </w:r>
      <w:r w:rsidR="003F7B23" w:rsidRPr="00791949">
        <w:rPr>
          <w:rFonts w:ascii="Times New Roman" w:hAnsi="Times New Roman" w:cs="Times New Roman"/>
          <w:sz w:val="24"/>
          <w:lang w:val="sr-Cyrl-RS"/>
        </w:rPr>
        <w:t>на годишњем нивоу</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3F7B23" w:rsidRPr="00667994">
        <w:rPr>
          <w:rFonts w:ascii="Times New Roman" w:hAnsi="Times New Roman" w:cs="Times New Roman"/>
          <w:b/>
          <w:sz w:val="24"/>
          <w:lang w:val="sr-Cyrl-RS"/>
        </w:rPr>
        <w:t>Материјални негативни ефекат</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3F7B23" w:rsidRPr="00667994">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3F7B23" w:rsidRPr="00667994">
        <w:rPr>
          <w:rFonts w:ascii="Times New Roman" w:hAnsi="Times New Roman" w:cs="Times New Roman"/>
          <w:sz w:val="24"/>
          <w:lang w:val="sr-Cyrl-RS"/>
        </w:rPr>
        <w:t>материјални негативни ефекат према разумном мишљењу Већинских зајмодаваца на</w:t>
      </w:r>
      <w:r w:rsidRPr="001E3EA9">
        <w:rPr>
          <w:rFonts w:ascii="Times New Roman" w:hAnsi="Times New Roman" w:cs="Times New Roman"/>
          <w:sz w:val="24"/>
          <w:lang w:val="ru-RU"/>
        </w:rPr>
        <w:t>:</w:t>
      </w:r>
    </w:p>
    <w:p w:rsidR="00F67BDB" w:rsidRPr="00791949" w:rsidRDefault="00F67BDB" w:rsidP="006F3166">
      <w:pPr>
        <w:pStyle w:val="Level5"/>
        <w:numPr>
          <w:ilvl w:val="4"/>
          <w:numId w:val="28"/>
        </w:numPr>
        <w:tabs>
          <w:tab w:val="num" w:pos="1418"/>
        </w:tabs>
        <w:spacing w:line="276" w:lineRule="auto"/>
        <w:ind w:hanging="664"/>
        <w:rPr>
          <w:rFonts w:ascii="Times New Roman" w:eastAsiaTheme="minorEastAsia" w:hAnsi="Times New Roman"/>
          <w:w w:val="100"/>
          <w:kern w:val="0"/>
          <w:sz w:val="24"/>
          <w:szCs w:val="24"/>
          <w:lang w:val="sr-Cyrl-RS" w:eastAsia="en-GB"/>
        </w:rPr>
      </w:pPr>
      <w:bookmarkStart w:id="71" w:name="_Ref525844028"/>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економске услове Зајмопримца или Корисника кредита;</w:t>
      </w:r>
    </w:p>
    <w:p w:rsidR="00F67BDB" w:rsidRPr="00791949" w:rsidRDefault="00F67BDB" w:rsidP="00F67BDB">
      <w:pPr>
        <w:pStyle w:val="Level5"/>
        <w:numPr>
          <w:ilvl w:val="0"/>
          <w:numId w:val="0"/>
        </w:numPr>
        <w:spacing w:line="276" w:lineRule="auto"/>
        <w:ind w:left="1418" w:hanging="518"/>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(б)</w:t>
      </w:r>
      <w:r w:rsidRPr="00791949">
        <w:rPr>
          <w:rFonts w:ascii="Times New Roman" w:eastAsiaTheme="minorEastAsia" w:hAnsi="Times New Roman"/>
          <w:w w:val="100"/>
          <w:kern w:val="0"/>
          <w:sz w:val="24"/>
          <w:szCs w:val="24"/>
          <w:lang w:val="sr-Cyrl-RS" w:eastAsia="en-GB"/>
        </w:rPr>
        <w:tab/>
        <w:t>способност Зајмопримца или Корисника кредита да испуни своје обавезе дефинисане Документима о трансакцији; или</w:t>
      </w:r>
      <w:bookmarkEnd w:id="71"/>
    </w:p>
    <w:p w:rsidR="00F67BDB" w:rsidRPr="00791949" w:rsidRDefault="00F67BDB" w:rsidP="00F67BDB">
      <w:pPr>
        <w:pStyle w:val="Level5"/>
        <w:numPr>
          <w:ilvl w:val="0"/>
          <w:numId w:val="0"/>
        </w:numPr>
        <w:spacing w:line="276" w:lineRule="auto"/>
        <w:ind w:left="1418" w:hanging="518"/>
        <w:rPr>
          <w:rFonts w:ascii="Times New Roman" w:eastAsiaTheme="minorEastAsia" w:hAnsi="Times New Roman"/>
          <w:w w:val="100"/>
          <w:kern w:val="0"/>
          <w:sz w:val="24"/>
          <w:szCs w:val="24"/>
          <w:lang w:val="sr-Cyrl-RS" w:eastAsia="en-GB"/>
        </w:rPr>
      </w:pPr>
      <w:bookmarkStart w:id="72" w:name="_Ref525844029"/>
      <w:r w:rsidRPr="00791949">
        <w:rPr>
          <w:rFonts w:ascii="Times New Roman" w:eastAsiaTheme="minorEastAsia" w:hAnsi="Times New Roman"/>
          <w:w w:val="100"/>
          <w:kern w:val="0"/>
          <w:sz w:val="24"/>
          <w:szCs w:val="24"/>
          <w:lang w:val="sr-Cyrl-RS" w:eastAsia="en-GB"/>
        </w:rPr>
        <w:t>(ц)</w:t>
      </w:r>
      <w:r w:rsidRPr="00791949">
        <w:rPr>
          <w:rFonts w:ascii="Times New Roman" w:eastAsiaTheme="minorEastAsia" w:hAnsi="Times New Roman"/>
          <w:w w:val="100"/>
          <w:kern w:val="0"/>
          <w:sz w:val="24"/>
          <w:szCs w:val="24"/>
          <w:lang w:val="sr-Cyrl-RS" w:eastAsia="en-GB"/>
        </w:rPr>
        <w:tab/>
        <w:t>валидност или извршност Докумената о трансакцији или права и правних лекова било које Стране у кредитном аранжману према било ком Финансијском документу;</w:t>
      </w:r>
      <w:bookmarkEnd w:id="72"/>
    </w:p>
    <w:p w:rsidR="00110752" w:rsidRPr="00791949" w:rsidRDefault="00110752" w:rsidP="00F67BDB">
      <w:pPr>
        <w:pStyle w:val="DefinitionsClause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w:t>
      </w:r>
      <w:r w:rsidR="00F67BDB" w:rsidRPr="001E3EA9">
        <w:rPr>
          <w:rFonts w:ascii="Times New Roman" w:hAnsi="Times New Roman" w:cs="Times New Roman"/>
          <w:b/>
          <w:sz w:val="24"/>
          <w:lang w:val="ru-RU"/>
        </w:rPr>
        <w:t>МИГА</w:t>
      </w:r>
      <w:r w:rsidRPr="00791949">
        <w:rPr>
          <w:rFonts w:ascii="Times New Roman" w:hAnsi="Times New Roman" w:cs="Times New Roman"/>
          <w:sz w:val="24"/>
          <w:lang w:val="sr-Cyrl-RS"/>
        </w:rPr>
        <w:t xml:space="preserve">" </w:t>
      </w:r>
      <w:r w:rsidR="00F67BDB" w:rsidRPr="00791949">
        <w:rPr>
          <w:rFonts w:ascii="Times New Roman" w:hAnsi="Times New Roman" w:cs="Times New Roman"/>
          <w:sz w:val="24"/>
          <w:lang w:val="sr-Cyrl-RS"/>
        </w:rPr>
        <w:t>означава Мулт</w:t>
      </w:r>
      <w:r w:rsidR="00B979D5" w:rsidRPr="00791949">
        <w:rPr>
          <w:rFonts w:ascii="Times New Roman" w:hAnsi="Times New Roman" w:cs="Times New Roman"/>
          <w:sz w:val="24"/>
          <w:lang w:val="sr-Cyrl-RS"/>
        </w:rPr>
        <w:t>илатералну агенцију за гарантовање</w:t>
      </w:r>
      <w:r w:rsidR="00F67BDB" w:rsidRPr="00791949">
        <w:rPr>
          <w:rFonts w:ascii="Times New Roman" w:hAnsi="Times New Roman" w:cs="Times New Roman"/>
          <w:sz w:val="24"/>
          <w:lang w:val="sr-Cyrl-RS"/>
        </w:rPr>
        <w:t xml:space="preserve"> инвестиција</w:t>
      </w:r>
      <w:r w:rsidRPr="00791949">
        <w:rPr>
          <w:rFonts w:ascii="Times New Roman" w:hAnsi="Times New Roman" w:cs="Times New Roman"/>
          <w:sz w:val="24"/>
          <w:lang w:val="sr-Cyrl-RS"/>
        </w:rPr>
        <w:t>;</w:t>
      </w:r>
    </w:p>
    <w:p w:rsidR="00F67BDB" w:rsidRPr="00791949" w:rsidRDefault="00110752" w:rsidP="00F67BDB">
      <w:pPr>
        <w:pStyle w:val="DefinitionsClauseAshurst"/>
        <w:rPr>
          <w:rFonts w:ascii="Times New Roman" w:hAnsi="Times New Roman" w:cs="Times New Roman"/>
          <w:b/>
          <w:sz w:val="24"/>
          <w:lang w:val="sr-Cyrl-RS"/>
        </w:rPr>
      </w:pPr>
      <w:r w:rsidRPr="00791949">
        <w:rPr>
          <w:rFonts w:ascii="Times New Roman" w:hAnsi="Times New Roman" w:cs="Times New Roman"/>
          <w:b/>
          <w:sz w:val="24"/>
          <w:lang w:val="sr-Cyrl-RS"/>
        </w:rPr>
        <w:t>"</w:t>
      </w:r>
      <w:r w:rsidR="00F67BDB" w:rsidRPr="00791949">
        <w:rPr>
          <w:rFonts w:ascii="Times New Roman" w:hAnsi="Times New Roman" w:cs="Times New Roman"/>
          <w:b/>
          <w:sz w:val="24"/>
          <w:lang w:val="sr-Cyrl-RS"/>
        </w:rPr>
        <w:t>МИГА</w:t>
      </w:r>
      <w:r w:rsidRPr="00791949">
        <w:rPr>
          <w:rFonts w:ascii="Times New Roman" w:hAnsi="Times New Roman" w:cs="Times New Roman"/>
          <w:b/>
          <w:sz w:val="24"/>
          <w:lang w:val="sr-Cyrl-RS"/>
        </w:rPr>
        <w:t xml:space="preserve"> </w:t>
      </w:r>
      <w:r w:rsidR="00501167">
        <w:rPr>
          <w:rFonts w:ascii="Times New Roman" w:hAnsi="Times New Roman" w:cs="Times New Roman"/>
          <w:b/>
          <w:sz w:val="24"/>
          <w:lang w:val="sr-Cyrl-RS"/>
        </w:rPr>
        <w:t>Гаранција</w:t>
      </w:r>
      <w:r w:rsidRPr="00791949">
        <w:rPr>
          <w:rFonts w:ascii="Times New Roman" w:hAnsi="Times New Roman" w:cs="Times New Roman"/>
          <w:b/>
          <w:sz w:val="24"/>
          <w:lang w:val="sr-Cyrl-RS"/>
        </w:rPr>
        <w:t xml:space="preserve">" </w:t>
      </w:r>
      <w:r w:rsidR="00F67BDB" w:rsidRPr="00791949">
        <w:rPr>
          <w:rFonts w:ascii="Times New Roman" w:hAnsi="Times New Roman" w:cs="Times New Roman"/>
          <w:sz w:val="24"/>
          <w:lang w:val="sr-Cyrl-RS"/>
        </w:rPr>
        <w:t>означава гаранцију „Непоштовање суверене финансијске обавезе“ коју МИГА даје у корист зајмодаваца која покрива 95% главнице и камате које су</w:t>
      </w:r>
      <w:r w:rsidR="00501167">
        <w:rPr>
          <w:rFonts w:ascii="Times New Roman" w:hAnsi="Times New Roman" w:cs="Times New Roman"/>
          <w:sz w:val="24"/>
          <w:lang w:val="sr-Cyrl-RS"/>
        </w:rPr>
        <w:t>, између осталог,</w:t>
      </w:r>
      <w:r w:rsidR="00F67BDB" w:rsidRPr="00791949">
        <w:rPr>
          <w:rFonts w:ascii="Times New Roman" w:hAnsi="Times New Roman" w:cs="Times New Roman"/>
          <w:sz w:val="24"/>
          <w:lang w:val="sr-Cyrl-RS"/>
        </w:rPr>
        <w:t xml:space="preserve"> МИГА и Агент склопили у вези са финансирањем предвиђеним овим Уговором, </w:t>
      </w:r>
      <w:r w:rsidR="001164C0" w:rsidRPr="00791949">
        <w:rPr>
          <w:rFonts w:ascii="Times New Roman" w:hAnsi="Times New Roman" w:cs="Times New Roman"/>
          <w:sz w:val="24"/>
          <w:lang w:val="sr-Cyrl-RS"/>
        </w:rPr>
        <w:t xml:space="preserve">у </w:t>
      </w:r>
      <w:r w:rsidR="00F67BDB" w:rsidRPr="00791949">
        <w:rPr>
          <w:rFonts w:ascii="Times New Roman" w:hAnsi="Times New Roman" w:cs="Times New Roman"/>
          <w:sz w:val="24"/>
          <w:lang w:val="sr-Cyrl-RS"/>
        </w:rPr>
        <w:t xml:space="preserve">форми и облику и </w:t>
      </w:r>
      <w:r w:rsidR="001164C0" w:rsidRPr="00791949">
        <w:rPr>
          <w:rFonts w:ascii="Times New Roman" w:hAnsi="Times New Roman" w:cs="Times New Roman"/>
          <w:sz w:val="24"/>
          <w:lang w:val="sr-Cyrl-RS"/>
        </w:rPr>
        <w:t>садржини</w:t>
      </w:r>
      <w:r w:rsidR="00F67BDB" w:rsidRPr="00791949">
        <w:rPr>
          <w:rFonts w:ascii="Times New Roman" w:hAnsi="Times New Roman" w:cs="Times New Roman"/>
          <w:sz w:val="24"/>
          <w:lang w:val="sr-Cyrl-RS"/>
        </w:rPr>
        <w:t xml:space="preserve"> прихватљив</w:t>
      </w:r>
      <w:r w:rsidR="001164C0" w:rsidRPr="00791949">
        <w:rPr>
          <w:rFonts w:ascii="Times New Roman" w:hAnsi="Times New Roman" w:cs="Times New Roman"/>
          <w:sz w:val="24"/>
          <w:lang w:val="sr-Cyrl-RS"/>
        </w:rPr>
        <w:t>ој</w:t>
      </w:r>
      <w:r w:rsidR="00F67BDB" w:rsidRPr="00791949">
        <w:rPr>
          <w:rFonts w:ascii="Times New Roman" w:hAnsi="Times New Roman" w:cs="Times New Roman"/>
          <w:sz w:val="24"/>
          <w:lang w:val="sr-Cyrl-RS"/>
        </w:rPr>
        <w:t xml:space="preserve"> за агента (поступајући по упутствима свих зајмодаваца);</w:t>
      </w:r>
    </w:p>
    <w:p w:rsidR="00110752" w:rsidRPr="001E3EA9" w:rsidRDefault="00110752" w:rsidP="00F67BDB">
      <w:pPr>
        <w:pStyle w:val="DefinitionsClauseAshurst"/>
        <w:rPr>
          <w:rFonts w:ascii="Times New Roman" w:hAnsi="Times New Roman" w:cs="Times New Roman"/>
          <w:b/>
          <w:sz w:val="24"/>
          <w:lang w:val="ru-RU"/>
        </w:rPr>
      </w:pPr>
      <w:r w:rsidRPr="001E3EA9">
        <w:rPr>
          <w:rFonts w:ascii="Times New Roman" w:hAnsi="Times New Roman" w:cs="Times New Roman"/>
          <w:b/>
          <w:sz w:val="24"/>
          <w:lang w:val="ru-RU"/>
        </w:rPr>
        <w:t>"</w:t>
      </w:r>
      <w:r w:rsidR="00F67BDB" w:rsidRPr="00791949">
        <w:rPr>
          <w:rFonts w:ascii="Times New Roman" w:hAnsi="Times New Roman" w:cs="Times New Roman"/>
          <w:b/>
          <w:sz w:val="24"/>
          <w:lang w:val="sr-Cyrl-RS"/>
        </w:rPr>
        <w:t>Датум ступања на снагу МИГА Гаранције</w:t>
      </w:r>
      <w:r w:rsidRPr="001E3EA9">
        <w:rPr>
          <w:rFonts w:ascii="Times New Roman" w:hAnsi="Times New Roman" w:cs="Times New Roman"/>
          <w:b/>
          <w:sz w:val="24"/>
          <w:lang w:val="ru-RU"/>
        </w:rPr>
        <w:t xml:space="preserve">" </w:t>
      </w:r>
      <w:r w:rsidR="00972290" w:rsidRPr="00791949">
        <w:rPr>
          <w:rFonts w:ascii="Times New Roman" w:hAnsi="Times New Roman" w:cs="Times New Roman"/>
          <w:sz w:val="24"/>
          <w:lang w:val="sr-Cyrl-RS"/>
        </w:rPr>
        <w:t>означава датум на који</w:t>
      </w:r>
      <w:r w:rsidRPr="001E3EA9">
        <w:rPr>
          <w:rFonts w:ascii="Times New Roman" w:hAnsi="Times New Roman" w:cs="Times New Roman"/>
          <w:sz w:val="24"/>
          <w:lang w:val="ru-RU"/>
        </w:rPr>
        <w:t xml:space="preserve"> </w:t>
      </w:r>
      <w:r w:rsidR="000F4F23" w:rsidRPr="00791949">
        <w:rPr>
          <w:rFonts w:ascii="Times New Roman" w:hAnsi="Times New Roman" w:cs="Times New Roman"/>
          <w:sz w:val="24"/>
          <w:lang w:val="sr-Cyrl-RS"/>
        </w:rPr>
        <w:t>МИГА Гаранција ступа на снагу у скл</w:t>
      </w:r>
      <w:r w:rsidR="00C0704A" w:rsidRPr="00791949">
        <w:rPr>
          <w:rFonts w:ascii="Times New Roman" w:hAnsi="Times New Roman" w:cs="Times New Roman"/>
          <w:sz w:val="24"/>
          <w:lang w:val="sr-Cyrl-RS"/>
        </w:rPr>
        <w:t>а</w:t>
      </w:r>
      <w:r w:rsidR="000F4F23" w:rsidRPr="00791949">
        <w:rPr>
          <w:rFonts w:ascii="Times New Roman" w:hAnsi="Times New Roman" w:cs="Times New Roman"/>
          <w:sz w:val="24"/>
          <w:lang w:val="sr-Cyrl-RS"/>
        </w:rPr>
        <w:t>ду са њеним условима</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bCs/>
          <w:sz w:val="24"/>
          <w:lang w:val="ru-RU"/>
        </w:rPr>
        <w:t>"</w:t>
      </w:r>
      <w:r w:rsidR="00E23893" w:rsidRPr="00791949">
        <w:rPr>
          <w:rFonts w:ascii="Times New Roman" w:hAnsi="Times New Roman" w:cs="Times New Roman"/>
          <w:b/>
          <w:bCs/>
          <w:sz w:val="24"/>
          <w:lang w:val="sr-Cyrl-RS"/>
        </w:rPr>
        <w:t xml:space="preserve">Догађај обавезног </w:t>
      </w:r>
      <w:r w:rsidR="001164C0" w:rsidRPr="00791949">
        <w:rPr>
          <w:rFonts w:ascii="Times New Roman" w:hAnsi="Times New Roman" w:cs="Times New Roman"/>
          <w:b/>
          <w:bCs/>
          <w:sz w:val="24"/>
          <w:lang w:val="sr-Cyrl-RS"/>
        </w:rPr>
        <w:t>превременог плаћања у вези са МИГА</w:t>
      </w:r>
      <w:r w:rsidRPr="001E3EA9">
        <w:rPr>
          <w:rFonts w:ascii="Times New Roman" w:hAnsi="Times New Roman" w:cs="Times New Roman"/>
          <w:b/>
          <w:bCs/>
          <w:sz w:val="24"/>
          <w:lang w:val="ru-RU"/>
        </w:rPr>
        <w:t>"</w:t>
      </w:r>
      <w:r w:rsidRPr="001E3EA9">
        <w:rPr>
          <w:rFonts w:ascii="Times New Roman" w:hAnsi="Times New Roman" w:cs="Times New Roman"/>
          <w:sz w:val="24"/>
          <w:lang w:val="ru-RU"/>
        </w:rPr>
        <w:t xml:space="preserve"> </w:t>
      </w:r>
      <w:r w:rsidR="00E23893" w:rsidRPr="00791949">
        <w:rPr>
          <w:rFonts w:ascii="Times New Roman" w:hAnsi="Times New Roman" w:cs="Times New Roman"/>
          <w:sz w:val="24"/>
          <w:lang w:val="sr-Cyrl-RS"/>
        </w:rPr>
        <w:t>означава сваку од следећих</w:t>
      </w:r>
      <w:r w:rsidRPr="001E3EA9">
        <w:rPr>
          <w:rFonts w:ascii="Times New Roman" w:hAnsi="Times New Roman" w:cs="Times New Roman"/>
          <w:sz w:val="24"/>
          <w:lang w:val="ru-RU"/>
        </w:rPr>
        <w:t xml:space="preserve"> </w:t>
      </w:r>
      <w:r w:rsidR="00E23893" w:rsidRPr="00791949">
        <w:rPr>
          <w:rFonts w:ascii="Times New Roman" w:hAnsi="Times New Roman" w:cs="Times New Roman"/>
          <w:sz w:val="24"/>
          <w:lang w:val="sr-Cyrl-RS"/>
        </w:rPr>
        <w:t>догађаја или околности</w:t>
      </w:r>
      <w:r w:rsidRPr="001E3EA9">
        <w:rPr>
          <w:rFonts w:ascii="Times New Roman" w:hAnsi="Times New Roman" w:cs="Times New Roman"/>
          <w:sz w:val="24"/>
          <w:lang w:val="ru-RU"/>
        </w:rPr>
        <w:t>:</w:t>
      </w:r>
    </w:p>
    <w:p w:rsidR="00110752" w:rsidRPr="001E3EA9" w:rsidRDefault="000B7F99" w:rsidP="000B7F99">
      <w:pPr>
        <w:pStyle w:val="DefinitionsClauseAshurst"/>
        <w:numPr>
          <w:ilvl w:val="0"/>
          <w:numId w:val="0"/>
        </w:numPr>
        <w:ind w:left="1170" w:hanging="360"/>
        <w:rPr>
          <w:rFonts w:ascii="Times New Roman" w:hAnsi="Times New Roman" w:cs="Times New Roman"/>
          <w:sz w:val="24"/>
          <w:lang w:val="ru-RU"/>
        </w:rPr>
      </w:pPr>
      <w:r w:rsidRPr="00791949">
        <w:rPr>
          <w:rFonts w:ascii="Times New Roman" w:hAnsi="Times New Roman" w:cs="Times New Roman"/>
          <w:sz w:val="24"/>
          <w:lang w:val="sr-Cyrl-RS"/>
        </w:rPr>
        <w:t>(а) јесте или постаје незаконито да МИГА извршава било коју од својих обавеза по МИГА Гаранцији</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или да Страна кредитног аранжмана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добије корист од МИГА Гаранције</w:t>
      </w:r>
      <w:r w:rsidR="00110752" w:rsidRPr="001E3EA9">
        <w:rPr>
          <w:rFonts w:ascii="Times New Roman" w:hAnsi="Times New Roman" w:cs="Times New Roman"/>
          <w:sz w:val="24"/>
          <w:lang w:val="ru-RU"/>
        </w:rPr>
        <w:t>;</w:t>
      </w:r>
    </w:p>
    <w:p w:rsidR="000B7F99" w:rsidRPr="00791949" w:rsidRDefault="000B7F99" w:rsidP="000B7F99">
      <w:pPr>
        <w:pStyle w:val="H3Ashurst"/>
        <w:numPr>
          <w:ilvl w:val="0"/>
          <w:numId w:val="0"/>
        </w:numPr>
        <w:ind w:left="1170" w:hanging="360"/>
        <w:rPr>
          <w:rFonts w:ascii="Times New Roman" w:hAnsi="Times New Roman" w:cs="Times New Roman"/>
          <w:sz w:val="24"/>
          <w:lang w:val="sr-Cyrl-RS" w:eastAsia="en-GB"/>
        </w:rPr>
      </w:pPr>
      <w:r w:rsidRPr="00791949">
        <w:rPr>
          <w:rFonts w:ascii="Times New Roman" w:hAnsi="Times New Roman" w:cs="Times New Roman"/>
          <w:sz w:val="24"/>
          <w:lang w:val="sr-Cyrl-RS" w:eastAsia="en-GB"/>
        </w:rPr>
        <w:t>(б) било која обавеза или обавезе МИГА-е по МИГА Гаранцији нису или престају да буду легалне, важеће, обавезујуће или применљиве или МИГА Гаранција није или престаје да буде на снази; или</w:t>
      </w:r>
    </w:p>
    <w:p w:rsidR="00110752" w:rsidRPr="001E3EA9" w:rsidRDefault="000B7F99" w:rsidP="008970D7">
      <w:pPr>
        <w:pStyle w:val="H3Ashurst"/>
        <w:numPr>
          <w:ilvl w:val="0"/>
          <w:numId w:val="0"/>
        </w:numPr>
        <w:spacing w:line="276" w:lineRule="auto"/>
        <w:ind w:left="1170" w:hanging="360"/>
        <w:rPr>
          <w:rFonts w:ascii="Times New Roman" w:hAnsi="Times New Roman" w:cs="Times New Roman"/>
          <w:sz w:val="24"/>
          <w:lang w:val="ru-RU"/>
        </w:rPr>
      </w:pPr>
      <w:r w:rsidRPr="00791949">
        <w:rPr>
          <w:rFonts w:ascii="Times New Roman" w:hAnsi="Times New Roman" w:cs="Times New Roman"/>
          <w:sz w:val="24"/>
          <w:lang w:val="sr-Cyrl-RS" w:eastAsia="en-GB"/>
        </w:rPr>
        <w:t>(ц)</w:t>
      </w:r>
      <w:r w:rsidRPr="001E3EA9">
        <w:rPr>
          <w:rFonts w:ascii="Times New Roman" w:hAnsi="Times New Roman" w:cs="Times New Roman"/>
          <w:sz w:val="24"/>
          <w:lang w:val="ru-RU" w:eastAsia="en-GB"/>
        </w:rPr>
        <w:t xml:space="preserve"> </w:t>
      </w:r>
      <w:r w:rsidR="008970D7" w:rsidRPr="00791949">
        <w:rPr>
          <w:rFonts w:ascii="Times New Roman" w:hAnsi="Times New Roman" w:cs="Times New Roman"/>
          <w:sz w:val="24"/>
          <w:lang w:val="sr-Cyrl-RS"/>
        </w:rPr>
        <w:t>МИГА</w:t>
      </w:r>
      <w:r w:rsidR="00110752" w:rsidRPr="001E3EA9">
        <w:rPr>
          <w:rFonts w:ascii="Times New Roman" w:hAnsi="Times New Roman" w:cs="Times New Roman"/>
          <w:sz w:val="24"/>
          <w:lang w:val="ru-RU"/>
        </w:rPr>
        <w:t xml:space="preserve"> </w:t>
      </w:r>
      <w:r w:rsidR="008970D7" w:rsidRPr="00791949">
        <w:rPr>
          <w:rFonts w:ascii="Times New Roman" w:hAnsi="Times New Roman" w:cs="Times New Roman"/>
          <w:sz w:val="24"/>
          <w:lang w:val="sr-Cyrl-RS"/>
        </w:rPr>
        <w:t>избегава, укида, одбацује</w:t>
      </w:r>
      <w:r w:rsidR="00110752" w:rsidRPr="00791949">
        <w:rPr>
          <w:rFonts w:ascii="Times New Roman" w:hAnsi="Times New Roman" w:cs="Times New Roman"/>
          <w:sz w:val="24"/>
          <w:lang w:val="sr-Cyrl-RS"/>
        </w:rPr>
        <w:t xml:space="preserve">, </w:t>
      </w:r>
      <w:r w:rsidR="008970D7" w:rsidRPr="00791949">
        <w:rPr>
          <w:rFonts w:ascii="Times New Roman" w:hAnsi="Times New Roman" w:cs="Times New Roman"/>
          <w:sz w:val="24"/>
          <w:lang w:val="sr-Cyrl-RS"/>
        </w:rPr>
        <w:t>суспендује, поништава или укида целу или део МИГА Гаранциј</w:t>
      </w:r>
      <w:r w:rsidR="00F97437" w:rsidRPr="00791949">
        <w:rPr>
          <w:rFonts w:ascii="Times New Roman" w:hAnsi="Times New Roman" w:cs="Times New Roman"/>
          <w:sz w:val="24"/>
          <w:lang w:val="sr-Cyrl-RS"/>
        </w:rPr>
        <w:t>е</w:t>
      </w:r>
      <w:r w:rsidR="008970D7" w:rsidRPr="00791949">
        <w:rPr>
          <w:rFonts w:ascii="Times New Roman" w:hAnsi="Times New Roman" w:cs="Times New Roman"/>
          <w:sz w:val="24"/>
          <w:lang w:val="sr-Cyrl-RS"/>
        </w:rPr>
        <w:t xml:space="preserve"> или доказује намеру или настоји да избегне да избегне, укине, поништи, суспендује, поништи или у</w:t>
      </w:r>
      <w:r w:rsidR="00F97437" w:rsidRPr="00791949">
        <w:rPr>
          <w:rFonts w:ascii="Times New Roman" w:hAnsi="Times New Roman" w:cs="Times New Roman"/>
          <w:sz w:val="24"/>
          <w:lang w:val="sr-Cyrl-RS"/>
        </w:rPr>
        <w:t>кине целу или део МИГА Гаранције</w:t>
      </w:r>
      <w:r w:rsidR="00110752" w:rsidRPr="00791949">
        <w:rPr>
          <w:rFonts w:ascii="Times New Roman" w:hAnsi="Times New Roman" w:cs="Times New Roman"/>
          <w:sz w:val="24"/>
          <w:lang w:val="sr-Cyrl-RS"/>
        </w:rPr>
        <w:t>;</w:t>
      </w:r>
    </w:p>
    <w:p w:rsidR="00110752" w:rsidRPr="001E3EA9" w:rsidRDefault="00110752" w:rsidP="00110752">
      <w:pPr>
        <w:pStyle w:val="DefinitionsClauseAshurst"/>
        <w:rPr>
          <w:rFonts w:ascii="Times New Roman" w:hAnsi="Times New Roman" w:cs="Times New Roman"/>
          <w:b/>
          <w:sz w:val="24"/>
          <w:lang w:val="ru-RU"/>
        </w:rPr>
      </w:pPr>
      <w:r w:rsidRPr="001E3EA9">
        <w:rPr>
          <w:rFonts w:ascii="Times New Roman" w:hAnsi="Times New Roman" w:cs="Times New Roman"/>
          <w:b/>
          <w:bCs/>
          <w:sz w:val="24"/>
          <w:lang w:val="ru-RU"/>
        </w:rPr>
        <w:t>"</w:t>
      </w:r>
      <w:r w:rsidR="008970D7" w:rsidRPr="00791949">
        <w:rPr>
          <w:rFonts w:ascii="Times New Roman" w:hAnsi="Times New Roman" w:cs="Times New Roman"/>
          <w:b/>
          <w:bCs/>
          <w:sz w:val="24"/>
          <w:lang w:val="sr-Cyrl-RS"/>
        </w:rPr>
        <w:t xml:space="preserve">Стандарди </w:t>
      </w:r>
      <w:r w:rsidR="000B62BB" w:rsidRPr="00791949">
        <w:rPr>
          <w:rFonts w:ascii="Times New Roman" w:hAnsi="Times New Roman" w:cs="Times New Roman"/>
          <w:b/>
          <w:bCs/>
          <w:sz w:val="24"/>
          <w:lang w:val="sr-Cyrl-RS"/>
        </w:rPr>
        <w:t>резултата</w:t>
      </w:r>
      <w:r w:rsidR="008970D7" w:rsidRPr="00791949">
        <w:rPr>
          <w:rFonts w:ascii="Times New Roman" w:hAnsi="Times New Roman" w:cs="Times New Roman"/>
          <w:b/>
          <w:bCs/>
          <w:sz w:val="24"/>
          <w:lang w:val="sr-Cyrl-RS"/>
        </w:rPr>
        <w:t xml:space="preserve"> МИГА-е</w:t>
      </w:r>
      <w:r w:rsidRPr="001E3EA9">
        <w:rPr>
          <w:rFonts w:ascii="Times New Roman" w:hAnsi="Times New Roman" w:cs="Times New Roman"/>
          <w:b/>
          <w:bCs/>
          <w:sz w:val="24"/>
          <w:lang w:val="ru-RU"/>
        </w:rPr>
        <w:t>"</w:t>
      </w:r>
      <w:r w:rsidRPr="001E3EA9">
        <w:rPr>
          <w:rFonts w:ascii="Times New Roman" w:hAnsi="Times New Roman" w:cs="Times New Roman"/>
          <w:sz w:val="24"/>
          <w:lang w:val="ru-RU"/>
        </w:rPr>
        <w:t xml:space="preserve"> </w:t>
      </w:r>
      <w:r w:rsidR="008970D7"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 xml:space="preserve">, </w:t>
      </w:r>
      <w:r w:rsidR="008970D7" w:rsidRPr="00791949">
        <w:rPr>
          <w:rFonts w:ascii="Times New Roman" w:hAnsi="Times New Roman" w:cs="Times New Roman"/>
          <w:sz w:val="24"/>
          <w:lang w:val="sr-Cyrl-RS"/>
        </w:rPr>
        <w:t xml:space="preserve">у </w:t>
      </w:r>
      <w:r w:rsidR="00C17508" w:rsidRPr="00791949">
        <w:rPr>
          <w:rFonts w:ascii="Times New Roman" w:hAnsi="Times New Roman" w:cs="Times New Roman"/>
          <w:sz w:val="24"/>
          <w:lang w:val="sr-Cyrl-RS"/>
        </w:rPr>
        <w:t>односу на</w:t>
      </w:r>
      <w:r w:rsidR="008970D7" w:rsidRPr="00791949">
        <w:rPr>
          <w:rFonts w:ascii="Times New Roman" w:hAnsi="Times New Roman" w:cs="Times New Roman"/>
          <w:sz w:val="24"/>
          <w:lang w:val="sr-Cyrl-RS"/>
        </w:rPr>
        <w:t xml:space="preserve"> Пројек</w:t>
      </w:r>
      <w:r w:rsidR="00C17508" w:rsidRPr="00791949">
        <w:rPr>
          <w:rFonts w:ascii="Times New Roman" w:hAnsi="Times New Roman" w:cs="Times New Roman"/>
          <w:sz w:val="24"/>
          <w:lang w:val="sr-Cyrl-RS"/>
        </w:rPr>
        <w:t>ат</w:t>
      </w:r>
      <w:r w:rsidR="001164C0" w:rsidRPr="00791949">
        <w:rPr>
          <w:rFonts w:ascii="Times New Roman" w:hAnsi="Times New Roman" w:cs="Times New Roman"/>
          <w:sz w:val="24"/>
          <w:lang w:val="sr-Cyrl-RS"/>
        </w:rPr>
        <w:t xml:space="preserve"> и</w:t>
      </w:r>
      <w:r w:rsidRPr="00791949">
        <w:rPr>
          <w:rFonts w:ascii="Times New Roman" w:hAnsi="Times New Roman" w:cs="Times New Roman"/>
          <w:sz w:val="24"/>
          <w:lang w:val="sr-Cyrl-RS"/>
        </w:rPr>
        <w:t xml:space="preserve"> </w:t>
      </w:r>
      <w:r w:rsidR="001164C0" w:rsidRPr="00791949">
        <w:rPr>
          <w:rFonts w:ascii="Times New Roman" w:hAnsi="Times New Roman" w:cs="Times New Roman"/>
          <w:sz w:val="24"/>
          <w:lang w:val="sr-Cyrl-RS"/>
        </w:rPr>
        <w:t xml:space="preserve">Ентитета за имплементацију пројекта, </w:t>
      </w:r>
      <w:r w:rsidR="000B62BB" w:rsidRPr="00791949">
        <w:rPr>
          <w:rFonts w:ascii="Times New Roman" w:hAnsi="Times New Roman" w:cs="Times New Roman"/>
          <w:sz w:val="24"/>
          <w:lang w:val="sr-Cyrl-RS"/>
        </w:rPr>
        <w:t xml:space="preserve">Стандарде резултата </w:t>
      </w:r>
      <w:r w:rsidR="00C17508" w:rsidRPr="00791949">
        <w:rPr>
          <w:rFonts w:ascii="Times New Roman" w:hAnsi="Times New Roman" w:cs="Times New Roman"/>
          <w:sz w:val="24"/>
          <w:lang w:val="sr-Cyrl-RS"/>
        </w:rPr>
        <w:t>за</w:t>
      </w:r>
      <w:r w:rsidR="000B62BB" w:rsidRPr="00791949">
        <w:rPr>
          <w:rFonts w:ascii="Times New Roman" w:hAnsi="Times New Roman" w:cs="Times New Roman"/>
          <w:sz w:val="24"/>
          <w:lang w:val="sr-Cyrl-RS"/>
        </w:rPr>
        <w:t xml:space="preserve"> </w:t>
      </w:r>
      <w:r w:rsidR="00C17508" w:rsidRPr="00791949">
        <w:rPr>
          <w:rFonts w:ascii="Times New Roman" w:hAnsi="Times New Roman" w:cs="Times New Roman"/>
          <w:sz w:val="24"/>
          <w:lang w:val="sr-Cyrl-RS"/>
        </w:rPr>
        <w:t>еколошку</w:t>
      </w:r>
      <w:r w:rsidR="000B62BB" w:rsidRPr="00791949">
        <w:rPr>
          <w:rFonts w:ascii="Times New Roman" w:hAnsi="Times New Roman" w:cs="Times New Roman"/>
          <w:sz w:val="24"/>
          <w:lang w:val="sr-Cyrl-RS"/>
        </w:rPr>
        <w:t xml:space="preserve"> и </w:t>
      </w:r>
      <w:r w:rsidR="00C17508" w:rsidRPr="00791949">
        <w:rPr>
          <w:rFonts w:ascii="Times New Roman" w:hAnsi="Times New Roman" w:cs="Times New Roman"/>
          <w:sz w:val="24"/>
          <w:lang w:val="sr-Cyrl-RS"/>
        </w:rPr>
        <w:t>друштвену одрживост</w:t>
      </w:r>
      <w:r w:rsidR="003B1F6C" w:rsidRPr="00791949">
        <w:rPr>
          <w:rFonts w:ascii="Times New Roman" w:hAnsi="Times New Roman" w:cs="Times New Roman"/>
          <w:sz w:val="24"/>
          <w:lang w:val="sr-Cyrl-RS"/>
        </w:rPr>
        <w:t xml:space="preserve"> наведен</w:t>
      </w:r>
      <w:r w:rsidR="00C17508" w:rsidRPr="00791949">
        <w:rPr>
          <w:rFonts w:ascii="Times New Roman" w:hAnsi="Times New Roman" w:cs="Times New Roman"/>
          <w:sz w:val="24"/>
          <w:lang w:val="sr-Cyrl-RS"/>
        </w:rPr>
        <w:t>е</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у Ан</w:t>
      </w:r>
      <w:r w:rsidR="00C17508" w:rsidRPr="00791949">
        <w:rPr>
          <w:rFonts w:ascii="Times New Roman" w:hAnsi="Times New Roman" w:cs="Times New Roman"/>
          <w:sz w:val="24"/>
          <w:lang w:val="sr-Cyrl-RS"/>
        </w:rPr>
        <w:t>е</w:t>
      </w:r>
      <w:r w:rsidR="003B1F6C" w:rsidRPr="00791949">
        <w:rPr>
          <w:rFonts w:ascii="Times New Roman" w:hAnsi="Times New Roman" w:cs="Times New Roman"/>
          <w:sz w:val="24"/>
          <w:lang w:val="sr-Cyrl-RS"/>
        </w:rPr>
        <w:t>ксу</w:t>
      </w:r>
      <w:r w:rsidR="001164C0" w:rsidRPr="00791949">
        <w:rPr>
          <w:rFonts w:ascii="Times New Roman" w:hAnsi="Times New Roman" w:cs="Times New Roman"/>
          <w:sz w:val="24"/>
          <w:lang w:val="sr-Cyrl-RS"/>
        </w:rPr>
        <w:t xml:space="preserve"> 4A</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МИГА Гаранције</w:t>
      </w:r>
      <w:r w:rsidRPr="00791949">
        <w:rPr>
          <w:rFonts w:ascii="Times New Roman" w:hAnsi="Times New Roman" w:cs="Times New Roman"/>
          <w:sz w:val="24"/>
          <w:lang w:val="sr-Cyrl-RS"/>
        </w:rPr>
        <w:t xml:space="preserve">, </w:t>
      </w:r>
      <w:r w:rsidR="00C17508" w:rsidRPr="00791949">
        <w:rPr>
          <w:rFonts w:ascii="Times New Roman" w:hAnsi="Times New Roman" w:cs="Times New Roman"/>
          <w:sz w:val="24"/>
          <w:lang w:val="sr-Cyrl-RS"/>
        </w:rPr>
        <w:t>који ступају на снагу на Датум ступања на снагу МИГА Гаранције</w:t>
      </w:r>
      <w:r w:rsidRPr="00791949">
        <w:rPr>
          <w:rFonts w:ascii="Times New Roman" w:hAnsi="Times New Roman" w:cs="Times New Roman"/>
          <w:sz w:val="24"/>
          <w:lang w:val="sr-Cyrl-RS"/>
        </w:rPr>
        <w:t xml:space="preserve">, </w:t>
      </w:r>
      <w:r w:rsidR="003B1F6C" w:rsidRPr="00791949">
        <w:rPr>
          <w:rFonts w:ascii="Times New Roman" w:hAnsi="Times New Roman" w:cs="Times New Roman"/>
          <w:sz w:val="24"/>
          <w:lang w:val="sr-Cyrl-RS"/>
        </w:rPr>
        <w:t>који су наведени у Прилогу 8</w:t>
      </w:r>
      <w:r w:rsidRPr="00791949">
        <w:rPr>
          <w:rFonts w:ascii="Times New Roman" w:hAnsi="Times New Roman" w:cs="Times New Roman"/>
          <w:sz w:val="24"/>
          <w:lang w:val="sr-Cyrl-RS"/>
        </w:rPr>
        <w:t xml:space="preserve"> (</w:t>
      </w:r>
      <w:r w:rsidR="00501167">
        <w:rPr>
          <w:rFonts w:ascii="Times New Roman" w:hAnsi="Times New Roman" w:cs="Times New Roman"/>
          <w:sz w:val="24"/>
          <w:lang w:val="sr-Cyrl-RS"/>
        </w:rPr>
        <w:t>Стандарди резултата МИГА</w:t>
      </w:r>
      <w:r w:rsidRPr="00791949">
        <w:rPr>
          <w:rFonts w:ascii="Times New Roman" w:hAnsi="Times New Roman" w:cs="Times New Roman"/>
          <w:sz w:val="24"/>
          <w:lang w:val="sr-Cyrl-RS"/>
        </w:rPr>
        <w:t>);</w:t>
      </w:r>
    </w:p>
    <w:p w:rsidR="00110752" w:rsidRPr="00791949" w:rsidRDefault="00110752" w:rsidP="00F97437">
      <w:pPr>
        <w:pStyle w:val="DefinitionsClauseAshurst"/>
        <w:rPr>
          <w:rFonts w:ascii="Times New Roman" w:hAnsi="Times New Roman" w:cs="Times New Roman"/>
          <w:b/>
          <w:sz w:val="24"/>
          <w:lang w:val="sr-Cyrl-RS"/>
        </w:rPr>
      </w:pPr>
      <w:r w:rsidRPr="00791949">
        <w:rPr>
          <w:rFonts w:ascii="Times New Roman" w:hAnsi="Times New Roman" w:cs="Times New Roman"/>
          <w:b/>
          <w:sz w:val="24"/>
          <w:lang w:val="sr-Cyrl-RS"/>
        </w:rPr>
        <w:t>"</w:t>
      </w:r>
      <w:r w:rsidR="00D1063D" w:rsidRPr="00791949">
        <w:rPr>
          <w:rFonts w:ascii="Times New Roman" w:hAnsi="Times New Roman" w:cs="Times New Roman"/>
          <w:b/>
          <w:sz w:val="24"/>
          <w:lang w:val="sr-Cyrl-RS"/>
        </w:rPr>
        <w:t>МИГА</w:t>
      </w:r>
      <w:r w:rsidRPr="00791949">
        <w:rPr>
          <w:rFonts w:ascii="Times New Roman" w:hAnsi="Times New Roman" w:cs="Times New Roman"/>
          <w:b/>
          <w:sz w:val="24"/>
          <w:lang w:val="sr-Cyrl-RS"/>
        </w:rPr>
        <w:t xml:space="preserve"> </w:t>
      </w:r>
      <w:r w:rsidR="00D1063D" w:rsidRPr="00791949">
        <w:rPr>
          <w:rFonts w:ascii="Times New Roman" w:hAnsi="Times New Roman" w:cs="Times New Roman"/>
          <w:b/>
          <w:sz w:val="24"/>
          <w:lang w:val="sr-Cyrl-RS"/>
        </w:rPr>
        <w:t>Премија</w:t>
      </w:r>
      <w:r w:rsidRPr="00791949">
        <w:rPr>
          <w:rFonts w:ascii="Times New Roman" w:hAnsi="Times New Roman" w:cs="Times New Roman"/>
          <w:b/>
          <w:sz w:val="24"/>
          <w:lang w:val="sr-Cyrl-RS"/>
        </w:rPr>
        <w:t xml:space="preserve">" </w:t>
      </w:r>
      <w:r w:rsidR="00D1063D" w:rsidRPr="00791949">
        <w:rPr>
          <w:rFonts w:ascii="Times New Roman" w:hAnsi="Times New Roman" w:cs="Times New Roman"/>
          <w:sz w:val="24"/>
          <w:lang w:val="sr-Cyrl-RS"/>
        </w:rPr>
        <w:t>означава премију осигурања коју Зајмопримац плаћа МИГА-и у еврима</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у складу са МИГА Гаранцијом и све друге трошкове</w:t>
      </w:r>
      <w:r w:rsidRPr="00791949">
        <w:rPr>
          <w:rFonts w:ascii="Times New Roman" w:hAnsi="Times New Roman" w:cs="Times New Roman"/>
          <w:sz w:val="24"/>
          <w:lang w:val="sr-Cyrl-RS"/>
        </w:rPr>
        <w:t xml:space="preserve"> </w:t>
      </w:r>
      <w:r w:rsidR="001164C0" w:rsidRPr="00791949">
        <w:rPr>
          <w:rFonts w:ascii="Times New Roman" w:hAnsi="Times New Roman" w:cs="Times New Roman"/>
          <w:sz w:val="24"/>
          <w:lang w:val="sr-Cyrl-RS"/>
        </w:rPr>
        <w:t xml:space="preserve">који су </w:t>
      </w:r>
      <w:r w:rsidR="00F97437" w:rsidRPr="00791949">
        <w:rPr>
          <w:rFonts w:ascii="Times New Roman" w:hAnsi="Times New Roman" w:cs="Times New Roman"/>
          <w:sz w:val="24"/>
          <w:lang w:val="sr-Cyrl-RS"/>
        </w:rPr>
        <w:t xml:space="preserve">неопходни за добијање и одржавање МИГА Гаранције, о чему сведочи обавештење </w:t>
      </w:r>
      <w:r w:rsidR="00501167">
        <w:rPr>
          <w:rFonts w:ascii="Times New Roman" w:hAnsi="Times New Roman" w:cs="Times New Roman"/>
          <w:sz w:val="24"/>
          <w:lang w:val="sr-Cyrl-RS"/>
        </w:rPr>
        <w:t xml:space="preserve">које </w:t>
      </w:r>
      <w:r w:rsidR="001164C0" w:rsidRPr="00791949">
        <w:rPr>
          <w:rFonts w:ascii="Times New Roman" w:hAnsi="Times New Roman" w:cs="Times New Roman"/>
          <w:sz w:val="24"/>
          <w:lang w:val="sr-Cyrl-RS"/>
        </w:rPr>
        <w:t>доставља</w:t>
      </w:r>
      <w:r w:rsidR="00F97437" w:rsidRPr="00791949">
        <w:rPr>
          <w:rFonts w:ascii="Times New Roman" w:hAnsi="Times New Roman" w:cs="Times New Roman"/>
          <w:sz w:val="24"/>
          <w:lang w:val="sr-Cyrl-RS"/>
        </w:rPr>
        <w:t xml:space="preserve"> МИГА</w:t>
      </w:r>
      <w:r w:rsidRPr="00791949">
        <w:rPr>
          <w:rFonts w:ascii="Times New Roman" w:hAnsi="Times New Roman" w:cs="Times New Roman"/>
          <w:sz w:val="24"/>
          <w:lang w:val="sr-Cyrl-RS"/>
        </w:rPr>
        <w:t>;</w:t>
      </w:r>
    </w:p>
    <w:p w:rsidR="00110752" w:rsidRPr="001E3EA9" w:rsidRDefault="00110752" w:rsidP="003B1F6C">
      <w:pPr>
        <w:pStyle w:val="DefinitionsClauseAshurst"/>
        <w:rPr>
          <w:rFonts w:ascii="Times New Roman" w:hAnsi="Times New Roman" w:cs="Times New Roman"/>
          <w:sz w:val="24"/>
          <w:lang w:val="ru-RU"/>
        </w:rPr>
      </w:pPr>
      <w:r w:rsidRPr="001E3EA9">
        <w:rPr>
          <w:rFonts w:ascii="Times New Roman" w:hAnsi="Times New Roman" w:cs="Times New Roman"/>
          <w:sz w:val="24"/>
          <w:lang w:val="ru-RU"/>
        </w:rPr>
        <w:t>"</w:t>
      </w:r>
      <w:r w:rsidR="003B1F6C" w:rsidRPr="00791949">
        <w:rPr>
          <w:rFonts w:ascii="Times New Roman" w:hAnsi="Times New Roman" w:cs="Times New Roman"/>
          <w:b/>
          <w:sz w:val="24"/>
          <w:lang w:val="sr-Cyrl-RS"/>
        </w:rPr>
        <w:t>Прање новца</w:t>
      </w:r>
      <w:r w:rsidRPr="001E3EA9">
        <w:rPr>
          <w:rFonts w:ascii="Times New Roman" w:hAnsi="Times New Roman" w:cs="Times New Roman"/>
          <w:sz w:val="24"/>
          <w:lang w:val="ru-RU"/>
        </w:rPr>
        <w:t xml:space="preserve">" </w:t>
      </w:r>
      <w:r w:rsidR="003B1F6C" w:rsidRPr="00791949">
        <w:rPr>
          <w:rFonts w:ascii="Times New Roman" w:hAnsi="Times New Roman" w:cs="Times New Roman"/>
          <w:sz w:val="24"/>
          <w:lang w:val="sr-Cyrl-RS"/>
        </w:rPr>
        <w:t xml:space="preserve">означава стицање, поседовање, коришћење, конверзију, пренос или прикривање праве природе </w:t>
      </w:r>
      <w:r w:rsidR="00D1063D" w:rsidRPr="00791949">
        <w:rPr>
          <w:rFonts w:ascii="Times New Roman" w:hAnsi="Times New Roman" w:cs="Times New Roman"/>
          <w:sz w:val="24"/>
          <w:lang w:val="sr-Cyrl-RS"/>
        </w:rPr>
        <w:t>над имовином</w:t>
      </w:r>
      <w:r w:rsidR="003B1F6C" w:rsidRPr="00791949">
        <w:rPr>
          <w:rFonts w:ascii="Times New Roman" w:hAnsi="Times New Roman" w:cs="Times New Roman"/>
          <w:sz w:val="24"/>
          <w:lang w:val="sr-Cyrl-RS"/>
        </w:rPr>
        <w:t xml:space="preserve"> било ког описа и правних докуменат</w:t>
      </w:r>
      <w:r w:rsidR="00D1063D" w:rsidRPr="00791949">
        <w:rPr>
          <w:rFonts w:ascii="Times New Roman" w:hAnsi="Times New Roman" w:cs="Times New Roman"/>
          <w:sz w:val="24"/>
          <w:lang w:val="sr-Cyrl-RS"/>
        </w:rPr>
        <w:t>а или инструмената који доказују</w:t>
      </w:r>
      <w:r w:rsidR="003B1F6C" w:rsidRPr="00791949">
        <w:rPr>
          <w:rFonts w:ascii="Times New Roman" w:hAnsi="Times New Roman" w:cs="Times New Roman"/>
          <w:sz w:val="24"/>
          <w:lang w:val="sr-Cyrl-RS"/>
        </w:rPr>
        <w:t xml:space="preserve"> власништво или интерес у тој имовини, знајући да таква имовина </w:t>
      </w:r>
      <w:r w:rsidR="00DD3825" w:rsidRPr="00791949">
        <w:rPr>
          <w:rFonts w:ascii="Times New Roman" w:hAnsi="Times New Roman" w:cs="Times New Roman"/>
          <w:sz w:val="24"/>
          <w:lang w:val="sr-Cyrl-RS"/>
        </w:rPr>
        <w:t>представља економску</w:t>
      </w:r>
      <w:r w:rsidR="003B1F6C"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 xml:space="preserve">предност </w:t>
      </w:r>
      <w:r w:rsidR="00F97437" w:rsidRPr="00791949">
        <w:rPr>
          <w:rFonts w:ascii="Times New Roman" w:hAnsi="Times New Roman" w:cs="Times New Roman"/>
          <w:sz w:val="24"/>
          <w:lang w:val="sr-Cyrl-RS"/>
        </w:rPr>
        <w:t>проистеклу из</w:t>
      </w:r>
      <w:r w:rsidR="00D1063D" w:rsidRPr="00791949">
        <w:rPr>
          <w:rFonts w:ascii="Times New Roman" w:hAnsi="Times New Roman" w:cs="Times New Roman"/>
          <w:sz w:val="24"/>
          <w:lang w:val="sr-Cyrl-RS"/>
        </w:rPr>
        <w:t xml:space="preserve"> криминалних радњи</w:t>
      </w:r>
      <w:r w:rsidR="003B1F6C" w:rsidRPr="00791949">
        <w:rPr>
          <w:rFonts w:ascii="Times New Roman" w:hAnsi="Times New Roman" w:cs="Times New Roman"/>
          <w:sz w:val="24"/>
          <w:lang w:val="sr-Cyrl-RS"/>
        </w:rPr>
        <w:t>, ради</w:t>
      </w:r>
      <w:r w:rsidR="003B1F6C" w:rsidRPr="001E3EA9">
        <w:rPr>
          <w:rFonts w:ascii="Times New Roman" w:hAnsi="Times New Roman" w:cs="Times New Roman"/>
          <w:sz w:val="24"/>
          <w:lang w:val="ru-RU"/>
        </w:rPr>
        <w:t>:</w:t>
      </w:r>
    </w:p>
    <w:p w:rsidR="00110752" w:rsidRPr="00791949" w:rsidRDefault="00D1063D" w:rsidP="00D1063D">
      <w:pPr>
        <w:pStyle w:val="DefinitionsClauseAshurst"/>
        <w:numPr>
          <w:ilvl w:val="0"/>
          <w:numId w:val="0"/>
        </w:numPr>
        <w:ind w:left="1704"/>
        <w:rPr>
          <w:rFonts w:ascii="Times New Roman" w:hAnsi="Times New Roman" w:cs="Times New Roman"/>
          <w:sz w:val="24"/>
          <w:lang w:val="sr-Cyrl-RS"/>
        </w:rPr>
      </w:pPr>
      <w:r w:rsidRPr="00791949">
        <w:rPr>
          <w:rFonts w:ascii="Times New Roman" w:hAnsi="Times New Roman" w:cs="Times New Roman"/>
          <w:sz w:val="24"/>
          <w:lang w:val="sr-Cyrl-RS"/>
        </w:rPr>
        <w:t>(а) прикривања или прерушавања незаконитог порекла имовине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или</w:t>
      </w:r>
    </w:p>
    <w:p w:rsidR="00110752" w:rsidRPr="001E3EA9" w:rsidRDefault="00D1063D" w:rsidP="00D1063D">
      <w:pPr>
        <w:pStyle w:val="DefinitionsClauseAshurst"/>
        <w:numPr>
          <w:ilvl w:val="0"/>
          <w:numId w:val="0"/>
        </w:numPr>
        <w:ind w:left="1704"/>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00C17508" w:rsidRPr="00791949">
        <w:rPr>
          <w:rFonts w:ascii="Times New Roman" w:hAnsi="Times New Roman" w:cs="Times New Roman"/>
          <w:sz w:val="24"/>
          <w:lang w:val="sr-Cyrl-RS"/>
        </w:rPr>
        <w:t>помагање сваком лицу које учествује у извршавању криминалних радњи</w:t>
      </w:r>
      <w:r w:rsidR="00110752" w:rsidRPr="001E3EA9">
        <w:rPr>
          <w:rFonts w:ascii="Times New Roman" w:hAnsi="Times New Roman" w:cs="Times New Roman"/>
          <w:sz w:val="24"/>
          <w:lang w:val="ru-RU"/>
        </w:rPr>
        <w:t xml:space="preserve"> </w:t>
      </w:r>
      <w:r w:rsidR="00C17508" w:rsidRPr="00791949">
        <w:rPr>
          <w:rFonts w:ascii="Times New Roman" w:hAnsi="Times New Roman" w:cs="Times New Roman"/>
          <w:sz w:val="24"/>
          <w:lang w:val="sr-Cyrl-RS"/>
        </w:rPr>
        <w:t>на основу којих је та</w:t>
      </w:r>
      <w:r w:rsidR="00FC3135" w:rsidRPr="00791949">
        <w:rPr>
          <w:rFonts w:ascii="Times New Roman" w:hAnsi="Times New Roman" w:cs="Times New Roman"/>
          <w:sz w:val="24"/>
          <w:lang w:val="sr-Cyrl-RS"/>
        </w:rPr>
        <w:t>ква</w:t>
      </w:r>
      <w:r w:rsidR="00C17508" w:rsidRPr="00791949">
        <w:rPr>
          <w:rFonts w:ascii="Times New Roman" w:hAnsi="Times New Roman" w:cs="Times New Roman"/>
          <w:sz w:val="24"/>
          <w:lang w:val="sr-Cyrl-RS"/>
        </w:rPr>
        <w:t xml:space="preserve"> имовина стечена </w:t>
      </w:r>
      <w:r w:rsidR="00FC3135" w:rsidRPr="00791949">
        <w:rPr>
          <w:rFonts w:ascii="Times New Roman" w:hAnsi="Times New Roman" w:cs="Times New Roman"/>
          <w:sz w:val="24"/>
          <w:lang w:val="sr-Cyrl-RS"/>
        </w:rPr>
        <w:t>како би се избегле правне последице таквих радњи</w:t>
      </w:r>
      <w:r w:rsidR="00110752"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AF20A6" w:rsidRPr="00791949">
        <w:rPr>
          <w:rFonts w:ascii="Times New Roman" w:hAnsi="Times New Roman" w:cs="Times New Roman"/>
          <w:b/>
          <w:sz w:val="24"/>
          <w:lang w:val="sr-Cyrl-RS"/>
        </w:rPr>
        <w:t>Закон о Моравском коридору</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F20A6" w:rsidRPr="00791949">
        <w:rPr>
          <w:rFonts w:ascii="Times New Roman" w:hAnsi="Times New Roman" w:cs="Times New Roman"/>
          <w:sz w:val="24"/>
          <w:lang w:val="sr-Cyrl-RS"/>
        </w:rPr>
        <w:t>означава Закон</w:t>
      </w:r>
      <w:r w:rsidRPr="001E3EA9">
        <w:rPr>
          <w:rFonts w:ascii="Times New Roman" w:hAnsi="Times New Roman" w:cs="Times New Roman"/>
          <w:sz w:val="24"/>
          <w:lang w:val="ru-RU"/>
        </w:rPr>
        <w:t xml:space="preserve"> </w:t>
      </w:r>
      <w:r w:rsidR="00AF20A6" w:rsidRPr="00791949">
        <w:rPr>
          <w:rFonts w:ascii="Times New Roman" w:hAnsi="Times New Roman" w:cs="Times New Roman"/>
          <w:sz w:val="24"/>
          <w:lang w:val="sr-Cyrl-RS"/>
        </w:rPr>
        <w:t xml:space="preserve">о утврђивању јавног интереса и посебним поступцима ради реализације </w:t>
      </w:r>
      <w:r w:rsidR="00C0704A" w:rsidRPr="00791949">
        <w:rPr>
          <w:rFonts w:ascii="Times New Roman" w:hAnsi="Times New Roman" w:cs="Times New Roman"/>
          <w:sz w:val="24"/>
          <w:lang w:val="sr-Cyrl-RS"/>
        </w:rPr>
        <w:t>П</w:t>
      </w:r>
      <w:r w:rsidR="00AF20A6" w:rsidRPr="00791949">
        <w:rPr>
          <w:rFonts w:ascii="Times New Roman" w:hAnsi="Times New Roman" w:cs="Times New Roman"/>
          <w:sz w:val="24"/>
          <w:lang w:val="sr-Cyrl-RS"/>
        </w:rPr>
        <w:t>ројекта изградње инфраструктурног коридора ауто-пута E-761, деоница Појате–Прељина</w:t>
      </w:r>
      <w:r w:rsidRPr="001E3EA9">
        <w:rPr>
          <w:rFonts w:ascii="Times New Roman" w:hAnsi="Times New Roman" w:cs="Times New Roman"/>
          <w:sz w:val="24"/>
          <w:lang w:val="ru-RU"/>
        </w:rPr>
        <w:t xml:space="preserve"> </w:t>
      </w:r>
      <w:r w:rsidR="00AF20A6" w:rsidRPr="00791949">
        <w:rPr>
          <w:rFonts w:ascii="Times New Roman" w:hAnsi="Times New Roman" w:cs="Times New Roman"/>
          <w:sz w:val="24"/>
          <w:lang w:val="sr-Cyrl-RS"/>
        </w:rPr>
        <w:t>који је донела Република Србија 8. јула 2019. године</w:t>
      </w:r>
      <w:r w:rsidR="00C0704A"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w:t>
      </w:r>
      <w:r w:rsidR="00C0704A" w:rsidRPr="00791949">
        <w:rPr>
          <w:rFonts w:ascii="Times New Roman" w:hAnsi="Times New Roman" w:cs="Times New Roman"/>
          <w:sz w:val="24"/>
          <w:lang w:val="sr-Cyrl-RS"/>
        </w:rPr>
        <w:t>Закон</w:t>
      </w:r>
      <w:r w:rsidR="00C0704A" w:rsidRPr="001E3EA9">
        <w:rPr>
          <w:rFonts w:ascii="Times New Roman" w:hAnsi="Times New Roman" w:cs="Times New Roman"/>
          <w:sz w:val="24"/>
          <w:lang w:val="ru-RU"/>
        </w:rPr>
        <w:t xml:space="preserve"> </w:t>
      </w:r>
      <w:r w:rsidR="00C0704A" w:rsidRPr="00791949">
        <w:rPr>
          <w:rFonts w:ascii="Times New Roman" w:hAnsi="Times New Roman" w:cs="Times New Roman"/>
          <w:sz w:val="24"/>
          <w:lang w:val="sr-Cyrl-RS"/>
        </w:rPr>
        <w:t>о утврђивању јавног интереса и посебним поступцима ради реализације Пројекта изградње инфраструктурног коридора ауто-пута E-761, деоница Појате–Прељина</w:t>
      </w:r>
      <w:r w:rsidRPr="001E3EA9">
        <w:rPr>
          <w:rFonts w:ascii="Times New Roman" w:hAnsi="Times New Roman" w:cs="Times New Roman"/>
          <w:sz w:val="24"/>
          <w:lang w:val="ru-RU"/>
        </w:rPr>
        <w:t xml:space="preserve">, </w:t>
      </w:r>
      <w:r w:rsidR="00C0704A" w:rsidRPr="00791949">
        <w:rPr>
          <w:rFonts w:ascii="Times New Roman" w:hAnsi="Times New Roman" w:cs="Times New Roman"/>
          <w:sz w:val="24"/>
          <w:lang w:val="sr-Cyrl-RS"/>
        </w:rPr>
        <w:t>Службени Гласник Републике Србије</w:t>
      </w:r>
      <w:r w:rsidR="00C0704A" w:rsidRPr="001E3EA9">
        <w:rPr>
          <w:rFonts w:ascii="Times New Roman" w:hAnsi="Times New Roman" w:cs="Times New Roman"/>
          <w:sz w:val="24"/>
          <w:lang w:val="ru-RU"/>
        </w:rPr>
        <w:t>, бр</w:t>
      </w:r>
      <w:r w:rsidRPr="001E3EA9">
        <w:rPr>
          <w:rFonts w:ascii="Times New Roman" w:hAnsi="Times New Roman" w:cs="Times New Roman"/>
          <w:sz w:val="24"/>
          <w:lang w:val="ru-RU"/>
        </w:rPr>
        <w:t>. 49/2019);</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D1063D" w:rsidRPr="00791949">
        <w:rPr>
          <w:rFonts w:ascii="Times New Roman" w:hAnsi="Times New Roman" w:cs="Times New Roman"/>
          <w:b/>
          <w:sz w:val="24"/>
          <w:lang w:val="sr-Cyrl-RS"/>
        </w:rPr>
        <w:t>НБС</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 xml:space="preserve"> </w:t>
      </w:r>
      <w:r w:rsidR="00D1063D" w:rsidRPr="00791949">
        <w:rPr>
          <w:rFonts w:ascii="Times New Roman" w:hAnsi="Times New Roman" w:cs="Times New Roman"/>
          <w:sz w:val="24"/>
          <w:lang w:val="sr-Cyrl-RS"/>
        </w:rPr>
        <w:t>Народну банку Србије</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F97437" w:rsidRPr="00791949">
        <w:rPr>
          <w:rFonts w:ascii="Times New Roman" w:hAnsi="Times New Roman" w:cs="Times New Roman"/>
          <w:b/>
          <w:sz w:val="24"/>
          <w:lang w:val="sr-Cyrl-RS"/>
        </w:rPr>
        <w:t>Нови Зајмодавац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F20A6" w:rsidRPr="00791949">
        <w:rPr>
          <w:rFonts w:ascii="Times New Roman" w:hAnsi="Times New Roman" w:cs="Times New Roman"/>
          <w:sz w:val="24"/>
          <w:lang w:val="sr-Cyrl-RS"/>
        </w:rPr>
        <w:t>има значење дато у Клаузули 21.1</w:t>
      </w:r>
      <w:r w:rsidRPr="00791949">
        <w:rPr>
          <w:rFonts w:ascii="Times New Roman" w:hAnsi="Times New Roman" w:cs="Times New Roman"/>
          <w:sz w:val="24"/>
          <w:lang w:val="sr-Cyrl-RS"/>
        </w:rPr>
        <w:t xml:space="preserve"> (</w:t>
      </w:r>
      <w:r w:rsidR="00AF20A6" w:rsidRPr="00791949">
        <w:rPr>
          <w:rFonts w:ascii="Times New Roman" w:hAnsi="Times New Roman" w:cs="Times New Roman"/>
          <w:sz w:val="24"/>
          <w:lang w:val="sr-Cyrl-RS"/>
        </w:rPr>
        <w:t>Уступање и пренос од стране Зајмодаваца</w:t>
      </w:r>
      <w:r w:rsidRPr="00791949">
        <w:rPr>
          <w:rFonts w:ascii="Times New Roman" w:hAnsi="Times New Roman" w:cs="Times New Roman"/>
          <w:sz w:val="24"/>
          <w:lang w:val="sr-Cyrl-RS"/>
        </w:rPr>
        <w:t>);</w:t>
      </w:r>
    </w:p>
    <w:p w:rsidR="00110752" w:rsidRPr="00791949" w:rsidRDefault="00110752" w:rsidP="00C0704A">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C0704A" w:rsidRPr="00791949">
        <w:rPr>
          <w:rFonts w:ascii="Times New Roman" w:hAnsi="Times New Roman" w:cs="Times New Roman"/>
          <w:b/>
          <w:bCs/>
          <w:sz w:val="24"/>
          <w:lang w:val="sr-Cyrl-RS" w:eastAsia="zh-HK"/>
        </w:rPr>
        <w:t>Опструктивна пракса</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C0704A" w:rsidRPr="00791949">
        <w:rPr>
          <w:rFonts w:ascii="Times New Roman" w:hAnsi="Times New Roman" w:cs="Times New Roman"/>
          <w:sz w:val="24"/>
          <w:lang w:val="sr-Cyrl-RS"/>
        </w:rPr>
        <w:t>има значење дато у Прилогу 7</w:t>
      </w:r>
      <w:r w:rsidRPr="00791949">
        <w:rPr>
          <w:rFonts w:ascii="Times New Roman" w:hAnsi="Times New Roman" w:cs="Times New Roman"/>
          <w:sz w:val="24"/>
          <w:lang w:val="sr-Cyrl-RS"/>
        </w:rPr>
        <w:t xml:space="preserve"> (</w:t>
      </w:r>
      <w:r w:rsidR="0029057A" w:rsidRPr="00791949">
        <w:rPr>
          <w:rFonts w:ascii="Times New Roman" w:hAnsi="Times New Roman" w:cs="Times New Roman"/>
          <w:sz w:val="24"/>
          <w:lang w:val="sr-Cyrl-RS" w:eastAsia="zh-HK"/>
        </w:rPr>
        <w:t xml:space="preserve">Смернице </w:t>
      </w:r>
      <w:r w:rsidR="00965541">
        <w:rPr>
          <w:rFonts w:ascii="Times New Roman" w:hAnsi="Times New Roman" w:cs="Times New Roman"/>
          <w:sz w:val="24"/>
          <w:lang w:val="sr-Cyrl-RS" w:eastAsia="zh-HK"/>
        </w:rPr>
        <w:t>за борбу против корупције МИГА</w:t>
      </w:r>
      <w:r w:rsidRPr="00791949">
        <w:rPr>
          <w:rFonts w:ascii="Times New Roman" w:hAnsi="Times New Roman" w:cs="Times New Roman"/>
          <w:sz w:val="24"/>
          <w:lang w:val="sr-Cyrl-RS"/>
        </w:rPr>
        <w:t>);</w:t>
      </w:r>
    </w:p>
    <w:p w:rsidR="0029057A" w:rsidRPr="00791949" w:rsidRDefault="0029057A" w:rsidP="0029057A">
      <w:pPr>
        <w:pStyle w:val="DefinitionsClauseAshurst"/>
        <w:rPr>
          <w:rFonts w:ascii="Times New Roman" w:hAnsi="Times New Roman" w:cs="Times New Roman"/>
          <w:sz w:val="24"/>
          <w:lang w:val="sr-Cyrl-RS"/>
        </w:rPr>
      </w:pPr>
      <w:r w:rsidRPr="00791949">
        <w:rPr>
          <w:rFonts w:ascii="Times New Roman" w:hAnsi="Times New Roman" w:cs="Times New Roman"/>
          <w:b/>
          <w:bCs/>
          <w:sz w:val="24"/>
          <w:lang w:val="sr-Cyrl-RS"/>
        </w:rPr>
        <w:t>"О</w:t>
      </w:r>
      <w:r w:rsidR="00245A5B" w:rsidRPr="00791949">
        <w:rPr>
          <w:rFonts w:ascii="Times New Roman" w:hAnsi="Times New Roman" w:cs="Times New Roman"/>
          <w:b/>
          <w:bCs/>
          <w:sz w:val="24"/>
          <w:lang w:val="sr-Latn-RS"/>
        </w:rPr>
        <w:t>FAC</w:t>
      </w:r>
      <w:r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означава Канцеларију за контролу страних средстава Министарства финансија Сједињених америчких држава;</w:t>
      </w:r>
    </w:p>
    <w:p w:rsidR="0029057A" w:rsidRPr="00791949" w:rsidRDefault="0029057A" w:rsidP="0029057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Држава учесница</w:t>
      </w:r>
      <w:r w:rsidRPr="00791949">
        <w:rPr>
          <w:rFonts w:ascii="Times New Roman" w:hAnsi="Times New Roman" w:cs="Times New Roman"/>
          <w:sz w:val="24"/>
          <w:lang w:val="sr-Cyrl-RS"/>
        </w:rPr>
        <w:t>" 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w:t>
      </w:r>
    </w:p>
    <w:p w:rsidR="0029057A" w:rsidRPr="00791949" w:rsidRDefault="0029057A" w:rsidP="0029057A">
      <w:pPr>
        <w:pStyle w:val="DefinitionsClauseAshurst"/>
        <w:rPr>
          <w:rFonts w:ascii="Times New Roman" w:hAnsi="Times New Roman" w:cs="Times New Roman"/>
          <w:sz w:val="24"/>
        </w:rPr>
      </w:pPr>
      <w:r w:rsidRPr="00791949">
        <w:rPr>
          <w:rFonts w:ascii="Times New Roman" w:hAnsi="Times New Roman" w:cs="Times New Roman"/>
          <w:sz w:val="24"/>
        </w:rPr>
        <w:t>"</w:t>
      </w:r>
      <w:r w:rsidRPr="00791949">
        <w:rPr>
          <w:rFonts w:ascii="Times New Roman" w:hAnsi="Times New Roman" w:cs="Times New Roman"/>
          <w:b/>
          <w:sz w:val="24"/>
        </w:rPr>
        <w:t>Страна</w:t>
      </w:r>
      <w:r w:rsidRPr="00791949">
        <w:rPr>
          <w:rFonts w:ascii="Times New Roman" w:hAnsi="Times New Roman" w:cs="Times New Roman"/>
          <w:sz w:val="24"/>
        </w:rPr>
        <w:t>" означава страну овог Уговора;</w:t>
      </w:r>
    </w:p>
    <w:p w:rsidR="00110752" w:rsidRPr="001E3EA9" w:rsidRDefault="00110752" w:rsidP="0029057A">
      <w:pPr>
        <w:pStyle w:val="DefinitionsClauseAshurst"/>
        <w:rPr>
          <w:rFonts w:ascii="Times New Roman" w:hAnsi="Times New Roman" w:cs="Times New Roman"/>
          <w:sz w:val="24"/>
          <w:lang w:val="ru-RU"/>
        </w:rPr>
      </w:pPr>
      <w:r w:rsidRPr="001E3EA9">
        <w:rPr>
          <w:rFonts w:ascii="Times New Roman" w:hAnsi="Times New Roman" w:cs="Times New Roman"/>
          <w:sz w:val="24"/>
          <w:lang w:val="ru-RU"/>
        </w:rPr>
        <w:t>"</w:t>
      </w:r>
      <w:r w:rsidR="0029057A" w:rsidRPr="00791949">
        <w:rPr>
          <w:rFonts w:ascii="Times New Roman" w:hAnsi="Times New Roman" w:cs="Times New Roman"/>
          <w:b/>
          <w:bCs/>
          <w:sz w:val="24"/>
          <w:lang w:val="sr-Cyrl-RS"/>
        </w:rPr>
        <w:t>Потенцијални захтев</w:t>
      </w:r>
      <w:r w:rsidRPr="001E3EA9">
        <w:rPr>
          <w:rFonts w:ascii="Times New Roman" w:hAnsi="Times New Roman" w:cs="Times New Roman"/>
          <w:sz w:val="24"/>
          <w:lang w:val="ru-RU"/>
        </w:rPr>
        <w:t xml:space="preserve">" </w:t>
      </w:r>
      <w:r w:rsidR="0029057A" w:rsidRPr="00791949">
        <w:rPr>
          <w:rFonts w:ascii="Times New Roman" w:hAnsi="Times New Roman" w:cs="Times New Roman"/>
          <w:sz w:val="24"/>
          <w:lang w:val="sr-Cyrl-RS"/>
        </w:rPr>
        <w:t>означава п</w:t>
      </w:r>
      <w:r w:rsidR="0029057A" w:rsidRPr="001E3EA9">
        <w:rPr>
          <w:rFonts w:ascii="Times New Roman" w:hAnsi="Times New Roman" w:cs="Times New Roman"/>
          <w:sz w:val="24"/>
          <w:lang w:val="ru-RU"/>
        </w:rPr>
        <w:t xml:space="preserve">отенцијални захтев за плаћање по МИГА </w:t>
      </w:r>
      <w:r w:rsidR="0029057A" w:rsidRPr="00791949">
        <w:rPr>
          <w:rFonts w:ascii="Times New Roman" w:hAnsi="Times New Roman" w:cs="Times New Roman"/>
          <w:sz w:val="24"/>
          <w:lang w:val="sr-Cyrl-RS"/>
        </w:rPr>
        <w:t>Г</w:t>
      </w:r>
      <w:r w:rsidR="0029057A" w:rsidRPr="001E3EA9">
        <w:rPr>
          <w:rFonts w:ascii="Times New Roman" w:hAnsi="Times New Roman" w:cs="Times New Roman"/>
          <w:sz w:val="24"/>
          <w:lang w:val="ru-RU"/>
        </w:rPr>
        <w:t>аранцији;</w:t>
      </w:r>
    </w:p>
    <w:p w:rsidR="00110752" w:rsidRPr="001E3EA9" w:rsidRDefault="00110752" w:rsidP="0029057A">
      <w:pPr>
        <w:pStyle w:val="DefinitionsClauseAshurst"/>
        <w:rPr>
          <w:rFonts w:ascii="Times New Roman" w:hAnsi="Times New Roman" w:cs="Times New Roman"/>
          <w:sz w:val="24"/>
          <w:lang w:val="ru-RU"/>
        </w:rPr>
      </w:pPr>
      <w:r w:rsidRPr="001E3EA9">
        <w:rPr>
          <w:rFonts w:ascii="Times New Roman" w:hAnsi="Times New Roman" w:cs="Times New Roman"/>
          <w:b/>
          <w:bCs/>
          <w:sz w:val="24"/>
          <w:lang w:val="ru-RU"/>
        </w:rPr>
        <w:t>"</w:t>
      </w:r>
      <w:r w:rsidR="0029057A" w:rsidRPr="00791949">
        <w:rPr>
          <w:rFonts w:ascii="Times New Roman" w:hAnsi="Times New Roman" w:cs="Times New Roman"/>
          <w:b/>
          <w:bCs/>
          <w:sz w:val="24"/>
          <w:lang w:val="sr-Cyrl-RS"/>
        </w:rPr>
        <w:t>ПРГ</w:t>
      </w:r>
      <w:r w:rsidRPr="001E3EA9">
        <w:rPr>
          <w:rFonts w:ascii="Times New Roman" w:hAnsi="Times New Roman" w:cs="Times New Roman"/>
          <w:b/>
          <w:bCs/>
          <w:sz w:val="24"/>
          <w:lang w:val="ru-RU"/>
        </w:rPr>
        <w:t xml:space="preserve">" </w:t>
      </w:r>
      <w:r w:rsidR="0029057A"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FA45B0" w:rsidRPr="00791949">
        <w:rPr>
          <w:rFonts w:ascii="Times New Roman" w:hAnsi="Times New Roman" w:cs="Times New Roman"/>
          <w:sz w:val="24"/>
          <w:lang w:val="sr-Cyrl-RS"/>
        </w:rPr>
        <w:t>активности</w:t>
      </w:r>
      <w:r w:rsidR="00FA45B0" w:rsidRPr="001E3EA9">
        <w:rPr>
          <w:rFonts w:ascii="Times New Roman" w:hAnsi="Times New Roman" w:cs="Times New Roman"/>
          <w:sz w:val="24"/>
          <w:lang w:val="ru-RU"/>
        </w:rPr>
        <w:t xml:space="preserve"> </w:t>
      </w:r>
      <w:r w:rsidR="00FA45B0" w:rsidRPr="00791949">
        <w:rPr>
          <w:rFonts w:ascii="Times New Roman" w:hAnsi="Times New Roman" w:cs="Times New Roman"/>
          <w:sz w:val="24"/>
          <w:lang w:val="sr-Cyrl-RS"/>
        </w:rPr>
        <w:t>Г</w:t>
      </w:r>
      <w:r w:rsidR="0029057A" w:rsidRPr="001E3EA9">
        <w:rPr>
          <w:rFonts w:ascii="Times New Roman" w:hAnsi="Times New Roman" w:cs="Times New Roman"/>
          <w:sz w:val="24"/>
          <w:lang w:val="ru-RU"/>
        </w:rPr>
        <w:t>аранције делимичног ризика које спроводи Група за финансирање пројеката ИБРД-а</w:t>
      </w:r>
      <w:r w:rsidRPr="001E3EA9">
        <w:rPr>
          <w:rFonts w:ascii="Times New Roman" w:hAnsi="Times New Roman" w:cs="Times New Roman"/>
          <w:sz w:val="24"/>
          <w:lang w:val="ru-RU"/>
        </w:rPr>
        <w:t>;</w:t>
      </w:r>
    </w:p>
    <w:p w:rsidR="008770AC" w:rsidRPr="00791949" w:rsidRDefault="00110752" w:rsidP="008770AC">
      <w:pPr>
        <w:pStyle w:val="DefinitionsClauseAshurst"/>
        <w:rPr>
          <w:rFonts w:ascii="Times New Roman" w:hAnsi="Times New Roman" w:cs="Times New Roman"/>
          <w:sz w:val="24"/>
          <w:lang w:val="sr-Cyrl-RS"/>
        </w:rPr>
      </w:pPr>
      <w:r w:rsidRPr="001E3EA9">
        <w:rPr>
          <w:rFonts w:ascii="Times New Roman" w:hAnsi="Times New Roman" w:cs="Times New Roman"/>
          <w:b/>
          <w:sz w:val="24"/>
          <w:lang w:val="ru-RU"/>
        </w:rPr>
        <w:t>"</w:t>
      </w:r>
      <w:r w:rsidR="0029057A" w:rsidRPr="00791949">
        <w:rPr>
          <w:rFonts w:ascii="Times New Roman" w:hAnsi="Times New Roman" w:cs="Times New Roman"/>
          <w:b/>
          <w:sz w:val="24"/>
          <w:lang w:val="sr-Cyrl-RS"/>
        </w:rPr>
        <w:t>Пројекат</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29057A" w:rsidRPr="00791949">
        <w:rPr>
          <w:rFonts w:ascii="Times New Roman" w:hAnsi="Times New Roman" w:cs="Times New Roman"/>
          <w:sz w:val="24"/>
          <w:lang w:val="sr-Cyrl-RS"/>
        </w:rPr>
        <w:t xml:space="preserve">означава </w:t>
      </w:r>
      <w:r w:rsidR="008770AC" w:rsidRPr="00791949">
        <w:rPr>
          <w:rFonts w:ascii="Times New Roman" w:hAnsi="Times New Roman" w:cs="Times New Roman"/>
          <w:sz w:val="24"/>
          <w:lang w:val="sr-Cyrl-RS"/>
        </w:rPr>
        <w:t>означава развој, изградњу и пуштање у рад аутопута од око 112 км (Моравски коридор) који повезује градове Прељина и Појате у централној Србији, укључујући:</w:t>
      </w:r>
    </w:p>
    <w:p w:rsidR="008770AC" w:rsidRPr="00791949" w:rsidRDefault="008770AC" w:rsidP="00E8369F">
      <w:pPr>
        <w:pStyle w:val="DefinitionsClauseAshurst"/>
        <w:ind w:left="810" w:hanging="90"/>
        <w:rPr>
          <w:rFonts w:ascii="Times New Roman" w:hAnsi="Times New Roman" w:cs="Times New Roman"/>
          <w:sz w:val="24"/>
          <w:lang w:val="sr-Cyrl-RS"/>
        </w:rPr>
      </w:pPr>
      <w:r w:rsidRPr="00791949">
        <w:rPr>
          <w:rFonts w:ascii="Times New Roman" w:hAnsi="Times New Roman" w:cs="Times New Roman"/>
          <w:sz w:val="24"/>
          <w:lang w:val="sr-Cyrl-RS"/>
        </w:rPr>
        <w:t>(а)</w:t>
      </w:r>
      <w:r w:rsidR="00E8369F">
        <w:rPr>
          <w:rFonts w:ascii="Times New Roman" w:hAnsi="Times New Roman" w:cs="Times New Roman"/>
          <w:sz w:val="24"/>
          <w:lang w:val="sr-Cyrl-RS"/>
        </w:rPr>
        <w:tab/>
      </w:r>
      <w:r w:rsidR="00E8369F">
        <w:rPr>
          <w:rFonts w:ascii="Times New Roman" w:hAnsi="Times New Roman" w:cs="Times New Roman"/>
          <w:sz w:val="24"/>
          <w:lang w:val="sr-Cyrl-RS"/>
        </w:rPr>
        <w:tab/>
      </w:r>
      <w:r w:rsidRPr="00791949">
        <w:rPr>
          <w:rFonts w:ascii="Times New Roman" w:hAnsi="Times New Roman" w:cs="Times New Roman"/>
          <w:sz w:val="24"/>
          <w:lang w:val="sr-Cyrl-RS"/>
        </w:rPr>
        <w:t>надземне структуре и петље;</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00E8369F">
        <w:rPr>
          <w:rFonts w:ascii="Times New Roman" w:hAnsi="Times New Roman" w:cs="Times New Roman"/>
          <w:sz w:val="24"/>
          <w:lang w:val="sr-Cyrl-RS"/>
        </w:rPr>
        <w:tab/>
      </w:r>
      <w:r w:rsidR="00E8369F">
        <w:rPr>
          <w:rFonts w:ascii="Times New Roman" w:hAnsi="Times New Roman" w:cs="Times New Roman"/>
          <w:sz w:val="24"/>
          <w:lang w:val="sr-Cyrl-RS"/>
        </w:rPr>
        <w:tab/>
      </w:r>
      <w:r w:rsidRPr="00791949">
        <w:rPr>
          <w:rFonts w:ascii="Times New Roman" w:hAnsi="Times New Roman" w:cs="Times New Roman"/>
          <w:sz w:val="24"/>
          <w:lang w:val="sr-Cyrl-RS"/>
        </w:rPr>
        <w:t>мостове, пропусте, изнад и испод пролаза;</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00E8369F">
        <w:rPr>
          <w:rFonts w:ascii="Times New Roman" w:hAnsi="Times New Roman" w:cs="Times New Roman"/>
          <w:sz w:val="24"/>
          <w:lang w:val="sr-Cyrl-RS"/>
        </w:rPr>
        <w:tab/>
      </w:r>
      <w:r w:rsidR="00E8369F">
        <w:rPr>
          <w:rFonts w:ascii="Times New Roman" w:hAnsi="Times New Roman" w:cs="Times New Roman"/>
          <w:sz w:val="24"/>
          <w:lang w:val="sr-Cyrl-RS"/>
        </w:rPr>
        <w:tab/>
      </w:r>
      <w:r w:rsidRPr="00791949">
        <w:rPr>
          <w:rFonts w:ascii="Times New Roman" w:hAnsi="Times New Roman" w:cs="Times New Roman"/>
          <w:sz w:val="24"/>
          <w:lang w:val="sr-Cyrl-RS"/>
        </w:rPr>
        <w:t>одморишта и паркинг просторе;</w:t>
      </w:r>
    </w:p>
    <w:p w:rsidR="008770AC" w:rsidRPr="00791949" w:rsidRDefault="008770AC" w:rsidP="008770AC">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 xml:space="preserve">(д) </w:t>
      </w:r>
      <w:r w:rsidR="00E8369F">
        <w:rPr>
          <w:rFonts w:ascii="Times New Roman" w:hAnsi="Times New Roman" w:cs="Times New Roman"/>
          <w:sz w:val="24"/>
          <w:lang w:val="sr-Cyrl-RS"/>
        </w:rPr>
        <w:tab/>
      </w:r>
      <w:r w:rsidR="00E8369F">
        <w:rPr>
          <w:rFonts w:ascii="Times New Roman" w:hAnsi="Times New Roman" w:cs="Times New Roman"/>
          <w:sz w:val="24"/>
          <w:lang w:val="sr-Cyrl-RS"/>
        </w:rPr>
        <w:tab/>
      </w:r>
      <w:r w:rsidRPr="00791949">
        <w:rPr>
          <w:rFonts w:ascii="Times New Roman" w:hAnsi="Times New Roman" w:cs="Times New Roman"/>
          <w:sz w:val="24"/>
          <w:lang w:val="sr-Cyrl-RS"/>
        </w:rPr>
        <w:t>заштитне тампон зоне од поплава и водене ерозије;</w:t>
      </w:r>
    </w:p>
    <w:p w:rsidR="008770AC" w:rsidRPr="00791949" w:rsidRDefault="008770AC" w:rsidP="00E8369F">
      <w:pPr>
        <w:pStyle w:val="DefinitionsClauseAshurst"/>
        <w:ind w:left="1620" w:hanging="900"/>
        <w:rPr>
          <w:rFonts w:ascii="Times New Roman" w:hAnsi="Times New Roman" w:cs="Times New Roman"/>
          <w:sz w:val="24"/>
          <w:lang w:val="sr-Cyrl-RS"/>
        </w:rPr>
      </w:pPr>
      <w:r w:rsidRPr="00791949">
        <w:rPr>
          <w:rFonts w:ascii="Times New Roman" w:hAnsi="Times New Roman" w:cs="Times New Roman"/>
          <w:sz w:val="24"/>
          <w:lang w:val="sr-Cyrl-RS"/>
        </w:rPr>
        <w:t xml:space="preserve">(е) </w:t>
      </w:r>
      <w:r w:rsidR="00E8369F">
        <w:rPr>
          <w:rFonts w:ascii="Times New Roman" w:hAnsi="Times New Roman" w:cs="Times New Roman"/>
          <w:sz w:val="24"/>
          <w:lang w:val="sr-Cyrl-RS"/>
        </w:rPr>
        <w:tab/>
      </w:r>
      <w:r w:rsidRPr="00791949">
        <w:rPr>
          <w:rFonts w:ascii="Times New Roman" w:hAnsi="Times New Roman" w:cs="Times New Roman"/>
          <w:sz w:val="24"/>
          <w:lang w:val="sr-Cyrl-RS"/>
        </w:rPr>
        <w:t xml:space="preserve">телекомуникациону мрежу за повезивање базних станица мобилних </w:t>
      </w:r>
      <w:r w:rsidR="00E8369F">
        <w:rPr>
          <w:rFonts w:ascii="Times New Roman" w:hAnsi="Times New Roman" w:cs="Times New Roman"/>
          <w:sz w:val="24"/>
          <w:lang w:val="sr-Latn-RS"/>
        </w:rPr>
        <w:t xml:space="preserve"> </w:t>
      </w:r>
      <w:r w:rsidRPr="00791949">
        <w:rPr>
          <w:rFonts w:ascii="Times New Roman" w:hAnsi="Times New Roman" w:cs="Times New Roman"/>
          <w:sz w:val="24"/>
          <w:lang w:val="sr-Cyrl-RS"/>
        </w:rPr>
        <w:t>телефона у оквиру аутопута, као и управљање саобраћајем кроз различите системе контроле, праћења и надзора и наплате путарине; и</w:t>
      </w:r>
    </w:p>
    <w:p w:rsidR="00110752" w:rsidRPr="001E3EA9" w:rsidRDefault="008770AC" w:rsidP="00E8369F">
      <w:pPr>
        <w:pStyle w:val="DefinitionsClauseAshurst"/>
        <w:ind w:left="1620" w:hanging="838"/>
        <w:rPr>
          <w:rFonts w:ascii="Times New Roman" w:hAnsi="Times New Roman" w:cs="Times New Roman"/>
          <w:sz w:val="24"/>
          <w:highlight w:val="cyan"/>
          <w:lang w:val="ru-RU"/>
        </w:rPr>
      </w:pPr>
      <w:r w:rsidRPr="00791949">
        <w:rPr>
          <w:rFonts w:ascii="Times New Roman" w:hAnsi="Times New Roman" w:cs="Times New Roman"/>
          <w:sz w:val="24"/>
          <w:lang w:val="sr-Cyrl-RS"/>
        </w:rPr>
        <w:t xml:space="preserve">(ф) </w:t>
      </w:r>
      <w:r w:rsidR="00E8369F">
        <w:rPr>
          <w:rFonts w:ascii="Times New Roman" w:hAnsi="Times New Roman" w:cs="Times New Roman"/>
          <w:sz w:val="24"/>
          <w:lang w:val="sr-Cyrl-RS"/>
        </w:rPr>
        <w:tab/>
      </w:r>
      <w:r w:rsidRPr="00791949">
        <w:rPr>
          <w:rFonts w:ascii="Times New Roman" w:hAnsi="Times New Roman" w:cs="Times New Roman"/>
          <w:sz w:val="24"/>
          <w:lang w:val="sr-Cyrl-RS"/>
        </w:rPr>
        <w:t>радови на регулацији реке укључујући заштиту обала, пресеке меандара (исправљене канализације реке Западне Мораве) и реконструкцију постојећих поплавних насипа;</w:t>
      </w:r>
    </w:p>
    <w:p w:rsidR="00110752" w:rsidRPr="001E3EA9" w:rsidRDefault="00110752" w:rsidP="005F43D3">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80B0A" w:rsidRPr="00791949">
        <w:rPr>
          <w:rFonts w:ascii="Times New Roman" w:hAnsi="Times New Roman" w:cs="Times New Roman"/>
          <w:b/>
          <w:sz w:val="24"/>
          <w:lang w:val="sr-Cyrl-RS"/>
        </w:rPr>
        <w:t>Уговор о Пројекту</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80B0A" w:rsidRPr="00791949">
        <w:rPr>
          <w:rFonts w:ascii="Times New Roman" w:hAnsi="Times New Roman" w:cs="Times New Roman"/>
          <w:sz w:val="24"/>
          <w:lang w:val="sr-Cyrl-RS"/>
        </w:rPr>
        <w:t>означава Уговор од 5. децембра 2019. године за изградњу Пројекта</w:t>
      </w:r>
      <w:r w:rsidR="005F43D3" w:rsidRPr="00791949">
        <w:rPr>
          <w:rFonts w:ascii="Times New Roman" w:hAnsi="Times New Roman" w:cs="Times New Roman"/>
          <w:sz w:val="24"/>
        </w:rPr>
        <w:t xml:space="preserve"> </w:t>
      </w:r>
      <w:r w:rsidR="005F43D3" w:rsidRPr="00791949">
        <w:rPr>
          <w:rFonts w:ascii="Times New Roman" w:hAnsi="Times New Roman" w:cs="Times New Roman"/>
          <w:sz w:val="24"/>
          <w:lang w:val="sr-Cyrl-RS"/>
        </w:rPr>
        <w:t>између Зајмопримца, Купца и Извођача пројекта</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675ED9" w:rsidRPr="00791949">
        <w:rPr>
          <w:rFonts w:ascii="Times New Roman" w:hAnsi="Times New Roman" w:cs="Times New Roman"/>
          <w:b/>
          <w:sz w:val="24"/>
          <w:lang w:val="sr-Cyrl-RS"/>
        </w:rPr>
        <w:t>Извођач п</w:t>
      </w:r>
      <w:r w:rsidR="008E228E" w:rsidRPr="00791949">
        <w:rPr>
          <w:rFonts w:ascii="Times New Roman" w:hAnsi="Times New Roman" w:cs="Times New Roman"/>
          <w:b/>
          <w:sz w:val="24"/>
          <w:lang w:val="sr-Cyrl-RS"/>
        </w:rPr>
        <w:t>ројекта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8E228E"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Bechtel</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Enka</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UK</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Limited</w:t>
      </w:r>
      <w:r w:rsidRPr="001E3EA9">
        <w:rPr>
          <w:rFonts w:ascii="Times New Roman" w:hAnsi="Times New Roman" w:cs="Times New Roman"/>
          <w:sz w:val="24"/>
          <w:lang w:val="ru-RU"/>
        </w:rPr>
        <w:t>,</w:t>
      </w:r>
      <w:r w:rsidRPr="001E3EA9">
        <w:rPr>
          <w:rFonts w:ascii="Times New Roman" w:hAnsi="Times New Roman" w:cs="Times New Roman"/>
          <w:b/>
          <w:sz w:val="24"/>
          <w:lang w:val="ru-RU"/>
        </w:rPr>
        <w:t xml:space="preserve"> </w:t>
      </w:r>
      <w:r w:rsidR="00B0145D" w:rsidRPr="00791949">
        <w:rPr>
          <w:rFonts w:ascii="Times New Roman" w:hAnsi="Times New Roman" w:cs="Times New Roman"/>
          <w:sz w:val="24"/>
          <w:lang w:val="sr-Cyrl-RS"/>
        </w:rPr>
        <w:t xml:space="preserve">приватна компанија са ограниченом одговорношћу регистрована у Енглеској са регистрованим бројем </w:t>
      </w:r>
      <w:r w:rsidRPr="001E3EA9">
        <w:rPr>
          <w:rFonts w:ascii="Times New Roman" w:hAnsi="Times New Roman" w:cs="Times New Roman"/>
          <w:sz w:val="24"/>
          <w:lang w:val="ru-RU"/>
        </w:rPr>
        <w:t xml:space="preserve">09623025 </w:t>
      </w:r>
      <w:r w:rsidR="00B0145D" w:rsidRPr="00791949">
        <w:rPr>
          <w:rFonts w:ascii="Times New Roman" w:hAnsi="Times New Roman" w:cs="Times New Roman"/>
          <w:sz w:val="24"/>
          <w:lang w:val="sr-Cyrl-RS"/>
        </w:rPr>
        <w:t>чија се регистрована канцеларија налази на адреси</w:t>
      </w:r>
      <w:r w:rsidRPr="001E3EA9">
        <w:rPr>
          <w:rFonts w:ascii="Times New Roman" w:hAnsi="Times New Roman" w:cs="Times New Roman"/>
          <w:sz w:val="24"/>
          <w:lang w:val="ru-RU"/>
        </w:rPr>
        <w:t xml:space="preserve"> 11 </w:t>
      </w:r>
      <w:r w:rsidRPr="00791949">
        <w:rPr>
          <w:rFonts w:ascii="Times New Roman" w:hAnsi="Times New Roman" w:cs="Times New Roman"/>
          <w:sz w:val="24"/>
          <w:lang w:val="en-GB"/>
        </w:rPr>
        <w:t>Pilgrim</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Street</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London</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United</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Kingdom</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EC</w:t>
      </w:r>
      <w:r w:rsidRPr="001E3EA9">
        <w:rPr>
          <w:rFonts w:ascii="Times New Roman" w:hAnsi="Times New Roman" w:cs="Times New Roman"/>
          <w:sz w:val="24"/>
          <w:lang w:val="ru-RU"/>
        </w:rPr>
        <w:t>4</w:t>
      </w:r>
      <w:r w:rsidRPr="00791949">
        <w:rPr>
          <w:rFonts w:ascii="Times New Roman" w:hAnsi="Times New Roman" w:cs="Times New Roman"/>
          <w:sz w:val="24"/>
          <w:lang w:val="en-GB"/>
        </w:rPr>
        <w:t>V</w:t>
      </w:r>
      <w:r w:rsidRPr="001E3EA9">
        <w:rPr>
          <w:rFonts w:ascii="Times New Roman" w:hAnsi="Times New Roman" w:cs="Times New Roman"/>
          <w:sz w:val="24"/>
          <w:lang w:val="ru-RU"/>
        </w:rPr>
        <w:t xml:space="preserve"> 6</w:t>
      </w:r>
      <w:r w:rsidRPr="00791949">
        <w:rPr>
          <w:rFonts w:ascii="Times New Roman" w:hAnsi="Times New Roman" w:cs="Times New Roman"/>
          <w:sz w:val="24"/>
          <w:lang w:val="en-GB"/>
        </w:rPr>
        <w:t>RN</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а која послује у Србији преко</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Bechtel</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Enka</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UK</w:t>
      </w:r>
      <w:r w:rsidRPr="001E3EA9">
        <w:rPr>
          <w:rFonts w:ascii="Times New Roman" w:hAnsi="Times New Roman" w:cs="Times New Roman"/>
          <w:sz w:val="24"/>
          <w:lang w:val="ru-RU"/>
        </w:rPr>
        <w:t xml:space="preserve"> </w:t>
      </w:r>
      <w:r w:rsidRPr="00791949">
        <w:rPr>
          <w:rFonts w:ascii="Times New Roman" w:hAnsi="Times New Roman" w:cs="Times New Roman"/>
          <w:sz w:val="24"/>
          <w:lang w:val="en-GB"/>
        </w:rPr>
        <w:t>Limited</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Огранак</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Београд</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чија се регистрована филијала налази у улици</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Ресавска</w:t>
      </w:r>
      <w:r w:rsidRPr="001E3EA9">
        <w:rPr>
          <w:rFonts w:ascii="Times New Roman" w:hAnsi="Times New Roman" w:cs="Times New Roman"/>
          <w:sz w:val="24"/>
          <w:lang w:val="ru-RU"/>
        </w:rPr>
        <w:t xml:space="preserve"> 23, </w:t>
      </w:r>
      <w:r w:rsidR="00B0145D" w:rsidRPr="00791949">
        <w:rPr>
          <w:rFonts w:ascii="Times New Roman" w:hAnsi="Times New Roman" w:cs="Times New Roman"/>
          <w:sz w:val="24"/>
          <w:lang w:val="sr-Cyrl-RS"/>
        </w:rPr>
        <w:t>Београд</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Република Србија</w:t>
      </w:r>
      <w:r w:rsidRPr="001E3EA9">
        <w:rPr>
          <w:rFonts w:ascii="Times New Roman" w:hAnsi="Times New Roman" w:cs="Times New Roman"/>
          <w:sz w:val="24"/>
          <w:lang w:val="ru-RU"/>
        </w:rPr>
        <w:t xml:space="preserve">, </w:t>
      </w:r>
      <w:r w:rsidR="00B0145D" w:rsidRPr="00791949">
        <w:rPr>
          <w:rFonts w:ascii="Times New Roman" w:hAnsi="Times New Roman" w:cs="Times New Roman"/>
          <w:sz w:val="24"/>
          <w:lang w:val="sr-Cyrl-RS"/>
        </w:rPr>
        <w:t>са идентификационим бројем предузећа</w:t>
      </w:r>
      <w:r w:rsidRPr="001E3EA9">
        <w:rPr>
          <w:rFonts w:ascii="Times New Roman" w:hAnsi="Times New Roman" w:cs="Times New Roman"/>
          <w:sz w:val="24"/>
          <w:lang w:val="ru-RU"/>
        </w:rPr>
        <w:t xml:space="preserve"> 29510300 </w:t>
      </w:r>
      <w:r w:rsidR="00B0145D" w:rsidRPr="00791949">
        <w:rPr>
          <w:rFonts w:ascii="Times New Roman" w:hAnsi="Times New Roman" w:cs="Times New Roman"/>
          <w:sz w:val="24"/>
          <w:lang w:val="sr-Cyrl-RS"/>
        </w:rPr>
        <w:t>и ПИБ-ом</w:t>
      </w:r>
      <w:r w:rsidRPr="001E3EA9">
        <w:rPr>
          <w:rFonts w:ascii="Times New Roman" w:hAnsi="Times New Roman" w:cs="Times New Roman"/>
          <w:sz w:val="24"/>
          <w:lang w:val="ru-RU"/>
        </w:rPr>
        <w:t xml:space="preserve"> 111763679;</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80B0A" w:rsidRPr="00791949">
        <w:rPr>
          <w:rFonts w:ascii="Times New Roman" w:hAnsi="Times New Roman" w:cs="Times New Roman"/>
          <w:b/>
          <w:sz w:val="24"/>
          <w:lang w:val="sr-Cyrl-RS"/>
        </w:rPr>
        <w:t>Заштићена страна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4561B" w:rsidRPr="00791949">
        <w:rPr>
          <w:rFonts w:ascii="Times New Roman" w:hAnsi="Times New Roman" w:cs="Times New Roman"/>
          <w:sz w:val="24"/>
          <w:lang w:val="sr-Cyrl-RS"/>
        </w:rPr>
        <w:t>има значење дато у ставу (а) Клузуле</w:t>
      </w:r>
      <w:r w:rsidRPr="001E3EA9">
        <w:rPr>
          <w:rFonts w:ascii="Times New Roman" w:hAnsi="Times New Roman" w:cs="Times New Roman"/>
          <w:sz w:val="24"/>
          <w:lang w:val="ru-RU"/>
        </w:rPr>
        <w:t xml:space="preserve"> </w:t>
      </w:r>
      <w:r w:rsidRPr="00791949">
        <w:rPr>
          <w:rFonts w:ascii="Times New Roman" w:hAnsi="Times New Roman" w:cs="Times New Roman"/>
          <w:sz w:val="24"/>
          <w:cs/>
        </w:rPr>
        <w:t>‎</w:t>
      </w:r>
      <w:r w:rsidR="00B94299">
        <w:rPr>
          <w:rFonts w:ascii="Times New Roman" w:hAnsi="Times New Roman" w:cs="Times New Roman"/>
          <w:sz w:val="24"/>
          <w:lang w:val="sr-Cyrl-RS"/>
        </w:rPr>
        <w:t>12.1</w:t>
      </w:r>
      <w:r w:rsidRPr="001E3EA9">
        <w:rPr>
          <w:rFonts w:ascii="Times New Roman" w:hAnsi="Times New Roman" w:cs="Times New Roman"/>
          <w:sz w:val="24"/>
          <w:lang w:val="ru-RU"/>
        </w:rPr>
        <w:t xml:space="preserve"> (</w:t>
      </w:r>
      <w:r w:rsidR="00A4561B" w:rsidRPr="00791949">
        <w:rPr>
          <w:rFonts w:ascii="Times New Roman" w:hAnsi="Times New Roman" w:cs="Times New Roman"/>
          <w:sz w:val="24"/>
          <w:lang w:val="sr-Cyrl-RS"/>
        </w:rPr>
        <w:t>Пореске дефиниције</w:t>
      </w:r>
      <w:r w:rsidRPr="001E3EA9">
        <w:rPr>
          <w:rFonts w:ascii="Times New Roman" w:hAnsi="Times New Roman" w:cs="Times New Roman"/>
          <w:sz w:val="24"/>
          <w:lang w:val="ru-RU"/>
        </w:rPr>
        <w:t>);</w:t>
      </w:r>
    </w:p>
    <w:p w:rsidR="00526398" w:rsidRPr="00791949" w:rsidRDefault="00526398" w:rsidP="00526398">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Јавна имовина</w:t>
      </w:r>
      <w:r w:rsidRPr="00791949">
        <w:rPr>
          <w:rFonts w:ascii="Times New Roman" w:hAnsi="Times New Roman" w:cs="Times New Roman"/>
          <w:sz w:val="24"/>
          <w:lang w:val="sr-Cyrl-RS"/>
        </w:rPr>
        <w:t>" означава целокупну или било који део садашње или будуће обавезе, имовине, прихода и међународних монетарних резерви (укључујући злато, специјална права вучења и стране валуте) Зајмопримца или његових институција, укључујући и НБС и његове следбенике;</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526398" w:rsidRPr="00791949">
        <w:rPr>
          <w:rFonts w:ascii="Times New Roman" w:hAnsi="Times New Roman" w:cs="Times New Roman"/>
          <w:b/>
          <w:sz w:val="24"/>
          <w:lang w:val="sr-Cyrl-RS"/>
        </w:rPr>
        <w:t>Квази-обезбеђење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има значење дато у Клаузули</w:t>
      </w:r>
      <w:r w:rsidRPr="00791949">
        <w:rPr>
          <w:rFonts w:ascii="Times New Roman" w:hAnsi="Times New Roman" w:cs="Times New Roman"/>
          <w:sz w:val="24"/>
          <w:lang w:val="sr-Cyrl-RS"/>
        </w:rPr>
        <w:t xml:space="preserve"> </w:t>
      </w:r>
      <w:r w:rsidRPr="00791949">
        <w:rPr>
          <w:rFonts w:ascii="Times New Roman" w:hAnsi="Times New Roman" w:cs="Times New Roman"/>
          <w:sz w:val="24"/>
          <w:cs/>
          <w:lang w:val="sr-Cyrl-RS"/>
        </w:rPr>
        <w:t>‎</w:t>
      </w:r>
      <w:r w:rsidR="00526398" w:rsidRPr="00791949">
        <w:rPr>
          <w:rFonts w:ascii="Times New Roman" w:hAnsi="Times New Roman" w:cs="Times New Roman"/>
          <w:sz w:val="24"/>
          <w:cs/>
          <w:lang w:val="sr-Cyrl-RS"/>
        </w:rPr>
        <w:t>19.5</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Негативни залог</w:t>
      </w:r>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Датум котације</w:t>
      </w:r>
      <w:r w:rsidRPr="00791949">
        <w:rPr>
          <w:rFonts w:ascii="Times New Roman" w:hAnsi="Times New Roman" w:cs="Times New Roman"/>
          <w:sz w:val="24"/>
          <w:lang w:val="sr-Cyrl-RS"/>
        </w:rPr>
        <w:t>" означава, у смислу било ког периода за који се утврђује каматна стопа, два (2) ТАРГЕТ 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дају током више од једног дана, Датум котације ће бити последњи од тих дана);</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526398" w:rsidRPr="00791949">
        <w:rPr>
          <w:rFonts w:ascii="Times New Roman" w:hAnsi="Times New Roman" w:cs="Times New Roman"/>
          <w:b/>
          <w:sz w:val="24"/>
          <w:lang w:val="sr-Cyrl-RS"/>
        </w:rPr>
        <w:t>Прималац</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има значење дато у сатву (б) Клаузуле</w:t>
      </w:r>
      <w:r w:rsidRPr="00791949">
        <w:rPr>
          <w:rFonts w:ascii="Times New Roman" w:hAnsi="Times New Roman" w:cs="Times New Roman"/>
          <w:sz w:val="24"/>
          <w:lang w:val="sr-Cyrl-RS"/>
        </w:rPr>
        <w:t xml:space="preserve"> </w:t>
      </w:r>
      <w:r w:rsidR="00526398" w:rsidRPr="00791949">
        <w:rPr>
          <w:rFonts w:ascii="Times New Roman" w:hAnsi="Times New Roman" w:cs="Times New Roman"/>
          <w:sz w:val="24"/>
          <w:lang w:val="sr-Cyrl-RS"/>
        </w:rPr>
        <w:t xml:space="preserve">12.6 </w:t>
      </w:r>
      <w:r w:rsidRPr="00791949">
        <w:rPr>
          <w:rFonts w:ascii="Times New Roman" w:hAnsi="Times New Roman" w:cs="Times New Roman"/>
          <w:sz w:val="24"/>
          <w:lang w:val="sr-Cyrl-RS"/>
        </w:rPr>
        <w:t>(</w:t>
      </w:r>
      <w:r w:rsidR="00526398" w:rsidRPr="00791949">
        <w:rPr>
          <w:rFonts w:ascii="Times New Roman" w:hAnsi="Times New Roman" w:cs="Times New Roman"/>
          <w:sz w:val="24"/>
          <w:lang w:val="sr-Cyrl-RS"/>
        </w:rPr>
        <w:t>ПДВ</w:t>
      </w:r>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Релевантна надлежност</w:t>
      </w:r>
      <w:r w:rsidRPr="00791949">
        <w:rPr>
          <w:rFonts w:ascii="Times New Roman" w:hAnsi="Times New Roman" w:cs="Times New Roman"/>
          <w:sz w:val="24"/>
          <w:lang w:val="sr-Cyrl-RS"/>
        </w:rPr>
        <w:t>" означава Републику Србију;</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Релевантно тржиште</w:t>
      </w:r>
      <w:r w:rsidRPr="00791949">
        <w:rPr>
          <w:rFonts w:ascii="Times New Roman" w:hAnsi="Times New Roman" w:cs="Times New Roman"/>
          <w:sz w:val="24"/>
          <w:lang w:val="sr-Cyrl-RS"/>
        </w:rPr>
        <w:t>" означава Европско међубанкарско тржиште;</w:t>
      </w:r>
    </w:p>
    <w:p w:rsidR="002A0FBA" w:rsidRPr="00791949" w:rsidRDefault="002A0FBA" w:rsidP="00110752">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Релевантно регулаторно тело</w:t>
      </w:r>
      <w:r w:rsidRPr="00791949">
        <w:rPr>
          <w:rFonts w:ascii="Times New Roman" w:hAnsi="Times New Roman" w:cs="Times New Roman"/>
          <w:sz w:val="24"/>
          <w:lang w:val="sr-Cyrl-RS"/>
        </w:rPr>
        <w:t>" означава релевантну централну банку, регулатора или друге надзорне институције или групу њих, или било коју радну групу или одбор чији је покровитељ или председава било ко од њих или Комитет за финансијску стабилност или је на њихов захтев основан;</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Релевантна страна</w:t>
      </w:r>
      <w:r w:rsidRPr="00791949">
        <w:rPr>
          <w:rFonts w:ascii="Times New Roman" w:hAnsi="Times New Roman" w:cs="Times New Roman"/>
          <w:sz w:val="24"/>
          <w:lang w:val="sr-Cyrl-RS"/>
        </w:rPr>
        <w:t xml:space="preserve">" има значење дато у ставу (б) Клаузуле </w:t>
      </w:r>
      <w:bookmarkStart w:id="73" w:name="DocXTextRef61"/>
      <w:r w:rsidRPr="00791949">
        <w:rPr>
          <w:rFonts w:ascii="Times New Roman" w:hAnsi="Times New Roman" w:cs="Times New Roman"/>
          <w:sz w:val="24"/>
          <w:lang w:val="sr-Cyrl-RS"/>
        </w:rPr>
        <w:t>12.6 (</w:t>
      </w:r>
      <w:r w:rsidRPr="00791949">
        <w:rPr>
          <w:rFonts w:ascii="Times New Roman" w:hAnsi="Times New Roman" w:cs="Times New Roman"/>
          <w:i/>
          <w:sz w:val="24"/>
          <w:lang w:val="sr-Cyrl-RS"/>
        </w:rPr>
        <w:t>ПДВ</w:t>
      </w:r>
      <w:r w:rsidRPr="00791949">
        <w:rPr>
          <w:rFonts w:ascii="Times New Roman" w:hAnsi="Times New Roman" w:cs="Times New Roman"/>
          <w:sz w:val="24"/>
          <w:lang w:val="sr-Cyrl-RS"/>
        </w:rPr>
        <w:t>)</w:t>
      </w:r>
      <w:bookmarkEnd w:id="73"/>
      <w:r w:rsidRPr="00791949">
        <w:rPr>
          <w:rFonts w:ascii="Times New Roman" w:hAnsi="Times New Roman" w:cs="Times New Roman"/>
          <w:sz w:val="24"/>
          <w:lang w:val="sr-Cyrl-RS"/>
        </w:rPr>
        <w:t>;</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Датум отплате</w:t>
      </w:r>
      <w:r w:rsidRPr="00791949">
        <w:rPr>
          <w:rFonts w:ascii="Times New Roman" w:hAnsi="Times New Roman" w:cs="Times New Roman"/>
          <w:sz w:val="24"/>
          <w:lang w:val="sr-Cyrl-RS"/>
        </w:rPr>
        <w:t xml:space="preserve">" означава </w:t>
      </w:r>
    </w:p>
    <w:p w:rsidR="002A0FBA" w:rsidRPr="00791949" w:rsidRDefault="002A0FBA" w:rsidP="002A0FBA">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741EBD">
        <w:rPr>
          <w:rFonts w:ascii="Times New Roman" w:hAnsi="Times New Roman" w:cs="Times New Roman"/>
          <w:sz w:val="24"/>
          <w:lang w:val="sr-Cyrl-RS"/>
        </w:rPr>
        <w:tab/>
      </w:r>
      <w:r w:rsidRPr="00791949">
        <w:rPr>
          <w:rFonts w:ascii="Times New Roman" w:hAnsi="Times New Roman" w:cs="Times New Roman"/>
          <w:sz w:val="24"/>
          <w:lang w:val="sr-Cyrl-RS"/>
        </w:rPr>
        <w:t>Први датум отплате; и</w:t>
      </w:r>
    </w:p>
    <w:p w:rsidR="002A0FBA" w:rsidRPr="00791949" w:rsidRDefault="002A0FBA" w:rsidP="00741EBD">
      <w:pPr>
        <w:pStyle w:val="DefinitionsClauseAshurst"/>
        <w:ind w:left="1620" w:hanging="83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Сваки датум који пада у интервалу од шест месеци након Првог датума отплате;</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2A0FBA" w:rsidRPr="00791949">
        <w:rPr>
          <w:rFonts w:ascii="Times New Roman" w:hAnsi="Times New Roman" w:cs="Times New Roman"/>
          <w:b/>
          <w:sz w:val="24"/>
          <w:lang w:val="sr-Cyrl-RS"/>
        </w:rPr>
        <w:t>Изјаве које се понављају</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4A25AC" w:rsidRPr="00791949">
        <w:rPr>
          <w:rFonts w:ascii="Times New Roman" w:hAnsi="Times New Roman" w:cs="Times New Roman"/>
          <w:sz w:val="24"/>
          <w:lang w:val="sr-Cyrl-RS"/>
        </w:rPr>
        <w:t>означавају сваку тврдњу дефинисану у Клаузули</w:t>
      </w:r>
      <w:r w:rsidRPr="00791949">
        <w:rPr>
          <w:rFonts w:ascii="Times New Roman" w:hAnsi="Times New Roman" w:cs="Times New Roman"/>
          <w:sz w:val="24"/>
          <w:lang w:val="sr-Cyrl-RS"/>
        </w:rPr>
        <w:t xml:space="preserve"> </w:t>
      </w:r>
      <w:r w:rsidR="00B81934">
        <w:rPr>
          <w:rFonts w:ascii="Times New Roman" w:hAnsi="Times New Roman" w:cs="Times New Roman"/>
          <w:sz w:val="24"/>
          <w:lang w:val="sr-Cyrl-RS"/>
        </w:rPr>
        <w:t>17</w:t>
      </w:r>
      <w:r w:rsidRPr="00791949">
        <w:rPr>
          <w:rFonts w:ascii="Times New Roman" w:hAnsi="Times New Roman" w:cs="Times New Roman"/>
          <w:sz w:val="24"/>
          <w:lang w:val="sr-Cyrl-RS"/>
        </w:rPr>
        <w:t xml:space="preserve"> (</w:t>
      </w:r>
      <w:r w:rsidR="00863572" w:rsidRPr="00791949">
        <w:rPr>
          <w:rFonts w:ascii="Times New Roman" w:hAnsi="Times New Roman" w:cs="Times New Roman"/>
          <w:sz w:val="24"/>
          <w:lang w:val="sr-Cyrl-RS"/>
        </w:rPr>
        <w:t>Изјаве</w:t>
      </w:r>
      <w:r w:rsidRPr="00791949">
        <w:rPr>
          <w:rFonts w:ascii="Times New Roman" w:hAnsi="Times New Roman" w:cs="Times New Roman"/>
          <w:sz w:val="24"/>
          <w:lang w:val="sr-Cyrl-RS"/>
        </w:rPr>
        <w:t>);</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863572" w:rsidRPr="00791949">
        <w:rPr>
          <w:rFonts w:ascii="Times New Roman" w:hAnsi="Times New Roman" w:cs="Times New Roman"/>
          <w:b/>
          <w:sz w:val="24"/>
          <w:lang w:val="sr-Cyrl-RS"/>
        </w:rPr>
        <w:t>Супститутивна базна стопа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863572" w:rsidRPr="00791949">
        <w:rPr>
          <w:rFonts w:ascii="Times New Roman" w:hAnsi="Times New Roman" w:cs="Times New Roman"/>
          <w:bCs/>
          <w:sz w:val="24"/>
          <w:lang w:val="sr-Cyrl-RS"/>
        </w:rPr>
        <w:t>означава базну стопу која је:</w:t>
      </w:r>
    </w:p>
    <w:p w:rsidR="00863572" w:rsidRPr="00791949" w:rsidRDefault="00863572" w:rsidP="00863572">
      <w:pPr>
        <w:pStyle w:val="Level5"/>
        <w:numPr>
          <w:ilvl w:val="0"/>
          <w:numId w:val="0"/>
        </w:numPr>
        <w:ind w:left="1620" w:hanging="630"/>
        <w:rPr>
          <w:rFonts w:ascii="Times New Roman" w:hAnsi="Times New Roman"/>
          <w:sz w:val="24"/>
          <w:szCs w:val="24"/>
          <w:lang w:val="sr-Cyrl-RS"/>
        </w:rPr>
      </w:pPr>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званично конципирана, номинована или препоручена као супститутивна стопа за Котирану стопу од стране:</w:t>
      </w:r>
    </w:p>
    <w:p w:rsidR="00863572" w:rsidRPr="00791949" w:rsidRDefault="00863572" w:rsidP="00F53623">
      <w:pPr>
        <w:pStyle w:val="Level6"/>
        <w:tabs>
          <w:tab w:val="num" w:pos="2800"/>
        </w:tabs>
        <w:spacing w:line="276" w:lineRule="auto"/>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администратора Котиране стопе (под условом да је тржишна и економска ситуација коју та основна стопа мери иста као и она која се мери Котираном стопом); или</w:t>
      </w:r>
    </w:p>
    <w:p w:rsidR="00863572" w:rsidRPr="00791949" w:rsidRDefault="00863572" w:rsidP="00863572">
      <w:pPr>
        <w:pStyle w:val="Level6"/>
        <w:tabs>
          <w:tab w:val="num" w:pos="2800"/>
        </w:tabs>
        <w:rPr>
          <w:rFonts w:ascii="Times New Roman" w:eastAsiaTheme="minorEastAsia" w:hAnsi="Times New Roman"/>
          <w:w w:val="100"/>
          <w:kern w:val="0"/>
          <w:sz w:val="24"/>
          <w:szCs w:val="24"/>
          <w:lang w:val="sr-Cyrl-RS" w:eastAsia="en-GB"/>
        </w:rPr>
      </w:pPr>
      <w:bookmarkStart w:id="74" w:name="_Ref20319175"/>
      <w:r w:rsidRPr="00791949">
        <w:rPr>
          <w:rFonts w:ascii="Times New Roman" w:eastAsiaTheme="minorEastAsia" w:hAnsi="Times New Roman"/>
          <w:w w:val="100"/>
          <w:kern w:val="0"/>
          <w:sz w:val="24"/>
          <w:szCs w:val="24"/>
          <w:lang w:val="sr-Cyrl-RS" w:eastAsia="en-GB"/>
        </w:rPr>
        <w:t>било ког Релевантног регулаторног тела,</w:t>
      </w:r>
      <w:bookmarkEnd w:id="74"/>
    </w:p>
    <w:p w:rsidR="00863572" w:rsidRPr="00791949" w:rsidRDefault="00863572" w:rsidP="009B700F">
      <w:pPr>
        <w:pStyle w:val="Level5"/>
        <w:numPr>
          <w:ilvl w:val="0"/>
          <w:numId w:val="0"/>
        </w:numPr>
        <w:tabs>
          <w:tab w:val="left" w:pos="1260"/>
        </w:tabs>
        <w:spacing w:line="276" w:lineRule="auto"/>
        <w:ind w:left="144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 xml:space="preserve">и уколико су замене у релевантно време, званично конципиране, номиноване или препоручене за оба наведена става, "Супститутивна </w:t>
      </w:r>
      <w:r w:rsidR="005F43D3" w:rsidRPr="00791949">
        <w:rPr>
          <w:rFonts w:ascii="Times New Roman" w:eastAsiaTheme="minorEastAsia" w:hAnsi="Times New Roman"/>
          <w:w w:val="100"/>
          <w:kern w:val="0"/>
          <w:sz w:val="24"/>
          <w:szCs w:val="24"/>
          <w:lang w:val="sr-Cyrl-RS" w:eastAsia="en-GB"/>
        </w:rPr>
        <w:t xml:space="preserve">базна </w:t>
      </w:r>
      <w:r w:rsidRPr="00791949">
        <w:rPr>
          <w:rFonts w:ascii="Times New Roman" w:eastAsiaTheme="minorEastAsia" w:hAnsi="Times New Roman"/>
          <w:w w:val="100"/>
          <w:kern w:val="0"/>
          <w:sz w:val="24"/>
          <w:szCs w:val="24"/>
          <w:lang w:val="sr-Cyrl-RS" w:eastAsia="en-GB"/>
        </w:rPr>
        <w:t xml:space="preserve">стопа" ће бити замена према горе наведеном ставу (ii); </w:t>
      </w:r>
    </w:p>
    <w:p w:rsidR="00863572" w:rsidRPr="00D26163" w:rsidRDefault="00863572" w:rsidP="00F53623">
      <w:pPr>
        <w:pStyle w:val="Level5"/>
        <w:numPr>
          <w:ilvl w:val="0"/>
          <w:numId w:val="0"/>
        </w:numPr>
        <w:tabs>
          <w:tab w:val="left" w:pos="720"/>
        </w:tabs>
        <w:spacing w:line="276" w:lineRule="auto"/>
        <w:ind w:left="1620" w:hanging="630"/>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по мишљењу Већинских зајмодаваца, </w:t>
      </w:r>
      <w:r w:rsidRPr="00D26163">
        <w:rPr>
          <w:rFonts w:ascii="Times New Roman" w:eastAsiaTheme="minorEastAsia" w:hAnsi="Times New Roman"/>
          <w:w w:val="100"/>
          <w:kern w:val="0"/>
          <w:sz w:val="24"/>
          <w:szCs w:val="24"/>
          <w:lang w:val="sr-Cyrl-RS" w:eastAsia="en-GB"/>
        </w:rPr>
        <w:t>Зајмопримца и МИГА-е, опште прихваћена на међународним и релевантним домаћим синдикованим кредитним тржиштима као адекватна замена Котиране стопе; или</w:t>
      </w:r>
    </w:p>
    <w:p w:rsidR="00863572" w:rsidRPr="00791949" w:rsidRDefault="00863572" w:rsidP="00F53623">
      <w:pPr>
        <w:pStyle w:val="Level5"/>
        <w:numPr>
          <w:ilvl w:val="0"/>
          <w:numId w:val="0"/>
        </w:numPr>
        <w:tabs>
          <w:tab w:val="left" w:pos="720"/>
        </w:tabs>
        <w:spacing w:line="276" w:lineRule="auto"/>
        <w:ind w:left="1620" w:hanging="630"/>
        <w:rPr>
          <w:rFonts w:ascii="Times New Roman" w:hAnsi="Times New Roman"/>
          <w:sz w:val="24"/>
          <w:szCs w:val="24"/>
          <w:lang w:val="sr-Cyrl-RS"/>
        </w:rPr>
      </w:pPr>
      <w:r w:rsidRPr="00D26163">
        <w:rPr>
          <w:rFonts w:ascii="Times New Roman" w:hAnsi="Times New Roman"/>
          <w:sz w:val="24"/>
          <w:szCs w:val="24"/>
          <w:lang w:val="sr-Cyrl-RS"/>
        </w:rPr>
        <w:t>(ц)</w:t>
      </w:r>
      <w:r w:rsidRPr="00D26163">
        <w:rPr>
          <w:rFonts w:ascii="Times New Roman" w:hAnsi="Times New Roman"/>
          <w:sz w:val="24"/>
          <w:szCs w:val="24"/>
          <w:lang w:val="sr-Cyrl-RS"/>
        </w:rPr>
        <w:tab/>
      </w:r>
      <w:r w:rsidRPr="00D26163">
        <w:rPr>
          <w:rFonts w:ascii="Times New Roman" w:eastAsiaTheme="minorEastAsia" w:hAnsi="Times New Roman"/>
          <w:w w:val="100"/>
          <w:kern w:val="0"/>
          <w:sz w:val="24"/>
          <w:szCs w:val="24"/>
          <w:lang w:val="sr-Cyrl-RS" w:eastAsia="en-GB"/>
        </w:rPr>
        <w:t>по мишљењу Већинских зајмодаваца, Зајмопримца и МИГА-е, адекватна замена Котиране стопе.</w:t>
      </w:r>
    </w:p>
    <w:p w:rsidR="00E41418" w:rsidRPr="00791949" w:rsidRDefault="00E41418" w:rsidP="00E41418">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Представник</w:t>
      </w:r>
      <w:r w:rsidRPr="00791949">
        <w:rPr>
          <w:rFonts w:ascii="Times New Roman" w:hAnsi="Times New Roman" w:cs="Times New Roman"/>
          <w:sz w:val="24"/>
          <w:lang w:val="sr-Cyrl-RS"/>
        </w:rPr>
        <w:t>" означава свако делегирано лице, заступника, менаџера, администратора, опуномоћника, адвоката, повереника или депозитара;</w:t>
      </w:r>
    </w:p>
    <w:p w:rsidR="00110752" w:rsidRPr="00791949" w:rsidRDefault="00110752" w:rsidP="00110752">
      <w:pPr>
        <w:pStyle w:val="DefinitionsClauseAshurst"/>
        <w:rPr>
          <w:rFonts w:ascii="Times New Roman" w:hAnsi="Times New Roman" w:cs="Times New Roman"/>
          <w:sz w:val="24"/>
          <w:lang w:val="sr-Cyrl-RS"/>
        </w:rPr>
      </w:pPr>
      <w:r w:rsidRPr="00791949">
        <w:rPr>
          <w:rFonts w:ascii="Times New Roman" w:hAnsi="Times New Roman" w:cs="Times New Roman"/>
          <w:b/>
          <w:sz w:val="24"/>
          <w:lang w:val="sr-Cyrl-RS"/>
        </w:rPr>
        <w:t>"</w:t>
      </w:r>
      <w:r w:rsidR="00E41418" w:rsidRPr="00791949">
        <w:rPr>
          <w:rFonts w:ascii="Times New Roman" w:hAnsi="Times New Roman" w:cs="Times New Roman"/>
          <w:b/>
          <w:sz w:val="24"/>
          <w:lang w:val="sr-Cyrl-RS"/>
        </w:rPr>
        <w:t>Потребна документа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означавају документа која је потребно приложити уз Захтев за коришћење средстава</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у складу са ставом 7 (ц) Прилог</w:t>
      </w:r>
      <w:r w:rsidR="00965541">
        <w:rPr>
          <w:rFonts w:ascii="Times New Roman" w:hAnsi="Times New Roman" w:cs="Times New Roman"/>
          <w:sz w:val="24"/>
          <w:lang w:val="sr-Cyrl-RS"/>
        </w:rPr>
        <w:t>а</w:t>
      </w:r>
      <w:r w:rsidR="00E41418" w:rsidRPr="00791949">
        <w:rPr>
          <w:rFonts w:ascii="Times New Roman" w:hAnsi="Times New Roman" w:cs="Times New Roman"/>
          <w:sz w:val="24"/>
          <w:lang w:val="sr-Cyrl-RS"/>
        </w:rPr>
        <w:t xml:space="preserve"> 3</w:t>
      </w:r>
      <w:r w:rsidRPr="00791949">
        <w:rPr>
          <w:rFonts w:ascii="Times New Roman" w:hAnsi="Times New Roman" w:cs="Times New Roman"/>
          <w:sz w:val="24"/>
          <w:lang w:val="sr-Cyrl-RS"/>
        </w:rPr>
        <w:t xml:space="preserve"> (</w:t>
      </w:r>
      <w:r w:rsidR="00E41418" w:rsidRPr="00791949">
        <w:rPr>
          <w:rFonts w:ascii="Times New Roman" w:hAnsi="Times New Roman" w:cs="Times New Roman"/>
          <w:sz w:val="24"/>
          <w:lang w:val="sr-Cyrl-RS"/>
        </w:rPr>
        <w:t>Захтев за коришћење средстава</w:t>
      </w:r>
      <w:r w:rsidRPr="00791949">
        <w:rPr>
          <w:rFonts w:ascii="Times New Roman" w:hAnsi="Times New Roman" w:cs="Times New Roman"/>
          <w:sz w:val="24"/>
          <w:lang w:val="sr-Cyrl-RS"/>
        </w:rPr>
        <w:t>);</w:t>
      </w:r>
    </w:p>
    <w:p w:rsidR="00E41418" w:rsidRPr="00791949" w:rsidRDefault="00E41418" w:rsidP="00E41418">
      <w:pPr>
        <w:pStyle w:val="Body2"/>
        <w:keepNext/>
        <w:spacing w:line="276" w:lineRule="auto"/>
        <w:ind w:left="810"/>
        <w:rPr>
          <w:rFonts w:ascii="Times New Roman" w:eastAsiaTheme="minorEastAsia" w:hAnsi="Times New Roman"/>
          <w:w w:val="100"/>
          <w:kern w:val="0"/>
          <w:sz w:val="24"/>
          <w:szCs w:val="24"/>
          <w:lang w:val="sr-Cyrl-RS" w:eastAsia="en-GB"/>
        </w:rPr>
      </w:pPr>
      <w:r w:rsidRPr="00791949">
        <w:rPr>
          <w:rFonts w:ascii="Times New Roman" w:eastAsiaTheme="minorEastAsia" w:hAnsi="Times New Roman"/>
          <w:w w:val="100"/>
          <w:kern w:val="0"/>
          <w:sz w:val="24"/>
          <w:szCs w:val="24"/>
          <w:lang w:val="sr-Cyrl-RS" w:eastAsia="en-GB"/>
        </w:rPr>
        <w:t>"</w:t>
      </w:r>
      <w:r w:rsidRPr="00791949">
        <w:rPr>
          <w:rFonts w:ascii="Times New Roman" w:eastAsiaTheme="minorEastAsia" w:hAnsi="Times New Roman"/>
          <w:b/>
          <w:w w:val="100"/>
          <w:kern w:val="0"/>
          <w:sz w:val="24"/>
          <w:szCs w:val="24"/>
          <w:lang w:val="sr-Cyrl-RS" w:eastAsia="en-GB"/>
        </w:rPr>
        <w:t>Резерве</w:t>
      </w:r>
      <w:r w:rsidRPr="00791949">
        <w:rPr>
          <w:rFonts w:ascii="Times New Roman" w:eastAsiaTheme="minorEastAsia" w:hAnsi="Times New Roman"/>
          <w:w w:val="100"/>
          <w:kern w:val="0"/>
          <w:sz w:val="24"/>
          <w:szCs w:val="24"/>
          <w:lang w:val="sr-Cyrl-RS" w:eastAsia="en-GB"/>
        </w:rPr>
        <w:t>" државе означавају званичне спољне резерве те државе, које се поседују, држе, администрирају или контролишу од стране било кога и у било којој форми (укључујући и оне које држава не поседује нити држи нити њима управља нити контролише, већ које се уобичајено сматрају као њене званичне спољне резерве).</w:t>
      </w:r>
    </w:p>
    <w:p w:rsidR="00110752" w:rsidRPr="00791949" w:rsidRDefault="00E41418" w:rsidP="009F414D">
      <w:pPr>
        <w:pStyle w:val="Body2"/>
        <w:keepNext/>
        <w:ind w:firstLine="96"/>
        <w:rPr>
          <w:rFonts w:ascii="Times New Roman" w:hAnsi="Times New Roman"/>
          <w:sz w:val="24"/>
          <w:szCs w:val="24"/>
          <w:lang w:val="sr-Cyrl-RS"/>
        </w:rPr>
      </w:pPr>
      <w:r w:rsidRPr="00791949">
        <w:rPr>
          <w:rFonts w:ascii="Times New Roman" w:hAnsi="Times New Roman"/>
          <w:b/>
          <w:sz w:val="24"/>
          <w:szCs w:val="24"/>
          <w:lang w:val="sr-Cyrl-RS"/>
        </w:rPr>
        <w:t xml:space="preserve"> </w:t>
      </w:r>
      <w:r w:rsidRPr="00E540AE">
        <w:rPr>
          <w:rFonts w:ascii="Times New Roman" w:hAnsi="Times New Roman"/>
          <w:sz w:val="24"/>
          <w:szCs w:val="24"/>
          <w:lang w:val="sr-Cyrl-RS"/>
        </w:rPr>
        <w:t>"</w:t>
      </w:r>
      <w:r w:rsidRPr="00E540AE">
        <w:rPr>
          <w:rFonts w:ascii="Times New Roman" w:hAnsi="Times New Roman"/>
          <w:b/>
          <w:sz w:val="24"/>
          <w:szCs w:val="24"/>
          <w:lang w:val="sr-Cyrl-RS"/>
        </w:rPr>
        <w:t>Органи надлежни за Санкције</w:t>
      </w:r>
      <w:r w:rsidRPr="00E540AE">
        <w:rPr>
          <w:rFonts w:ascii="Times New Roman" w:hAnsi="Times New Roman"/>
          <w:sz w:val="24"/>
          <w:szCs w:val="24"/>
          <w:lang w:val="sr-Cyrl-RS"/>
        </w:rPr>
        <w:t>" означавају:</w:t>
      </w:r>
    </w:p>
    <w:p w:rsidR="00E41418" w:rsidRPr="00791949" w:rsidRDefault="00E41418" w:rsidP="00E41418">
      <w:pPr>
        <w:pStyle w:val="Level5"/>
        <w:numPr>
          <w:ilvl w:val="0"/>
          <w:numId w:val="0"/>
        </w:numPr>
        <w:tabs>
          <w:tab w:val="left" w:pos="720"/>
        </w:tabs>
        <w:ind w:left="851" w:firstLine="139"/>
        <w:rPr>
          <w:rFonts w:ascii="Times New Roman" w:hAnsi="Times New Roman"/>
          <w:sz w:val="24"/>
          <w:szCs w:val="24"/>
          <w:lang w:val="sr-Cyrl-RS"/>
        </w:rPr>
      </w:pPr>
      <w:bookmarkStart w:id="75" w:name="_Ref525844051"/>
      <w:r w:rsidRPr="00791949">
        <w:rPr>
          <w:rFonts w:ascii="Times New Roman" w:hAnsi="Times New Roman"/>
          <w:sz w:val="24"/>
          <w:szCs w:val="24"/>
          <w:lang w:val="sr-Cyrl-RS"/>
        </w:rPr>
        <w:t>(а)</w:t>
      </w:r>
      <w:r w:rsidRPr="00791949">
        <w:rPr>
          <w:rFonts w:ascii="Times New Roman" w:hAnsi="Times New Roman"/>
          <w:sz w:val="24"/>
          <w:szCs w:val="24"/>
          <w:lang w:val="sr-Cyrl-RS"/>
        </w:rPr>
        <w:tab/>
        <w:t>Савет безбедности Уједињених нација;</w:t>
      </w:r>
      <w:bookmarkEnd w:id="75"/>
    </w:p>
    <w:p w:rsidR="00E41418" w:rsidRPr="00791949" w:rsidRDefault="00E41418" w:rsidP="00E41418">
      <w:pPr>
        <w:pStyle w:val="Level5"/>
        <w:numPr>
          <w:ilvl w:val="0"/>
          <w:numId w:val="0"/>
        </w:numPr>
        <w:tabs>
          <w:tab w:val="left" w:pos="720"/>
        </w:tabs>
        <w:ind w:left="851" w:firstLine="139"/>
        <w:rPr>
          <w:rFonts w:ascii="Times New Roman" w:hAnsi="Times New Roman"/>
          <w:sz w:val="24"/>
          <w:szCs w:val="24"/>
          <w:lang w:val="sr-Cyrl-RS"/>
        </w:rPr>
      </w:pPr>
      <w:bookmarkStart w:id="76" w:name="_Ref525844052"/>
      <w:r w:rsidRPr="00791949">
        <w:rPr>
          <w:rFonts w:ascii="Times New Roman" w:hAnsi="Times New Roman"/>
          <w:sz w:val="24"/>
          <w:szCs w:val="24"/>
          <w:lang w:val="sr-Cyrl-RS"/>
        </w:rPr>
        <w:t>(б)</w:t>
      </w:r>
      <w:r w:rsidRPr="00791949">
        <w:rPr>
          <w:rFonts w:ascii="Times New Roman" w:hAnsi="Times New Roman"/>
          <w:sz w:val="24"/>
          <w:szCs w:val="24"/>
          <w:lang w:val="sr-Cyrl-RS"/>
        </w:rPr>
        <w:tab/>
        <w:t>Европску унију;</w:t>
      </w:r>
      <w:bookmarkEnd w:id="76"/>
    </w:p>
    <w:p w:rsidR="00E41418" w:rsidRPr="00791949" w:rsidRDefault="00E41418" w:rsidP="009F414D">
      <w:pPr>
        <w:pStyle w:val="Level5"/>
        <w:numPr>
          <w:ilvl w:val="0"/>
          <w:numId w:val="0"/>
        </w:numPr>
        <w:tabs>
          <w:tab w:val="left" w:pos="720"/>
        </w:tabs>
        <w:spacing w:line="276" w:lineRule="auto"/>
        <w:ind w:left="1710" w:hanging="720"/>
        <w:rPr>
          <w:rFonts w:ascii="Times New Roman" w:hAnsi="Times New Roman"/>
          <w:sz w:val="24"/>
          <w:szCs w:val="24"/>
          <w:lang w:val="sr-Cyrl-RS"/>
        </w:rPr>
      </w:pPr>
      <w:bookmarkStart w:id="77" w:name="_Ref525844053"/>
      <w:r w:rsidRPr="00791949">
        <w:rPr>
          <w:rFonts w:ascii="Times New Roman" w:hAnsi="Times New Roman"/>
          <w:sz w:val="24"/>
          <w:szCs w:val="24"/>
          <w:lang w:val="sr-Cyrl-RS"/>
        </w:rPr>
        <w:t>(ц)</w:t>
      </w:r>
      <w:r w:rsidRPr="00791949">
        <w:rPr>
          <w:rFonts w:ascii="Times New Roman" w:hAnsi="Times New Roman"/>
          <w:sz w:val="24"/>
          <w:szCs w:val="24"/>
          <w:lang w:val="sr-Cyrl-RS"/>
        </w:rPr>
        <w:tab/>
        <w:t xml:space="preserve">Сједињене Америчке Државе (укључујући </w:t>
      </w:r>
      <w:r w:rsidR="009F510F" w:rsidRPr="00791949">
        <w:rPr>
          <w:rFonts w:ascii="Times New Roman" w:hAnsi="Times New Roman"/>
          <w:sz w:val="24"/>
          <w:szCs w:val="24"/>
          <w:lang w:val="sr-Latn-RS"/>
        </w:rPr>
        <w:t>OFAC</w:t>
      </w:r>
      <w:r w:rsidRPr="00791949">
        <w:rPr>
          <w:rFonts w:ascii="Times New Roman" w:hAnsi="Times New Roman"/>
          <w:sz w:val="24"/>
          <w:szCs w:val="24"/>
          <w:lang w:val="sr-Cyrl-RS"/>
        </w:rPr>
        <w:t xml:space="preserve"> и Министарство спољних послова САД-а; </w:t>
      </w:r>
      <w:bookmarkEnd w:id="77"/>
    </w:p>
    <w:p w:rsidR="00300901" w:rsidRPr="00791949" w:rsidRDefault="00300901" w:rsidP="00300901">
      <w:pPr>
        <w:pStyle w:val="Level5"/>
        <w:numPr>
          <w:ilvl w:val="0"/>
          <w:numId w:val="0"/>
        </w:numPr>
        <w:tabs>
          <w:tab w:val="left" w:pos="720"/>
        </w:tabs>
        <w:ind w:left="1710" w:hanging="720"/>
        <w:rPr>
          <w:rFonts w:ascii="Times New Roman" w:hAnsi="Times New Roman"/>
          <w:sz w:val="24"/>
          <w:szCs w:val="24"/>
          <w:lang w:val="sr-Cyrl-RS"/>
        </w:rPr>
      </w:pPr>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t xml:space="preserve">сваку </w:t>
      </w:r>
      <w:r w:rsidR="00965541">
        <w:rPr>
          <w:rFonts w:ascii="Times New Roman" w:hAnsi="Times New Roman"/>
          <w:sz w:val="24"/>
          <w:szCs w:val="24"/>
          <w:lang w:val="sr-Cyrl-RS"/>
        </w:rPr>
        <w:t xml:space="preserve">државу чланицу Европске уније; </w:t>
      </w:r>
    </w:p>
    <w:p w:rsidR="00300901" w:rsidRPr="00791949" w:rsidRDefault="00300901" w:rsidP="00300901">
      <w:pPr>
        <w:pStyle w:val="Level5"/>
        <w:numPr>
          <w:ilvl w:val="0"/>
          <w:numId w:val="0"/>
        </w:numPr>
        <w:tabs>
          <w:tab w:val="left" w:pos="720"/>
        </w:tabs>
        <w:ind w:left="851" w:firstLine="139"/>
        <w:rPr>
          <w:rFonts w:ascii="Times New Roman" w:hAnsi="Times New Roman"/>
          <w:sz w:val="24"/>
          <w:szCs w:val="24"/>
          <w:lang w:val="sr-Cyrl-RS"/>
        </w:rPr>
      </w:pPr>
      <w:bookmarkStart w:id="78" w:name="_Ref525844054"/>
      <w:r w:rsidRPr="00791949">
        <w:rPr>
          <w:rFonts w:ascii="Times New Roman" w:hAnsi="Times New Roman"/>
          <w:sz w:val="24"/>
          <w:szCs w:val="24"/>
          <w:lang w:val="sr-Cyrl-RS"/>
        </w:rPr>
        <w:t>(е)</w:t>
      </w:r>
      <w:r w:rsidRPr="00791949">
        <w:rPr>
          <w:rFonts w:ascii="Times New Roman" w:hAnsi="Times New Roman"/>
          <w:sz w:val="24"/>
          <w:szCs w:val="24"/>
          <w:lang w:val="sr-Cyrl-RS"/>
        </w:rPr>
        <w:tab/>
        <w:t>УК;</w:t>
      </w:r>
      <w:bookmarkEnd w:id="78"/>
    </w:p>
    <w:p w:rsidR="00300901" w:rsidRPr="00791949" w:rsidRDefault="00300901" w:rsidP="00300901">
      <w:pPr>
        <w:pStyle w:val="Level5"/>
        <w:numPr>
          <w:ilvl w:val="0"/>
          <w:numId w:val="0"/>
        </w:numPr>
        <w:tabs>
          <w:tab w:val="left" w:pos="720"/>
        </w:tabs>
        <w:ind w:left="851" w:firstLine="139"/>
        <w:rPr>
          <w:rFonts w:ascii="Times New Roman" w:hAnsi="Times New Roman"/>
          <w:sz w:val="24"/>
          <w:szCs w:val="24"/>
          <w:lang w:val="sr-Cyrl-RS"/>
        </w:rPr>
      </w:pPr>
      <w:r w:rsidRPr="00791949">
        <w:rPr>
          <w:rFonts w:ascii="Times New Roman" w:hAnsi="Times New Roman"/>
          <w:sz w:val="24"/>
          <w:szCs w:val="24"/>
          <w:lang w:val="sr-Cyrl-RS"/>
        </w:rPr>
        <w:t>(ф)</w:t>
      </w:r>
      <w:r w:rsidRPr="00791949">
        <w:rPr>
          <w:rFonts w:ascii="Times New Roman" w:hAnsi="Times New Roman"/>
          <w:sz w:val="24"/>
          <w:szCs w:val="24"/>
          <w:lang w:val="sr-Cyrl-RS"/>
        </w:rPr>
        <w:tab/>
        <w:t>Швајцарска;</w:t>
      </w:r>
    </w:p>
    <w:p w:rsidR="009F414D" w:rsidRPr="00791949" w:rsidRDefault="009F414D" w:rsidP="009F414D">
      <w:pPr>
        <w:pStyle w:val="Level5"/>
        <w:numPr>
          <w:ilvl w:val="0"/>
          <w:numId w:val="0"/>
        </w:numPr>
        <w:tabs>
          <w:tab w:val="left" w:pos="720"/>
        </w:tabs>
        <w:ind w:left="851" w:firstLine="139"/>
        <w:rPr>
          <w:rFonts w:ascii="Times New Roman" w:hAnsi="Times New Roman"/>
          <w:sz w:val="24"/>
          <w:szCs w:val="24"/>
          <w:lang w:val="sr-Cyrl-RS"/>
        </w:rPr>
      </w:pPr>
      <w:r w:rsidRPr="00791949">
        <w:rPr>
          <w:rFonts w:ascii="Times New Roman" w:hAnsi="Times New Roman"/>
          <w:sz w:val="24"/>
          <w:szCs w:val="24"/>
          <w:lang w:val="sr-Cyrl-RS"/>
        </w:rPr>
        <w:t>(г)</w:t>
      </w:r>
      <w:r w:rsidRPr="00791949">
        <w:rPr>
          <w:rFonts w:ascii="Times New Roman" w:hAnsi="Times New Roman"/>
          <w:sz w:val="24"/>
          <w:szCs w:val="24"/>
          <w:lang w:val="sr-Cyrl-RS"/>
        </w:rPr>
        <w:tab/>
        <w:t>Швајцарски државни секретаријат за економске послове (</w:t>
      </w:r>
      <w:r w:rsidR="009F510F" w:rsidRPr="00791949">
        <w:rPr>
          <w:rFonts w:ascii="Times New Roman" w:hAnsi="Times New Roman"/>
          <w:sz w:val="24"/>
          <w:szCs w:val="24"/>
          <w:lang w:val="sr-Latn-RS"/>
        </w:rPr>
        <w:t>SECO</w:t>
      </w:r>
      <w:r w:rsidRPr="00791949">
        <w:rPr>
          <w:rFonts w:ascii="Times New Roman" w:hAnsi="Times New Roman"/>
          <w:sz w:val="24"/>
          <w:szCs w:val="24"/>
          <w:lang w:val="sr-Cyrl-RS"/>
        </w:rPr>
        <w:t>); и</w:t>
      </w:r>
    </w:p>
    <w:p w:rsidR="009F414D" w:rsidRPr="00791949" w:rsidRDefault="009F414D" w:rsidP="009F414D">
      <w:pPr>
        <w:pStyle w:val="Level5"/>
        <w:numPr>
          <w:ilvl w:val="0"/>
          <w:numId w:val="0"/>
        </w:numPr>
        <w:tabs>
          <w:tab w:val="left" w:pos="720"/>
        </w:tabs>
        <w:spacing w:line="276" w:lineRule="auto"/>
        <w:ind w:left="1710" w:hanging="720"/>
        <w:rPr>
          <w:rFonts w:ascii="Times New Roman" w:hAnsi="Times New Roman"/>
          <w:sz w:val="24"/>
          <w:szCs w:val="24"/>
          <w:lang w:val="sr-Cyrl-RS"/>
        </w:rPr>
      </w:pPr>
      <w:r w:rsidRPr="00791949">
        <w:rPr>
          <w:rFonts w:ascii="Times New Roman" w:hAnsi="Times New Roman"/>
          <w:sz w:val="24"/>
          <w:szCs w:val="24"/>
          <w:lang w:val="sr-Cyrl-RS"/>
        </w:rPr>
        <w:t>(х)</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Директорат за међународно јавно право или Одељење за правосуђе Швајцарске;</w:t>
      </w:r>
    </w:p>
    <w:p w:rsidR="009F414D" w:rsidRPr="00791949" w:rsidRDefault="009F414D" w:rsidP="009F414D">
      <w:pPr>
        <w:pStyle w:val="Body2"/>
        <w:spacing w:line="276" w:lineRule="auto"/>
        <w:ind w:left="810"/>
        <w:rPr>
          <w:rFonts w:ascii="Times New Roman" w:eastAsiaTheme="minorEastAsia" w:hAnsi="Times New Roman"/>
          <w:w w:val="100"/>
          <w:kern w:val="0"/>
          <w:sz w:val="24"/>
          <w:szCs w:val="24"/>
          <w:lang w:val="sr-Cyrl-RS" w:eastAsia="en-GB"/>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Закони и прописи о санкцијама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означавају законе, прописе, ембарго или рестриктивне мере о економским, фина</w:t>
      </w:r>
      <w:r w:rsidRPr="00791949">
        <w:rPr>
          <w:rFonts w:ascii="Times New Roman" w:hAnsi="Times New Roman"/>
          <w:sz w:val="24"/>
          <w:szCs w:val="24"/>
          <w:lang w:val="sr-Cyrl-RS"/>
        </w:rPr>
        <w:t xml:space="preserve">нсијским или трговинским </w:t>
      </w:r>
      <w:r w:rsidRPr="00791949">
        <w:rPr>
          <w:rFonts w:ascii="Times New Roman" w:eastAsiaTheme="minorEastAsia" w:hAnsi="Times New Roman"/>
          <w:w w:val="100"/>
          <w:kern w:val="0"/>
          <w:sz w:val="24"/>
          <w:szCs w:val="24"/>
          <w:lang w:val="sr-Cyrl-RS" w:eastAsia="en-GB"/>
        </w:rPr>
        <w:t>санкцијама којима управља, које доноси или спроводи с времена на време било који Орган надлежан за Санкције;</w:t>
      </w:r>
    </w:p>
    <w:p w:rsidR="009F414D" w:rsidRPr="00791949" w:rsidRDefault="009F414D" w:rsidP="009F414D">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Држава под санкцијама</w:t>
      </w:r>
      <w:r w:rsidRPr="00791949">
        <w:rPr>
          <w:rFonts w:ascii="Times New Roman" w:hAnsi="Times New Roman"/>
          <w:sz w:val="24"/>
          <w:szCs w:val="24"/>
          <w:lang w:val="sr-Cyrl-RS"/>
        </w:rPr>
        <w:t>"</w:t>
      </w:r>
      <w:r w:rsidRPr="00791949">
        <w:rPr>
          <w:rFonts w:ascii="Times New Roman" w:eastAsiaTheme="minorEastAsia" w:hAnsi="Times New Roman"/>
          <w:w w:val="100"/>
          <w:kern w:val="0"/>
          <w:sz w:val="24"/>
          <w:szCs w:val="24"/>
          <w:lang w:val="sr-Cyrl-RS" w:eastAsia="en-GB"/>
        </w:rPr>
        <w:t xml:space="preserve"> означава у било ком тренутку државу, регион или територију која </w:t>
      </w:r>
      <w:r w:rsidR="00965541">
        <w:rPr>
          <w:rFonts w:ascii="Times New Roman" w:eastAsiaTheme="minorEastAsia" w:hAnsi="Times New Roman"/>
          <w:w w:val="100"/>
          <w:kern w:val="0"/>
          <w:sz w:val="24"/>
          <w:szCs w:val="24"/>
          <w:lang w:val="sr-Cyrl-RS" w:eastAsia="en-GB"/>
        </w:rPr>
        <w:t xml:space="preserve">подлеже или је предмет било којих санкција </w:t>
      </w:r>
      <w:r w:rsidRPr="00791949">
        <w:rPr>
          <w:rFonts w:ascii="Times New Roman" w:eastAsiaTheme="minorEastAsia" w:hAnsi="Times New Roman"/>
          <w:w w:val="100"/>
          <w:kern w:val="0"/>
          <w:sz w:val="24"/>
          <w:szCs w:val="24"/>
          <w:lang w:val="sr-Cyrl-RS" w:eastAsia="en-GB"/>
        </w:rPr>
        <w:t>(</w:t>
      </w:r>
      <w:r w:rsidR="00965541">
        <w:rPr>
          <w:rFonts w:ascii="Times New Roman" w:eastAsiaTheme="minorEastAsia" w:hAnsi="Times New Roman"/>
          <w:w w:val="100"/>
          <w:kern w:val="0"/>
          <w:sz w:val="24"/>
          <w:szCs w:val="24"/>
          <w:lang w:val="sr-Cyrl-RS" w:eastAsia="en-GB"/>
        </w:rPr>
        <w:t>укључујући али не ограничавајући се на</w:t>
      </w:r>
      <w:r w:rsidRPr="00791949">
        <w:rPr>
          <w:rFonts w:ascii="Times New Roman" w:eastAsiaTheme="minorEastAsia" w:hAnsi="Times New Roman"/>
          <w:w w:val="100"/>
          <w:kern w:val="0"/>
          <w:sz w:val="24"/>
          <w:szCs w:val="24"/>
          <w:lang w:val="sr-Cyrl-RS" w:eastAsia="en-GB"/>
        </w:rPr>
        <w:t xml:space="preserve"> Крим</w:t>
      </w:r>
      <w:r w:rsidR="00965541">
        <w:rPr>
          <w:rFonts w:ascii="Times New Roman" w:eastAsiaTheme="minorEastAsia" w:hAnsi="Times New Roman"/>
          <w:w w:val="100"/>
          <w:kern w:val="0"/>
          <w:sz w:val="24"/>
          <w:szCs w:val="24"/>
          <w:lang w:val="sr-Cyrl-RS" w:eastAsia="en-GB"/>
        </w:rPr>
        <w:t xml:space="preserve"> регион Украјине</w:t>
      </w:r>
      <w:r w:rsidR="00AC1A99">
        <w:rPr>
          <w:rFonts w:ascii="Times New Roman" w:eastAsiaTheme="minorEastAsia" w:hAnsi="Times New Roman"/>
          <w:w w:val="100"/>
          <w:kern w:val="0"/>
          <w:sz w:val="24"/>
          <w:szCs w:val="24"/>
          <w:lang w:val="sr-Cyrl-RS" w:eastAsia="en-GB"/>
        </w:rPr>
        <w:t>, Кубу</w:t>
      </w:r>
      <w:r w:rsidRPr="00791949">
        <w:rPr>
          <w:rFonts w:ascii="Times New Roman" w:eastAsiaTheme="minorEastAsia" w:hAnsi="Times New Roman"/>
          <w:w w:val="100"/>
          <w:kern w:val="0"/>
          <w:sz w:val="24"/>
          <w:szCs w:val="24"/>
          <w:lang w:val="sr-Cyrl-RS" w:eastAsia="en-GB"/>
        </w:rPr>
        <w:t>, Иран,</w:t>
      </w:r>
      <w:r w:rsidR="00AC1A99">
        <w:rPr>
          <w:rFonts w:ascii="Times New Roman" w:eastAsiaTheme="minorEastAsia" w:hAnsi="Times New Roman"/>
          <w:w w:val="100"/>
          <w:kern w:val="0"/>
          <w:sz w:val="24"/>
          <w:szCs w:val="24"/>
          <w:lang w:val="sr-Cyrl-RS" w:eastAsia="en-GB"/>
        </w:rPr>
        <w:t xml:space="preserve"> Северну Кореју и Сирију</w:t>
      </w:r>
      <w:r w:rsidRPr="00791949">
        <w:rPr>
          <w:rFonts w:ascii="Times New Roman" w:eastAsiaTheme="minorEastAsia" w:hAnsi="Times New Roman"/>
          <w:w w:val="100"/>
          <w:kern w:val="0"/>
          <w:sz w:val="24"/>
          <w:szCs w:val="24"/>
          <w:lang w:val="sr-Cyrl-RS" w:eastAsia="en-GB"/>
        </w:rPr>
        <w:t xml:space="preserve">); </w:t>
      </w:r>
    </w:p>
    <w:p w:rsidR="009F414D" w:rsidRPr="00791949" w:rsidRDefault="009F414D" w:rsidP="009D0E76">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bCs/>
          <w:sz w:val="24"/>
          <w:szCs w:val="24"/>
          <w:lang w:val="sr-Cyrl-RS"/>
        </w:rPr>
        <w:t>Лице под санкцијама</w:t>
      </w:r>
      <w:r w:rsidRPr="00791949">
        <w:rPr>
          <w:rFonts w:ascii="Times New Roman" w:hAnsi="Times New Roman"/>
          <w:sz w:val="24"/>
          <w:szCs w:val="24"/>
          <w:lang w:val="sr-Cyrl-RS"/>
        </w:rPr>
        <w:t>" означава у било ком тренутку (a) било које лице наведено у списку санкционисаних лица из Закона или Прописа о санкцијама које води било који орган задужен за Санкције, (б) било које лице које ради, основано је или има боравак у Земљи под санкцијама, (ц) било које лице чији је власник или које контролише лице или лица описана у претходним тачкама (a) и (б), или (д) и било које лице које је на други начин предмет Закона и прописа о санкцијама;</w:t>
      </w:r>
    </w:p>
    <w:p w:rsidR="009F414D" w:rsidRPr="00791949" w:rsidRDefault="009F414D" w:rsidP="009D0E76">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Котирана стопа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евро међубанкарску понуђену стопу којом управља Европски институт за тржиште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ЕУРИБОР01 Thomson Reuters-а (или било којој другој страници Thomson Reuters која је замена за ту страницу и приказује ту стопу) или на одговарајућој страни таквих других информативних сервиса који повремено објављују ту стопу уместо Thomson Reuters-а. Уколико та страница или сервис престане да буде доступан, Агент може навести неку другу страницу или сервис који приказује релевантну стопу након консултације са Зајмопримцем;</w:t>
      </w:r>
    </w:p>
    <w:p w:rsidR="00110752" w:rsidRPr="00791949" w:rsidRDefault="009F414D" w:rsidP="009D0E76">
      <w:pPr>
        <w:pStyle w:val="DefinitionsClauseAshurst"/>
        <w:ind w:hanging="62"/>
        <w:rPr>
          <w:rFonts w:ascii="Times New Roman" w:hAnsi="Times New Roman" w:cs="Times New Roman"/>
          <w:sz w:val="24"/>
          <w:lang w:val="en-GB"/>
        </w:rPr>
      </w:pPr>
      <w:r w:rsidRPr="001E3EA9">
        <w:rPr>
          <w:rFonts w:ascii="Times New Roman" w:hAnsi="Times New Roman" w:cs="Times New Roman"/>
          <w:b/>
          <w:sz w:val="24"/>
          <w:lang w:val="ru-RU"/>
        </w:rPr>
        <w:t xml:space="preserve"> </w:t>
      </w:r>
      <w:r w:rsidR="00110752" w:rsidRPr="00791949">
        <w:rPr>
          <w:rFonts w:ascii="Times New Roman" w:hAnsi="Times New Roman" w:cs="Times New Roman"/>
          <w:b/>
          <w:sz w:val="24"/>
          <w:lang w:val="en-GB"/>
        </w:rPr>
        <w:t>"</w:t>
      </w:r>
      <w:r w:rsidR="00947D14" w:rsidRPr="00791949">
        <w:rPr>
          <w:rFonts w:ascii="Times New Roman" w:hAnsi="Times New Roman" w:cs="Times New Roman"/>
          <w:b/>
          <w:sz w:val="24"/>
          <w:lang w:val="sr-Cyrl-RS"/>
        </w:rPr>
        <w:t xml:space="preserve">Догађај </w:t>
      </w:r>
      <w:r w:rsidR="00947D14" w:rsidRPr="00791949">
        <w:rPr>
          <w:rFonts w:ascii="Times New Roman" w:hAnsi="Times New Roman" w:cs="Times New Roman"/>
          <w:b/>
          <w:bCs/>
          <w:sz w:val="24"/>
          <w:lang w:val="sr-Cyrl-RS"/>
        </w:rPr>
        <w:t>замене котиране стопе</w:t>
      </w:r>
      <w:r w:rsidR="00110752" w:rsidRPr="00791949">
        <w:rPr>
          <w:rFonts w:ascii="Times New Roman" w:hAnsi="Times New Roman" w:cs="Times New Roman"/>
          <w:b/>
          <w:sz w:val="24"/>
          <w:lang w:val="en-GB"/>
        </w:rPr>
        <w:t>"</w:t>
      </w:r>
      <w:r w:rsidR="00110752" w:rsidRPr="00791949">
        <w:rPr>
          <w:rFonts w:ascii="Times New Roman" w:hAnsi="Times New Roman" w:cs="Times New Roman"/>
          <w:sz w:val="24"/>
          <w:lang w:val="en-GB"/>
        </w:rPr>
        <w:t xml:space="preserve"> </w:t>
      </w:r>
      <w:r w:rsidR="00947D14" w:rsidRPr="00791949">
        <w:rPr>
          <w:rFonts w:ascii="Times New Roman" w:hAnsi="Times New Roman" w:cs="Times New Roman"/>
          <w:sz w:val="24"/>
          <w:lang w:val="sr-Cyrl-RS"/>
        </w:rPr>
        <w:t>означава</w:t>
      </w:r>
      <w:r w:rsidR="00110752" w:rsidRPr="00791949">
        <w:rPr>
          <w:rFonts w:ascii="Times New Roman" w:hAnsi="Times New Roman" w:cs="Times New Roman"/>
          <w:sz w:val="24"/>
          <w:lang w:val="en-GB"/>
        </w:rPr>
        <w:t xml:space="preserve"> </w:t>
      </w:r>
    </w:p>
    <w:p w:rsidR="009D0E76" w:rsidRPr="00D26163" w:rsidRDefault="009D0E76" w:rsidP="009D0E76">
      <w:pPr>
        <w:pStyle w:val="Level5"/>
        <w:numPr>
          <w:ilvl w:val="0"/>
          <w:numId w:val="0"/>
        </w:numPr>
        <w:tabs>
          <w:tab w:val="num" w:pos="1418"/>
        </w:tabs>
        <w:ind w:left="1564" w:hanging="484"/>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(а)</w:t>
      </w:r>
      <w:r w:rsidRPr="00791949">
        <w:rPr>
          <w:rFonts w:ascii="Times New Roman" w:hAnsi="Times New Roman"/>
          <w:sz w:val="24"/>
          <w:szCs w:val="24"/>
          <w:lang w:val="sr-Cyrl-RS"/>
        </w:rPr>
        <w:t xml:space="preserve">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према мишљењу Већинских зајмодаваца, </w:t>
      </w:r>
      <w:r w:rsidRPr="00D26163">
        <w:rPr>
          <w:rFonts w:ascii="Times New Roman" w:eastAsiaTheme="minorEastAsia" w:hAnsi="Times New Roman"/>
          <w:w w:val="100"/>
          <w:kern w:val="0"/>
          <w:sz w:val="24"/>
          <w:szCs w:val="24"/>
          <w:lang w:val="sr-Cyrl-RS" w:eastAsia="zh-TW"/>
        </w:rPr>
        <w:t>Зајмопримца и МИГА-е материјалну промену методологије, формуле или другог средства утврђивања те Котиране стопе;</w:t>
      </w:r>
    </w:p>
    <w:p w:rsidR="009D0E76" w:rsidRPr="00D26163" w:rsidRDefault="009D0E76" w:rsidP="00566083">
      <w:pPr>
        <w:pStyle w:val="DefinitionsAshurst"/>
        <w:numPr>
          <w:ilvl w:val="0"/>
          <w:numId w:val="0"/>
        </w:numPr>
        <w:tabs>
          <w:tab w:val="left" w:pos="782"/>
          <w:tab w:val="left" w:pos="1530"/>
          <w:tab w:val="left" w:pos="2030"/>
          <w:tab w:val="left" w:pos="2653"/>
          <w:tab w:val="left" w:pos="3277"/>
          <w:tab w:val="left" w:pos="3900"/>
          <w:tab w:val="left" w:pos="4524"/>
        </w:tabs>
        <w:ind w:left="2030" w:hanging="950"/>
        <w:rPr>
          <w:rFonts w:ascii="Times New Roman" w:hAnsi="Times New Roman" w:cs="Times New Roman"/>
          <w:sz w:val="24"/>
          <w:lang w:val="sr-Cyrl-RS"/>
        </w:rPr>
      </w:pPr>
      <w:r w:rsidRPr="00D26163">
        <w:rPr>
          <w:rFonts w:ascii="Times New Roman" w:hAnsi="Times New Roman" w:cs="Times New Roman"/>
          <w:sz w:val="24"/>
          <w:lang w:val="sr-Cyrl-RS"/>
        </w:rPr>
        <w:t>(б)</w:t>
      </w:r>
      <w:r w:rsidR="00110752" w:rsidRPr="00D26163">
        <w:rPr>
          <w:rFonts w:ascii="Times New Roman" w:hAnsi="Times New Roman" w:cs="Times New Roman"/>
          <w:sz w:val="24"/>
          <w:lang w:val="sr-Cyrl-RS"/>
        </w:rPr>
        <w:tab/>
      </w:r>
      <w:r w:rsidRPr="00D26163">
        <w:rPr>
          <w:rFonts w:ascii="Times New Roman" w:hAnsi="Times New Roman" w:cs="Times New Roman"/>
          <w:sz w:val="24"/>
          <w:lang w:val="sr-Cyrl-RS"/>
        </w:rPr>
        <w:t>(i)</w:t>
      </w:r>
    </w:p>
    <w:p w:rsidR="009D0E76" w:rsidRPr="00791949" w:rsidRDefault="009D0E76" w:rsidP="006F3166">
      <w:pPr>
        <w:pStyle w:val="Level7"/>
        <w:numPr>
          <w:ilvl w:val="6"/>
          <w:numId w:val="28"/>
        </w:numPr>
        <w:tabs>
          <w:tab w:val="num" w:pos="2840"/>
        </w:tabs>
        <w:ind w:left="2700" w:hanging="630"/>
        <w:rPr>
          <w:rFonts w:ascii="Times New Roman" w:hAnsi="Times New Roman"/>
          <w:sz w:val="24"/>
          <w:szCs w:val="24"/>
          <w:lang w:val="sr-Cyrl-RS"/>
        </w:rPr>
      </w:pPr>
      <w:r w:rsidRPr="00D26163">
        <w:rPr>
          <w:rFonts w:ascii="Times New Roman" w:hAnsi="Times New Roman"/>
          <w:sz w:val="24"/>
          <w:szCs w:val="24"/>
          <w:lang w:val="sr-Cyrl-RS"/>
        </w:rPr>
        <w:t>(А)</w:t>
      </w:r>
      <w:r w:rsidRPr="00D26163">
        <w:rPr>
          <w:rFonts w:ascii="Times New Roman" w:hAnsi="Times New Roman"/>
          <w:sz w:val="24"/>
          <w:szCs w:val="24"/>
          <w:lang w:val="sr-Cyrl-RS"/>
        </w:rPr>
        <w:tab/>
        <w:t>администратор те Котиране стопе или њен супервизор</w:t>
      </w:r>
      <w:r w:rsidRPr="00791949">
        <w:rPr>
          <w:rFonts w:ascii="Times New Roman" w:hAnsi="Times New Roman"/>
          <w:sz w:val="24"/>
          <w:szCs w:val="24"/>
          <w:lang w:val="sr-Cyrl-RS"/>
        </w:rPr>
        <w:t xml:space="preserve"> је јавно објавио да је тај администратор несолвентан; или</w:t>
      </w:r>
    </w:p>
    <w:p w:rsidR="00110752" w:rsidRPr="00791949" w:rsidRDefault="009D0E76" w:rsidP="009D0E76">
      <w:pPr>
        <w:pStyle w:val="DefSubSub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информација је објављена у уредби, обавештењу, петицији или акту поднесеној суду, трибуналу, берзи,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r w:rsidR="00110752" w:rsidRPr="00791949">
        <w:rPr>
          <w:rFonts w:ascii="Times New Roman" w:hAnsi="Times New Roman" w:cs="Times New Roman"/>
          <w:sz w:val="24"/>
          <w:lang w:val="sr-Cyrl-RS"/>
        </w:rPr>
        <w:t>,</w:t>
      </w:r>
    </w:p>
    <w:p w:rsidR="009D0E76" w:rsidRPr="00791949" w:rsidRDefault="009D0E76" w:rsidP="00BE149D">
      <w:pPr>
        <w:pStyle w:val="DefinitionsClauseAshurst"/>
        <w:ind w:left="2070"/>
        <w:rPr>
          <w:rFonts w:ascii="Times New Roman" w:hAnsi="Times New Roman" w:cs="Times New Roman"/>
          <w:sz w:val="24"/>
          <w:lang w:val="sr-Cyrl-RS"/>
        </w:rPr>
      </w:pPr>
      <w:r w:rsidRPr="00791949">
        <w:rPr>
          <w:rFonts w:ascii="Times New Roman" w:hAnsi="Times New Roman" w:cs="Times New Roman"/>
          <w:sz w:val="24"/>
          <w:lang w:val="sr-Cyrl-RS"/>
        </w:rPr>
        <w:t>подразумевано да, у сваком случају у том тренутку не постоји следбеник администратора који ће наставити да обезбеђује Котирану стопу;</w:t>
      </w:r>
    </w:p>
    <w:p w:rsidR="009D0E76" w:rsidRPr="00791949" w:rsidRDefault="009D0E76" w:rsidP="00BE149D">
      <w:pPr>
        <w:pStyle w:val="Level6"/>
        <w:numPr>
          <w:ilvl w:val="0"/>
          <w:numId w:val="0"/>
        </w:numPr>
        <w:spacing w:line="276" w:lineRule="auto"/>
        <w:ind w:left="2041" w:hanging="511"/>
        <w:rPr>
          <w:rFonts w:ascii="Times New Roman" w:hAnsi="Times New Roman"/>
          <w:sz w:val="24"/>
          <w:szCs w:val="24"/>
          <w:lang w:val="sr-Cyrl-RS"/>
        </w:rPr>
      </w:pPr>
      <w:r w:rsidRPr="00791949">
        <w:rPr>
          <w:rFonts w:ascii="Times New Roman" w:hAnsi="Times New Roman"/>
          <w:sz w:val="24"/>
          <w:szCs w:val="24"/>
          <w:lang w:val="sr-Cyrl-RS"/>
        </w:rPr>
        <w:t xml:space="preserve">(ii)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 </w:t>
      </w:r>
    </w:p>
    <w:p w:rsidR="00BE149D" w:rsidRPr="00791949" w:rsidRDefault="00BE149D" w:rsidP="006F3166">
      <w:pPr>
        <w:pStyle w:val="Level6"/>
        <w:numPr>
          <w:ilvl w:val="5"/>
          <w:numId w:val="40"/>
        </w:numPr>
        <w:spacing w:line="276" w:lineRule="auto"/>
        <w:ind w:hanging="51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rsidR="00BE149D" w:rsidRPr="00791949" w:rsidRDefault="00BE149D" w:rsidP="006F3166">
      <w:pPr>
        <w:pStyle w:val="Level6"/>
        <w:numPr>
          <w:ilvl w:val="5"/>
          <w:numId w:val="40"/>
        </w:numPr>
        <w:ind w:hanging="51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администратор Котиране стопе или његов супервизор објављује да се та Котирана стопа више не може користити; или</w:t>
      </w:r>
    </w:p>
    <w:p w:rsidR="00110752" w:rsidRPr="00791949" w:rsidRDefault="009D0E76" w:rsidP="00BE149D">
      <w:pPr>
        <w:pStyle w:val="DefinitionsAshurst"/>
        <w:numPr>
          <w:ilvl w:val="0"/>
          <w:numId w:val="0"/>
        </w:numPr>
        <w:ind w:left="1530" w:hanging="450"/>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BE149D" w:rsidRPr="00791949">
        <w:rPr>
          <w:rFonts w:ascii="Times New Roman" w:hAnsi="Times New Roman" w:cs="Times New Roman"/>
          <w:sz w:val="24"/>
          <w:lang w:val="sr-Cyrl-RS"/>
        </w:rPr>
        <w:t>према мишљењу Већинских зајмодаваца, Зајмопримца и МИГА-е, та Котирана стопа више није адекватна за потребе обрачуна камате према овом Уговору.</w:t>
      </w:r>
    </w:p>
    <w:p w:rsidR="00BE149D" w:rsidRPr="00791949" w:rsidRDefault="00BE149D" w:rsidP="00BE149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Обезбеђење</w:t>
      </w:r>
      <w:r w:rsidRPr="00791949">
        <w:rPr>
          <w:rFonts w:ascii="Times New Roman" w:hAnsi="Times New Roman" w:cs="Times New Roman"/>
          <w:sz w:val="24"/>
          <w:lang w:val="sr-Cyrl-RS"/>
        </w:rPr>
        <w:t>" означава хипотеку, терет, залогу, пленидбу или другу врсту обезбеђења којим се обезбеђују било које обавезе било ког лица или други уговори или аранжмани који имају сличан ефекат;</w:t>
      </w:r>
    </w:p>
    <w:p w:rsidR="00110752" w:rsidRPr="00791949" w:rsidRDefault="00110752" w:rsidP="0083678C">
      <w:pPr>
        <w:pStyle w:val="DefinitionsClauseAshurst"/>
        <w:numPr>
          <w:ilvl w:val="0"/>
          <w:numId w:val="0"/>
        </w:numPr>
        <w:ind w:left="782"/>
        <w:rPr>
          <w:rFonts w:ascii="Times New Roman" w:hAnsi="Times New Roman" w:cs="Times New Roman"/>
          <w:bCs/>
          <w:sz w:val="24"/>
          <w:lang w:val="sr-Cyrl-RS"/>
        </w:rPr>
      </w:pPr>
      <w:r w:rsidRPr="00791949">
        <w:rPr>
          <w:rFonts w:ascii="Times New Roman" w:hAnsi="Times New Roman" w:cs="Times New Roman"/>
          <w:b/>
          <w:sz w:val="24"/>
          <w:lang w:val="sr-Cyrl-RS"/>
        </w:rPr>
        <w:t>"</w:t>
      </w:r>
      <w:r w:rsidR="00BE149D" w:rsidRPr="00791949">
        <w:rPr>
          <w:rFonts w:ascii="Times New Roman" w:hAnsi="Times New Roman" w:cs="Times New Roman"/>
          <w:b/>
          <w:sz w:val="24"/>
          <w:lang w:val="sr-Cyrl-RS"/>
        </w:rPr>
        <w:t>Значајан догађај у области животне средине и социјалних питања</w:t>
      </w:r>
      <w:r w:rsidRPr="00791949">
        <w:rPr>
          <w:rFonts w:ascii="Times New Roman" w:hAnsi="Times New Roman" w:cs="Times New Roman"/>
          <w:b/>
          <w:sz w:val="24"/>
          <w:lang w:val="sr-Cyrl-RS"/>
        </w:rPr>
        <w:t xml:space="preserve">" </w:t>
      </w:r>
      <w:r w:rsidR="00BE149D" w:rsidRPr="00791949">
        <w:rPr>
          <w:rFonts w:ascii="Times New Roman" w:hAnsi="Times New Roman" w:cs="Times New Roman"/>
          <w:bCs/>
          <w:sz w:val="24"/>
          <w:lang w:val="sr-Cyrl-RS"/>
        </w:rPr>
        <w:t>означава</w:t>
      </w:r>
      <w:r w:rsidRPr="00791949">
        <w:rPr>
          <w:rFonts w:ascii="Times New Roman" w:hAnsi="Times New Roman" w:cs="Times New Roman"/>
          <w:bCs/>
          <w:sz w:val="24"/>
          <w:lang w:val="sr-Cyrl-RS"/>
        </w:rPr>
        <w:t xml:space="preserve">: (i) </w:t>
      </w:r>
      <w:r w:rsidR="00BE149D" w:rsidRPr="00791949">
        <w:rPr>
          <w:rFonts w:ascii="Times New Roman" w:hAnsi="Times New Roman" w:cs="Times New Roman"/>
          <w:bCs/>
          <w:sz w:val="24"/>
          <w:lang w:val="sr-Cyrl-RS"/>
        </w:rPr>
        <w:t>било који значајан друштвени,</w:t>
      </w:r>
      <w:r w:rsidRPr="00791949">
        <w:rPr>
          <w:rFonts w:ascii="Times New Roman" w:hAnsi="Times New Roman" w:cs="Times New Roman"/>
          <w:bCs/>
          <w:sz w:val="24"/>
          <w:lang w:val="sr-Cyrl-RS"/>
        </w:rPr>
        <w:t xml:space="preserve"> </w:t>
      </w:r>
      <w:r w:rsidR="00BE149D" w:rsidRPr="00791949">
        <w:rPr>
          <w:rFonts w:ascii="Times New Roman" w:hAnsi="Times New Roman" w:cs="Times New Roman"/>
          <w:bCs/>
          <w:sz w:val="24"/>
          <w:lang w:val="sr-Cyrl-RS"/>
        </w:rPr>
        <w:t>радни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t>здравствени и сигурносни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t>безбедносни или</w:t>
      </w:r>
      <w:r w:rsidRPr="00791949">
        <w:rPr>
          <w:rFonts w:ascii="Times New Roman" w:hAnsi="Times New Roman" w:cs="Times New Roman"/>
          <w:bCs/>
          <w:sz w:val="24"/>
          <w:lang w:val="sr-Cyrl-RS"/>
        </w:rPr>
        <w:t xml:space="preserve"> </w:t>
      </w:r>
      <w:r w:rsidR="002D37B5" w:rsidRPr="00791949">
        <w:rPr>
          <w:rFonts w:ascii="Times New Roman" w:hAnsi="Times New Roman" w:cs="Times New Roman"/>
          <w:bCs/>
          <w:sz w:val="24"/>
          <w:lang w:val="sr-Cyrl-RS"/>
        </w:rPr>
        <w:t>еколошки инцидент</w:t>
      </w:r>
      <w:r w:rsidRPr="00791949">
        <w:rPr>
          <w:rFonts w:ascii="Times New Roman" w:hAnsi="Times New Roman" w:cs="Times New Roman"/>
          <w:bCs/>
          <w:sz w:val="24"/>
          <w:lang w:val="sr-Cyrl-RS"/>
        </w:rPr>
        <w:t xml:space="preserve">, </w:t>
      </w:r>
      <w:r w:rsidR="008A7E2B" w:rsidRPr="00791949">
        <w:rPr>
          <w:rFonts w:ascii="Times New Roman" w:hAnsi="Times New Roman" w:cs="Times New Roman"/>
          <w:bCs/>
          <w:sz w:val="24"/>
          <w:lang w:val="sr-Cyrl-RS"/>
        </w:rPr>
        <w:t xml:space="preserve">несрећу, </w:t>
      </w:r>
      <w:r w:rsidR="002D37B5" w:rsidRPr="00791949">
        <w:rPr>
          <w:rFonts w:ascii="Times New Roman" w:hAnsi="Times New Roman" w:cs="Times New Roman"/>
          <w:bCs/>
          <w:sz w:val="24"/>
          <w:lang w:val="sr-Cyrl-RS"/>
        </w:rPr>
        <w:t>или околност у вези са Пројектом, укључујући експлозије, изливање, било које несреће на радном месту које доводе до смрти, озбиљних или вишеструких повреда, материјалног загађења или сваки насилни радни немир или спор између Зајмопримца, или безбедносних снага (које су додељене да штите Пројекат) и локалних заједница; или (ii) било који други догађај или околност која има, или се може разумно очекивати да ће имати, материјално негативан утицај на имплементацију или рад Пројекта у складу са Стандардима резултата МИГА-е</w:t>
      </w:r>
      <w:r w:rsidRPr="00791949">
        <w:rPr>
          <w:rFonts w:ascii="Times New Roman" w:hAnsi="Times New Roman" w:cs="Times New Roman"/>
          <w:bCs/>
          <w:sz w:val="24"/>
          <w:lang w:val="sr-Cyrl-RS"/>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2071D" w:rsidRPr="00791949">
        <w:rPr>
          <w:rFonts w:ascii="Times New Roman" w:hAnsi="Times New Roman" w:cs="Times New Roman"/>
          <w:b/>
          <w:sz w:val="24"/>
          <w:lang w:val="sr-Cyrl-RS"/>
        </w:rPr>
        <w:t>Утврђено време</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означава дан или време</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утврђено у складу са Прилогом 6</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Рокови</w:t>
      </w:r>
      <w:r w:rsidRPr="001E3EA9">
        <w:rPr>
          <w:rFonts w:ascii="Times New Roman" w:hAnsi="Times New Roman" w:cs="Times New Roman"/>
          <w:sz w:val="24"/>
          <w:lang w:val="ru-RU"/>
        </w:rPr>
        <w:t>);</w:t>
      </w:r>
    </w:p>
    <w:p w:rsidR="00D2071D" w:rsidRPr="001E3EA9" w:rsidRDefault="00110752" w:rsidP="00D2071D">
      <w:pPr>
        <w:pStyle w:val="DefinitionsClauseAshurst"/>
        <w:numPr>
          <w:ilvl w:val="0"/>
          <w:numId w:val="0"/>
        </w:numPr>
        <w:tabs>
          <w:tab w:val="num" w:pos="1418"/>
        </w:tabs>
        <w:ind w:left="1361" w:hanging="551"/>
        <w:rPr>
          <w:rFonts w:ascii="Times New Roman" w:hAnsi="Times New Roman" w:cs="Times New Roman"/>
          <w:sz w:val="24"/>
          <w:lang w:val="ru-RU"/>
        </w:rPr>
      </w:pPr>
      <w:r w:rsidRPr="001E3EA9">
        <w:rPr>
          <w:rFonts w:ascii="Times New Roman" w:hAnsi="Times New Roman" w:cs="Times New Roman"/>
          <w:b/>
          <w:sz w:val="24"/>
          <w:lang w:val="ru-RU"/>
        </w:rPr>
        <w:t>"</w:t>
      </w:r>
      <w:r w:rsidR="00D2071D" w:rsidRPr="00791949">
        <w:rPr>
          <w:rFonts w:ascii="Times New Roman" w:hAnsi="Times New Roman" w:cs="Times New Roman"/>
          <w:b/>
          <w:sz w:val="24"/>
          <w:lang w:val="sr-Cyrl-RS"/>
        </w:rPr>
        <w:t>Филијала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означава компанију или корпорацију</w:t>
      </w:r>
      <w:r w:rsidRPr="001E3EA9">
        <w:rPr>
          <w:rFonts w:ascii="Times New Roman" w:hAnsi="Times New Roman" w:cs="Times New Roman"/>
          <w:sz w:val="24"/>
          <w:lang w:val="ru-RU"/>
        </w:rPr>
        <w:t>:</w:t>
      </w:r>
      <w:bookmarkStart w:id="79" w:name="_Ref525844061"/>
    </w:p>
    <w:p w:rsidR="00D2071D" w:rsidRPr="00791949" w:rsidRDefault="00D2071D" w:rsidP="00D2071D">
      <w:pPr>
        <w:pStyle w:val="DefinitionsClauseAshurst"/>
        <w:numPr>
          <w:ilvl w:val="0"/>
          <w:numId w:val="0"/>
        </w:numPr>
        <w:tabs>
          <w:tab w:val="num" w:pos="1440"/>
        </w:tabs>
        <w:ind w:left="1361" w:hanging="551"/>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b/>
          <w:sz w:val="24"/>
          <w:lang w:val="sr-Cyrl-RS"/>
        </w:rPr>
        <w:t xml:space="preserve"> </w:t>
      </w:r>
      <w:r w:rsidRPr="00791949">
        <w:rPr>
          <w:rFonts w:ascii="Times New Roman" w:hAnsi="Times New Roman" w:cs="Times New Roman"/>
          <w:b/>
          <w:sz w:val="24"/>
          <w:lang w:val="sr-Cyrl-RS"/>
        </w:rPr>
        <w:tab/>
      </w:r>
      <w:r w:rsidRPr="00791949">
        <w:rPr>
          <w:rFonts w:ascii="Times New Roman" w:hAnsi="Times New Roman" w:cs="Times New Roman"/>
          <w:sz w:val="24"/>
          <w:lang w:val="sr-Cyrl-RS"/>
        </w:rPr>
        <w:t>коју контролише, директно или индиректно, компанија или корпорација или владина агенција ( "</w:t>
      </w:r>
      <w:r w:rsidRPr="00791949">
        <w:rPr>
          <w:rFonts w:ascii="Times New Roman" w:hAnsi="Times New Roman" w:cs="Times New Roman"/>
          <w:b/>
          <w:sz w:val="24"/>
          <w:lang w:val="sr-Cyrl-RS"/>
        </w:rPr>
        <w:t>холдинг корпорација</w:t>
      </w:r>
      <w:r w:rsidRPr="00791949">
        <w:rPr>
          <w:rFonts w:ascii="Times New Roman" w:hAnsi="Times New Roman" w:cs="Times New Roman"/>
          <w:sz w:val="24"/>
          <w:lang w:val="sr-Cyrl-RS"/>
        </w:rPr>
        <w:t>");</w:t>
      </w:r>
      <w:bookmarkEnd w:id="79"/>
    </w:p>
    <w:p w:rsidR="00D2071D" w:rsidRPr="00791949" w:rsidRDefault="00D2071D" w:rsidP="00D2071D">
      <w:pPr>
        <w:pStyle w:val="Level5"/>
        <w:numPr>
          <w:ilvl w:val="0"/>
          <w:numId w:val="0"/>
        </w:numPr>
        <w:ind w:left="1361" w:hanging="551"/>
        <w:rPr>
          <w:rFonts w:ascii="Times New Roman" w:hAnsi="Times New Roman"/>
          <w:sz w:val="24"/>
          <w:szCs w:val="24"/>
          <w:lang w:val="sr-Cyrl-RS"/>
        </w:rPr>
      </w:pPr>
      <w:bookmarkStart w:id="80" w:name="_Ref525844062"/>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више од половине емитованог акцијског капитала које поседује, директно или индиректно холдинг корпорација; </w:t>
      </w:r>
      <w:bookmarkEnd w:id="80"/>
      <w:r w:rsidRPr="00791949">
        <w:rPr>
          <w:rFonts w:ascii="Times New Roman" w:eastAsiaTheme="minorEastAsia" w:hAnsi="Times New Roman"/>
          <w:w w:val="100"/>
          <w:kern w:val="0"/>
          <w:sz w:val="24"/>
          <w:szCs w:val="24"/>
          <w:lang w:val="sr-Cyrl-RS" w:eastAsia="en-GB"/>
        </w:rPr>
        <w:t>или</w:t>
      </w:r>
    </w:p>
    <w:p w:rsidR="00D2071D" w:rsidRPr="00791949" w:rsidRDefault="00D2071D" w:rsidP="00D2071D">
      <w:pPr>
        <w:pStyle w:val="Level5"/>
        <w:numPr>
          <w:ilvl w:val="0"/>
          <w:numId w:val="0"/>
        </w:numPr>
        <w:ind w:left="1350" w:hanging="540"/>
        <w:rPr>
          <w:rFonts w:ascii="Times New Roman" w:eastAsiaTheme="minorEastAsia" w:hAnsi="Times New Roman"/>
          <w:w w:val="100"/>
          <w:kern w:val="0"/>
          <w:sz w:val="24"/>
          <w:szCs w:val="24"/>
          <w:lang w:val="sr-Cyrl-RS" w:eastAsia="en-GB"/>
        </w:rPr>
      </w:pPr>
      <w:bookmarkStart w:id="81" w:name="_Ref52584406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која је Филијала друге Филијале холдинг корпорације;</w:t>
      </w:r>
      <w:bookmarkEnd w:id="81"/>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2071D" w:rsidRPr="00791949">
        <w:rPr>
          <w:rFonts w:ascii="Times New Roman" w:hAnsi="Times New Roman" w:cs="Times New Roman"/>
          <w:b/>
          <w:sz w:val="24"/>
          <w:lang w:val="sr-Cyrl-RS"/>
        </w:rPr>
        <w:t>Добављач</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има значење дато у ставу (б)</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Клаузуле</w:t>
      </w:r>
      <w:r w:rsidRPr="001E3EA9">
        <w:rPr>
          <w:rFonts w:ascii="Times New Roman" w:hAnsi="Times New Roman" w:cs="Times New Roman"/>
          <w:sz w:val="24"/>
          <w:lang w:val="ru-RU"/>
        </w:rPr>
        <w:t xml:space="preserve"> </w:t>
      </w:r>
      <w:r w:rsidR="00D2071D" w:rsidRPr="00791949">
        <w:rPr>
          <w:rFonts w:ascii="Times New Roman" w:hAnsi="Times New Roman" w:cs="Times New Roman"/>
          <w:sz w:val="24"/>
          <w:lang w:val="sr-Cyrl-RS"/>
        </w:rPr>
        <w:t xml:space="preserve">12.6 </w:t>
      </w:r>
      <w:r w:rsidRPr="001E3EA9">
        <w:rPr>
          <w:rFonts w:ascii="Times New Roman" w:hAnsi="Times New Roman" w:cs="Times New Roman"/>
          <w:sz w:val="24"/>
          <w:lang w:val="ru-RU"/>
        </w:rPr>
        <w:t>(</w:t>
      </w:r>
      <w:r w:rsidR="00D2071D" w:rsidRPr="00791949">
        <w:rPr>
          <w:rFonts w:ascii="Times New Roman" w:hAnsi="Times New Roman" w:cs="Times New Roman"/>
          <w:sz w:val="24"/>
          <w:lang w:val="sr-Cyrl-RS"/>
        </w:rPr>
        <w:t>ПДВ</w:t>
      </w:r>
      <w:r w:rsidRPr="001E3EA9">
        <w:rPr>
          <w:rFonts w:ascii="Times New Roman" w:hAnsi="Times New Roman" w:cs="Times New Roman"/>
          <w:sz w:val="24"/>
          <w:lang w:val="ru-RU"/>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ТАРГЕТ дан</w:t>
      </w:r>
      <w:r w:rsidRPr="00791949">
        <w:rPr>
          <w:rFonts w:ascii="Times New Roman" w:hAnsi="Times New Roman" w:cs="Times New Roman"/>
          <w:sz w:val="24"/>
          <w:lang w:val="sr-Cyrl-RS"/>
        </w:rPr>
        <w:t>" означава било који дан када је Т2 отворен за поравнања плаћања у еврима;</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Порез</w:t>
      </w:r>
      <w:r w:rsidRPr="00791949">
        <w:rPr>
          <w:rFonts w:ascii="Times New Roman" w:hAnsi="Times New Roman" w:cs="Times New Roman"/>
          <w:sz w:val="24"/>
          <w:lang w:val="sr-Cyrl-RS"/>
        </w:rPr>
        <w:t>" означава било који порез, дажбину, увозне царине, царине или друге намете или одбитке сличне природе (укључујући казне или камате у вези са неплаћањем или кашњењем у плаћању било којег од наведеног);</w:t>
      </w:r>
    </w:p>
    <w:p w:rsidR="00110752" w:rsidRPr="001E3EA9" w:rsidRDefault="00110752" w:rsidP="00D430DD">
      <w:pPr>
        <w:pStyle w:val="DefinitionsClauseAshurst"/>
        <w:ind w:left="810"/>
        <w:rPr>
          <w:rFonts w:ascii="Times New Roman" w:hAnsi="Times New Roman" w:cs="Times New Roman"/>
          <w:sz w:val="24"/>
          <w:lang w:val="ru-RU"/>
        </w:rPr>
      </w:pPr>
      <w:r w:rsidRPr="001E3EA9">
        <w:rPr>
          <w:rFonts w:ascii="Times New Roman" w:hAnsi="Times New Roman" w:cs="Times New Roman"/>
          <w:b/>
          <w:sz w:val="24"/>
          <w:lang w:val="ru-RU"/>
        </w:rPr>
        <w:t>"</w:t>
      </w:r>
      <w:r w:rsidR="00D430DD" w:rsidRPr="00791949">
        <w:rPr>
          <w:rFonts w:ascii="Times New Roman" w:hAnsi="Times New Roman" w:cs="Times New Roman"/>
          <w:b/>
          <w:sz w:val="24"/>
          <w:lang w:val="sr-Cyrl-RS"/>
        </w:rPr>
        <w:t>Порески кредит</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430DD" w:rsidRPr="00791949">
        <w:rPr>
          <w:rFonts w:ascii="Times New Roman" w:hAnsi="Times New Roman" w:cs="Times New Roman"/>
          <w:sz w:val="24"/>
          <w:lang w:val="sr-Cyrl-RS"/>
        </w:rPr>
        <w:t>има значење дато у ставу (а)</w:t>
      </w:r>
      <w:r w:rsidRPr="00791949">
        <w:rPr>
          <w:rFonts w:ascii="Times New Roman" w:hAnsi="Times New Roman" w:cs="Times New Roman"/>
          <w:sz w:val="24"/>
          <w:cs/>
        </w:rPr>
        <w:t xml:space="preserve"> </w:t>
      </w:r>
      <w:r w:rsidR="00D430DD" w:rsidRPr="00791949">
        <w:rPr>
          <w:rFonts w:ascii="Times New Roman" w:hAnsi="Times New Roman" w:cs="Times New Roman"/>
          <w:sz w:val="24"/>
          <w:lang w:val="sr-Cyrl-RS"/>
        </w:rPr>
        <w:t xml:space="preserve">у Клаузули </w:t>
      </w:r>
      <w:r w:rsidR="00D430DD" w:rsidRPr="001E3EA9">
        <w:rPr>
          <w:rFonts w:ascii="Times New Roman" w:hAnsi="Times New Roman" w:cs="Times New Roman"/>
          <w:sz w:val="24"/>
          <w:lang w:val="ru-RU"/>
        </w:rPr>
        <w:t>12.1</w:t>
      </w:r>
      <w:r w:rsidRPr="001E3EA9">
        <w:rPr>
          <w:rFonts w:ascii="Times New Roman" w:hAnsi="Times New Roman" w:cs="Times New Roman"/>
          <w:sz w:val="24"/>
          <w:lang w:val="ru-RU"/>
        </w:rPr>
        <w:t xml:space="preserve"> (</w:t>
      </w:r>
      <w:r w:rsidR="00D430DD" w:rsidRPr="00791949">
        <w:rPr>
          <w:rFonts w:ascii="Times New Roman" w:hAnsi="Times New Roman" w:cs="Times New Roman"/>
          <w:i/>
          <w:sz w:val="24"/>
          <w:lang w:val="sr-Cyrl-RS"/>
        </w:rPr>
        <w:t>Дефиниције пореза</w:t>
      </w:r>
      <w:r w:rsidRPr="001E3EA9">
        <w:rPr>
          <w:rFonts w:ascii="Times New Roman" w:hAnsi="Times New Roman" w:cs="Times New Roman"/>
          <w:sz w:val="24"/>
          <w:lang w:val="ru-RU"/>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Порески одбитак</w:t>
      </w:r>
      <w:r w:rsidRPr="00791949">
        <w:rPr>
          <w:rFonts w:ascii="Times New Roman" w:hAnsi="Times New Roman" w:cs="Times New Roman"/>
          <w:sz w:val="24"/>
          <w:lang w:val="sr-Cyrl-RS"/>
        </w:rPr>
        <w:t>" има значење дато у ставу (а) у Клаузули 12.1 (</w:t>
      </w:r>
      <w:r w:rsidRPr="00791949">
        <w:rPr>
          <w:rFonts w:ascii="Times New Roman" w:hAnsi="Times New Roman" w:cs="Times New Roman"/>
          <w:i/>
          <w:sz w:val="24"/>
          <w:lang w:val="sr-Cyrl-RS"/>
        </w:rPr>
        <w:t>Дефиниције пореза</w:t>
      </w:r>
      <w:r w:rsidRPr="00791949">
        <w:rPr>
          <w:rFonts w:ascii="Times New Roman" w:hAnsi="Times New Roman" w:cs="Times New Roman"/>
          <w:sz w:val="24"/>
          <w:lang w:val="sr-Cyrl-RS"/>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Плаћање пореза</w:t>
      </w:r>
      <w:r w:rsidRPr="00791949">
        <w:rPr>
          <w:rFonts w:ascii="Times New Roman" w:hAnsi="Times New Roman" w:cs="Times New Roman"/>
          <w:sz w:val="24"/>
          <w:lang w:val="sr-Cyrl-RS"/>
        </w:rPr>
        <w:t>" има значење дато у ставу (а) у Клаузули 12.1 (</w:t>
      </w:r>
      <w:r w:rsidRPr="00791949">
        <w:rPr>
          <w:rFonts w:ascii="Times New Roman" w:hAnsi="Times New Roman" w:cs="Times New Roman"/>
          <w:i/>
          <w:sz w:val="24"/>
          <w:lang w:val="sr-Cyrl-RS"/>
        </w:rPr>
        <w:t>Дефиниције пореза</w:t>
      </w:r>
      <w:r w:rsidRPr="00791949">
        <w:rPr>
          <w:rFonts w:ascii="Times New Roman" w:hAnsi="Times New Roman" w:cs="Times New Roman"/>
          <w:sz w:val="24"/>
          <w:lang w:val="sr-Cyrl-RS"/>
        </w:rPr>
        <w:t>);</w:t>
      </w:r>
    </w:p>
    <w:p w:rsidR="00D430DD" w:rsidRPr="00791949" w:rsidRDefault="00D430DD" w:rsidP="00D430DD">
      <w:pPr>
        <w:pStyle w:val="DefinitionsClause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Закон о трећим странама</w:t>
      </w:r>
      <w:r w:rsidRPr="00791949">
        <w:rPr>
          <w:rFonts w:ascii="Times New Roman" w:hAnsi="Times New Roman" w:cs="Times New Roman"/>
          <w:bCs/>
          <w:sz w:val="24"/>
          <w:lang w:val="sr-Cyrl-RS"/>
        </w:rPr>
        <w:t>"</w:t>
      </w:r>
      <w:r w:rsidRPr="00791949">
        <w:rPr>
          <w:rFonts w:ascii="Times New Roman" w:hAnsi="Times New Roman" w:cs="Times New Roman"/>
          <w:sz w:val="24"/>
          <w:lang w:val="sr-Cyrl-RS"/>
        </w:rPr>
        <w:t xml:space="preserve"> означава Закон о облигационим односима (</w:t>
      </w:r>
      <w:r w:rsidRPr="00791949">
        <w:rPr>
          <w:rFonts w:ascii="Times New Roman" w:hAnsi="Times New Roman" w:cs="Times New Roman"/>
          <w:i/>
          <w:iCs/>
          <w:sz w:val="24"/>
          <w:lang w:val="sr-Cyrl-RS"/>
        </w:rPr>
        <w:t>Права трећих страна</w:t>
      </w:r>
      <w:r w:rsidRPr="00791949">
        <w:rPr>
          <w:rFonts w:ascii="Times New Roman" w:hAnsi="Times New Roman" w:cs="Times New Roman"/>
          <w:sz w:val="24"/>
          <w:lang w:val="sr-Cyrl-RS"/>
        </w:rPr>
        <w:t>) из 1999. године;</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430DD" w:rsidRPr="00D26163">
        <w:rPr>
          <w:rFonts w:ascii="Times New Roman" w:hAnsi="Times New Roman" w:cs="Times New Roman"/>
          <w:b/>
          <w:sz w:val="24"/>
          <w:lang w:val="sr-Cyrl-RS"/>
        </w:rPr>
        <w:t>Укупна ангажована средства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430DD" w:rsidRPr="00D26163">
        <w:rPr>
          <w:rFonts w:ascii="Times New Roman" w:hAnsi="Times New Roman" w:cs="Times New Roman"/>
          <w:sz w:val="24"/>
          <w:lang w:val="sr-Cyrl-RS"/>
        </w:rPr>
        <w:t>означава укупна Ангажована средства у износу од</w:t>
      </w:r>
      <w:r w:rsidRPr="001E3EA9">
        <w:rPr>
          <w:rFonts w:ascii="Times New Roman" w:hAnsi="Times New Roman" w:cs="Times New Roman"/>
          <w:sz w:val="24"/>
          <w:lang w:val="ru-RU"/>
        </w:rPr>
        <w:t xml:space="preserve"> </w:t>
      </w:r>
      <w:r w:rsidR="00AC1A99">
        <w:rPr>
          <w:rFonts w:ascii="Times New Roman" w:hAnsi="Times New Roman" w:cs="Times New Roman"/>
          <w:sz w:val="24"/>
          <w:lang w:val="ru-RU"/>
        </w:rPr>
        <w:t>7</w:t>
      </w:r>
      <w:r w:rsidR="005F43D3" w:rsidRPr="001E3EA9">
        <w:rPr>
          <w:rFonts w:ascii="Times New Roman" w:hAnsi="Times New Roman" w:cs="Times New Roman"/>
          <w:sz w:val="24"/>
          <w:lang w:val="ru-RU"/>
        </w:rPr>
        <w:t>00.000.000</w:t>
      </w:r>
      <w:r w:rsidR="005F43D3" w:rsidRPr="00D26163">
        <w:rPr>
          <w:rFonts w:ascii="Times New Roman" w:hAnsi="Times New Roman" w:cs="Times New Roman"/>
          <w:sz w:val="24"/>
          <w:lang w:val="sr-Cyrl-RS"/>
        </w:rPr>
        <w:t>,00</w:t>
      </w:r>
      <w:r w:rsidRPr="00D26163">
        <w:rPr>
          <w:rFonts w:ascii="Times New Roman" w:hAnsi="Times New Roman" w:cs="Times New Roman"/>
          <w:sz w:val="24"/>
          <w:lang w:val="sr-Cyrl-RS"/>
        </w:rPr>
        <w:t xml:space="preserve"> </w:t>
      </w:r>
      <w:r w:rsidR="00D430DD" w:rsidRPr="00D26163">
        <w:rPr>
          <w:rFonts w:ascii="Times New Roman" w:hAnsi="Times New Roman" w:cs="Times New Roman"/>
          <w:sz w:val="24"/>
          <w:lang w:val="sr-Cyrl-RS"/>
        </w:rPr>
        <w:t>евра</w:t>
      </w:r>
      <w:r w:rsidR="00D430DD" w:rsidRPr="00D26163">
        <w:rPr>
          <w:rFonts w:ascii="Times New Roman" w:hAnsi="Times New Roman" w:cs="Times New Roman"/>
          <w:sz w:val="24"/>
          <w:lang w:val="ru-RU"/>
        </w:rPr>
        <w:t xml:space="preserve"> </w:t>
      </w:r>
      <w:r w:rsidR="00107B24" w:rsidRPr="00D26163">
        <w:rPr>
          <w:rFonts w:ascii="Times New Roman" w:hAnsi="Times New Roman" w:cs="Times New Roman"/>
          <w:sz w:val="24"/>
          <w:lang w:val="sr-Cyrl-RS"/>
        </w:rPr>
        <w:t>на</w:t>
      </w:r>
      <w:r w:rsidR="00107B24" w:rsidRPr="00791949">
        <w:rPr>
          <w:rFonts w:ascii="Times New Roman" w:hAnsi="Times New Roman" w:cs="Times New Roman"/>
          <w:sz w:val="24"/>
          <w:lang w:val="sr-Cyrl-RS"/>
        </w:rPr>
        <w:t xml:space="preserve"> датум овог У</w:t>
      </w:r>
      <w:r w:rsidR="00D430DD" w:rsidRPr="00791949">
        <w:rPr>
          <w:rFonts w:ascii="Times New Roman" w:hAnsi="Times New Roman" w:cs="Times New Roman"/>
          <w:sz w:val="24"/>
          <w:lang w:val="sr-Cyrl-RS"/>
        </w:rPr>
        <w:t>говора</w:t>
      </w:r>
      <w:r w:rsidRPr="00791949">
        <w:rPr>
          <w:rFonts w:ascii="Times New Roman" w:hAnsi="Times New Roman" w:cs="Times New Roman"/>
          <w:sz w:val="24"/>
          <w:lang w:val="sr-Cyrl-RS"/>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430DD" w:rsidRPr="00791949">
        <w:rPr>
          <w:rFonts w:ascii="Times New Roman" w:hAnsi="Times New Roman" w:cs="Times New Roman"/>
          <w:b/>
          <w:bCs/>
          <w:sz w:val="24"/>
          <w:lang w:val="sr-Cyrl-RS"/>
        </w:rPr>
        <w:t>Документа о трансакцији</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430DD" w:rsidRPr="00791949">
        <w:rPr>
          <w:rFonts w:ascii="Times New Roman" w:hAnsi="Times New Roman" w:cs="Times New Roman"/>
          <w:sz w:val="24"/>
          <w:lang w:val="sr-Cyrl-RS"/>
        </w:rPr>
        <w:t>означавају Финансијска документа и Уговор о Пројекту</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430DD" w:rsidRPr="00791949">
        <w:rPr>
          <w:rFonts w:ascii="Times New Roman" w:hAnsi="Times New Roman" w:cs="Times New Roman"/>
          <w:b/>
          <w:sz w:val="24"/>
          <w:lang w:val="sr-Cyrl-RS"/>
        </w:rPr>
        <w:t>Потврда о преносу</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430DD" w:rsidRPr="00791949">
        <w:rPr>
          <w:rFonts w:ascii="Times New Roman" w:hAnsi="Times New Roman" w:cs="Times New Roman"/>
          <w:sz w:val="24"/>
          <w:lang w:val="sr-Cyrl-RS"/>
        </w:rPr>
        <w:t>означава потврду састављену у форми датој у Прилогу 4 (</w:t>
      </w:r>
      <w:r w:rsidR="00D430DD" w:rsidRPr="00791949">
        <w:rPr>
          <w:rFonts w:ascii="Times New Roman" w:hAnsi="Times New Roman" w:cs="Times New Roman"/>
          <w:i/>
          <w:sz w:val="24"/>
          <w:lang w:val="sr-Cyrl-RS"/>
        </w:rPr>
        <w:t>Образац Потврде о преносу</w:t>
      </w:r>
      <w:r w:rsidR="00D430DD" w:rsidRPr="00791949">
        <w:rPr>
          <w:rFonts w:ascii="Times New Roman" w:hAnsi="Times New Roman" w:cs="Times New Roman"/>
          <w:sz w:val="24"/>
          <w:lang w:val="sr-Cyrl-RS"/>
        </w:rPr>
        <w:t>) или у било којој другој форми договореној између Агента и Зајмопримца</w:t>
      </w:r>
      <w:r w:rsidRPr="001E3EA9">
        <w:rPr>
          <w:rFonts w:ascii="Times New Roman" w:hAnsi="Times New Roman" w:cs="Times New Roman"/>
          <w:sz w:val="24"/>
          <w:lang w:val="ru-RU"/>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D430DD" w:rsidRPr="00791949">
        <w:rPr>
          <w:rFonts w:ascii="Times New Roman" w:hAnsi="Times New Roman" w:cs="Times New Roman"/>
          <w:b/>
          <w:sz w:val="24"/>
          <w:lang w:val="sr-Cyrl-RS"/>
        </w:rPr>
        <w:t>Датум преноса</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D430DD" w:rsidRPr="00791949">
        <w:rPr>
          <w:rFonts w:ascii="Times New Roman" w:hAnsi="Times New Roman" w:cs="Times New Roman"/>
          <w:sz w:val="24"/>
          <w:lang w:val="sr-Cyrl-RS"/>
        </w:rPr>
        <w:t>означава, у смислу уступања или преноса, каснији догађај од наведених</w:t>
      </w:r>
      <w:r w:rsidRPr="001E3EA9">
        <w:rPr>
          <w:rFonts w:ascii="Times New Roman" w:hAnsi="Times New Roman" w:cs="Times New Roman"/>
          <w:sz w:val="24"/>
          <w:lang w:val="ru-RU"/>
        </w:rPr>
        <w:t>:</w:t>
      </w:r>
    </w:p>
    <w:p w:rsidR="00212589" w:rsidRPr="00791949" w:rsidRDefault="00212589" w:rsidP="006F3166">
      <w:pPr>
        <w:pStyle w:val="Level5"/>
        <w:numPr>
          <w:ilvl w:val="4"/>
          <w:numId w:val="28"/>
        </w:numPr>
        <w:tabs>
          <w:tab w:val="num" w:pos="1418"/>
        </w:tabs>
        <w:spacing w:line="276" w:lineRule="auto"/>
        <w:ind w:hanging="574"/>
        <w:rPr>
          <w:rFonts w:ascii="Times New Roman" w:hAnsi="Times New Roman"/>
          <w:sz w:val="24"/>
          <w:szCs w:val="24"/>
          <w:lang w:val="sr-Cyrl-RS"/>
        </w:rPr>
      </w:pPr>
      <w:bookmarkStart w:id="82" w:name="_Ref525844064"/>
      <w:r w:rsidRPr="00791949">
        <w:rPr>
          <w:rFonts w:ascii="Times New Roman" w:hAnsi="Times New Roman"/>
          <w:sz w:val="24"/>
          <w:szCs w:val="24"/>
          <w:lang w:val="sr-Cyrl-RS"/>
        </w:rPr>
        <w:t xml:space="preserve">(а) </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предложени Датум преноса наведен у релевантном Уговору о преносу или Потврди о преносу, </w:t>
      </w:r>
      <w:bookmarkEnd w:id="82"/>
      <w:r w:rsidRPr="00791949">
        <w:rPr>
          <w:rFonts w:ascii="Times New Roman" w:eastAsiaTheme="minorEastAsia" w:hAnsi="Times New Roman"/>
          <w:w w:val="100"/>
          <w:kern w:val="0"/>
          <w:sz w:val="24"/>
          <w:szCs w:val="24"/>
          <w:lang w:val="sr-Cyrl-RS" w:eastAsia="en-GB"/>
        </w:rPr>
        <w:t>и</w:t>
      </w:r>
    </w:p>
    <w:p w:rsidR="00212589" w:rsidRDefault="00212589" w:rsidP="00F53623">
      <w:pPr>
        <w:pStyle w:val="Level5"/>
        <w:numPr>
          <w:ilvl w:val="0"/>
          <w:numId w:val="0"/>
        </w:numPr>
        <w:spacing w:line="276" w:lineRule="auto"/>
        <w:ind w:left="1564" w:hanging="574"/>
        <w:rPr>
          <w:rFonts w:ascii="Times New Roman" w:eastAsiaTheme="minorEastAsia" w:hAnsi="Times New Roman"/>
          <w:w w:val="100"/>
          <w:kern w:val="0"/>
          <w:sz w:val="24"/>
          <w:szCs w:val="24"/>
          <w:lang w:val="sr-Cyrl-RS" w:eastAsia="en-GB"/>
        </w:rPr>
      </w:pPr>
      <w:bookmarkStart w:id="83" w:name="_Ref525844065"/>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датум када Агент потпише релевантан Уговор о уступању или Потврду о преносу;</w:t>
      </w:r>
      <w:bookmarkEnd w:id="83"/>
    </w:p>
    <w:p w:rsidR="00AC1A99" w:rsidRPr="0092704A" w:rsidRDefault="00AC1A99" w:rsidP="0092704A">
      <w:pPr>
        <w:pStyle w:val="DefinitionsClauseAshurst"/>
        <w:rPr>
          <w:rFonts w:ascii="Times New Roman" w:hAnsi="Times New Roman" w:cs="Times New Roman"/>
          <w:sz w:val="24"/>
        </w:rPr>
      </w:pPr>
      <w:r w:rsidRPr="0092704A">
        <w:rPr>
          <w:rFonts w:ascii="Times New Roman" w:hAnsi="Times New Roman" w:cs="Times New Roman"/>
          <w:w w:val="105"/>
          <w:sz w:val="24"/>
        </w:rPr>
        <w:t>"</w:t>
      </w:r>
      <w:r w:rsidRPr="0092704A">
        <w:rPr>
          <w:rFonts w:ascii="Times New Roman" w:hAnsi="Times New Roman" w:cs="Times New Roman"/>
          <w:b/>
          <w:w w:val="105"/>
          <w:sz w:val="24"/>
        </w:rPr>
        <w:t>Т2</w:t>
      </w:r>
      <w:r w:rsidRPr="0092704A">
        <w:rPr>
          <w:rFonts w:ascii="Times New Roman" w:hAnsi="Times New Roman" w:cs="Times New Roman"/>
          <w:w w:val="105"/>
          <w:sz w:val="24"/>
        </w:rPr>
        <w:t>" означава аутоматски систем експресног трансфера бруто плаћања у реалном времену</w:t>
      </w:r>
      <w:r w:rsidR="0092704A" w:rsidRPr="0092704A">
        <w:rPr>
          <w:rFonts w:ascii="Times New Roman" w:hAnsi="Times New Roman" w:cs="Times New Roman"/>
          <w:sz w:val="24"/>
        </w:rPr>
        <w:t xml:space="preserve"> </w:t>
      </w:r>
      <w:r w:rsidR="0092704A" w:rsidRPr="0092704A">
        <w:rPr>
          <w:rFonts w:ascii="Times New Roman" w:eastAsia="Times New Roman" w:hAnsi="Times New Roman" w:cs="Times New Roman"/>
          <w:w w:val="105"/>
          <w:kern w:val="20"/>
          <w:sz w:val="24"/>
          <w:lang w:val="sr-Cyrl-RS" w:eastAsia="en-US"/>
        </w:rPr>
        <w:t>којим управља Евросистем или било који систем наследник</w:t>
      </w:r>
      <w:r w:rsidRPr="0092704A">
        <w:rPr>
          <w:rFonts w:ascii="Times New Roman" w:hAnsi="Times New Roman" w:cs="Times New Roman"/>
          <w:w w:val="105"/>
          <w:sz w:val="24"/>
        </w:rPr>
        <w:t>;</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sz w:val="24"/>
          <w:lang w:val="ru-RU"/>
        </w:rPr>
        <w:t>"</w:t>
      </w:r>
      <w:r w:rsidR="00212589" w:rsidRPr="00791949">
        <w:rPr>
          <w:rFonts w:ascii="Times New Roman" w:hAnsi="Times New Roman" w:cs="Times New Roman"/>
          <w:b/>
          <w:sz w:val="24"/>
          <w:lang w:val="sr-Cyrl-RS"/>
        </w:rPr>
        <w:t>УК</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212589" w:rsidRPr="00791949">
        <w:rPr>
          <w:rFonts w:ascii="Times New Roman" w:hAnsi="Times New Roman" w:cs="Times New Roman"/>
          <w:sz w:val="24"/>
          <w:lang w:val="sr-Cyrl-RS"/>
        </w:rPr>
        <w:t>означава Уједињено Краљевство Велике Британије и Северне Ирске</w:t>
      </w:r>
      <w:r w:rsidRPr="001E3EA9">
        <w:rPr>
          <w:rFonts w:ascii="Times New Roman" w:hAnsi="Times New Roman" w:cs="Times New Roman"/>
          <w:sz w:val="24"/>
          <w:lang w:val="ru-RU"/>
        </w:rPr>
        <w:t>;</w:t>
      </w:r>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Неплаћени износ</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било коју суму која је доспела и платива али није и плаћена од стране Зајмопримца по основу Финансијских докумената;</w:t>
      </w:r>
    </w:p>
    <w:p w:rsidR="00D24914" w:rsidRPr="00791949" w:rsidRDefault="00D24914" w:rsidP="00D2491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САД</w:t>
      </w:r>
      <w:r w:rsidRPr="00791949">
        <w:rPr>
          <w:rFonts w:ascii="Times New Roman" w:hAnsi="Times New Roman"/>
          <w:sz w:val="24"/>
          <w:szCs w:val="24"/>
          <w:lang w:val="sr-Cyrl-RS"/>
        </w:rPr>
        <w:t>" означава Сједињене Америчке Државе;</w:t>
      </w:r>
    </w:p>
    <w:p w:rsidR="00D24914" w:rsidRPr="00791949" w:rsidRDefault="00D24914" w:rsidP="00D24914">
      <w:pPr>
        <w:pStyle w:val="Body2"/>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Коришћење средстава</w:t>
      </w:r>
      <w:r w:rsidRPr="00791949">
        <w:rPr>
          <w:rFonts w:ascii="Times New Roman" w:hAnsi="Times New Roman"/>
          <w:sz w:val="24"/>
          <w:szCs w:val="24"/>
          <w:lang w:val="sr-Cyrl-RS"/>
        </w:rPr>
        <w:t>" означава коришћење Кредитног аранжмана;</w:t>
      </w:r>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Датум коришћења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датум Коришћења средстава, који представља  датум на који се Кредит реализује;</w:t>
      </w:r>
    </w:p>
    <w:p w:rsidR="00D24914" w:rsidRPr="00791949" w:rsidRDefault="00D24914" w:rsidP="006531E8">
      <w:pPr>
        <w:pStyle w:val="Body2"/>
        <w:keepNext/>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Захтев за коришћење средстава</w:t>
      </w:r>
      <w:r w:rsidRPr="00791949">
        <w:rPr>
          <w:rFonts w:ascii="Times New Roman" w:hAnsi="Times New Roman"/>
          <w:sz w:val="24"/>
          <w:szCs w:val="24"/>
          <w:lang w:val="sr-Cyrl-RS"/>
        </w:rPr>
        <w:t>" означава обавештење у форми дефинисаној у Прилогу 3 (</w:t>
      </w:r>
      <w:r w:rsidRPr="00791949">
        <w:rPr>
          <w:rFonts w:ascii="Times New Roman" w:hAnsi="Times New Roman"/>
          <w:i/>
          <w:iCs/>
          <w:sz w:val="24"/>
          <w:szCs w:val="24"/>
          <w:lang w:val="sr-Cyrl-RS"/>
        </w:rPr>
        <w:t>Захтев за коришћење средстава</w:t>
      </w:r>
      <w:r w:rsidRPr="00791949">
        <w:rPr>
          <w:rFonts w:ascii="Times New Roman" w:hAnsi="Times New Roman"/>
          <w:sz w:val="24"/>
          <w:szCs w:val="24"/>
          <w:lang w:val="sr-Cyrl-RS"/>
        </w:rPr>
        <w:t>);</w:t>
      </w:r>
    </w:p>
    <w:p w:rsidR="00D24914" w:rsidRPr="00791949" w:rsidRDefault="00D24914" w:rsidP="00D24914">
      <w:pPr>
        <w:pStyle w:val="Body2"/>
        <w:keepNext/>
        <w:ind w:firstLine="186"/>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ПДВ</w:t>
      </w:r>
      <w:r w:rsidRPr="00791949">
        <w:rPr>
          <w:rFonts w:ascii="Times New Roman" w:hAnsi="Times New Roman"/>
          <w:sz w:val="24"/>
          <w:szCs w:val="24"/>
          <w:lang w:val="sr-Cyrl-RS"/>
        </w:rPr>
        <w:t>" означава:</w:t>
      </w:r>
    </w:p>
    <w:p w:rsidR="00D24914" w:rsidRPr="00791949" w:rsidRDefault="00D24914" w:rsidP="006F3166">
      <w:pPr>
        <w:pStyle w:val="Level5"/>
        <w:numPr>
          <w:ilvl w:val="4"/>
          <w:numId w:val="46"/>
        </w:numPr>
        <w:tabs>
          <w:tab w:val="clear" w:pos="1361"/>
        </w:tabs>
        <w:spacing w:line="276" w:lineRule="auto"/>
        <w:ind w:hanging="461"/>
        <w:rPr>
          <w:rFonts w:ascii="Times New Roman" w:eastAsiaTheme="minorEastAsia" w:hAnsi="Times New Roman"/>
          <w:w w:val="100"/>
          <w:kern w:val="0"/>
          <w:sz w:val="24"/>
          <w:szCs w:val="24"/>
          <w:lang w:val="sr-Cyrl-RS" w:eastAsia="en-GB"/>
        </w:rPr>
      </w:pPr>
      <w:bookmarkStart w:id="84" w:name="_Ref525844072"/>
      <w:r w:rsidRPr="00791949">
        <w:rPr>
          <w:rFonts w:ascii="Times New Roman" w:eastAsiaTheme="minorEastAsia" w:hAnsi="Times New Roman"/>
          <w:w w:val="100"/>
          <w:kern w:val="0"/>
          <w:sz w:val="24"/>
          <w:szCs w:val="24"/>
          <w:lang w:val="sr-Cyrl-RS" w:eastAsia="en-GB"/>
        </w:rPr>
        <w:t xml:space="preserve">порез на додату вредност онако како је дефинисано у Закону о порезу на додату </w:t>
      </w:r>
      <w:r w:rsidR="001E4624">
        <w:rPr>
          <w:rFonts w:ascii="Times New Roman" w:hAnsi="Times New Roman"/>
          <w:sz w:val="24"/>
          <w:szCs w:val="24"/>
          <w:lang w:val="sr-Cyrl-RS"/>
        </w:rPr>
        <w:t xml:space="preserve">вредност (Закон о порезу на додату вредност, </w:t>
      </w:r>
      <w:r w:rsidRPr="00791949">
        <w:rPr>
          <w:rFonts w:ascii="Times New Roman" w:hAnsi="Times New Roman"/>
          <w:sz w:val="24"/>
          <w:szCs w:val="24"/>
          <w:lang w:val="sr-Cyrl-RS"/>
        </w:rPr>
        <w:t xml:space="preserve">„Службени гласник Републике Србије“ бр. 84/2004, 86/2004, 61/2005, 61/2007, 93/2012, 108/2013, 6/2014, 68/2014, 142/2014, 5/2015. 83/2015, 5/2016, 108/2016, 7/2017, 113/2017, 13/2018, </w:t>
      </w:r>
      <w:r w:rsidR="001E4624">
        <w:rPr>
          <w:rFonts w:ascii="Times New Roman" w:hAnsi="Times New Roman"/>
          <w:sz w:val="24"/>
          <w:szCs w:val="24"/>
          <w:lang w:val="sr-Cyrl-RS"/>
        </w:rPr>
        <w:t>30/2018, 4/2019, 72/19, 8/2020,</w:t>
      </w:r>
      <w:r w:rsidRPr="00791949">
        <w:rPr>
          <w:rFonts w:ascii="Times New Roman" w:hAnsi="Times New Roman"/>
          <w:sz w:val="24"/>
          <w:szCs w:val="24"/>
          <w:lang w:val="sr-Cyrl-RS"/>
        </w:rPr>
        <w:t xml:space="preserve"> 153/2020</w:t>
      </w:r>
      <w:r w:rsidR="001E4624">
        <w:rPr>
          <w:rFonts w:ascii="Times New Roman" w:hAnsi="Times New Roman"/>
          <w:sz w:val="24"/>
          <w:szCs w:val="24"/>
          <w:lang w:val="sr-Cyrl-RS"/>
        </w:rPr>
        <w:t xml:space="preserve"> и 138/2022)</w:t>
      </w:r>
    </w:p>
    <w:p w:rsidR="00D24914" w:rsidRPr="00791949" w:rsidRDefault="00D24914" w:rsidP="00D24914">
      <w:pPr>
        <w:pStyle w:val="Level5"/>
        <w:numPr>
          <w:ilvl w:val="0"/>
          <w:numId w:val="0"/>
        </w:numPr>
        <w:spacing w:line="276" w:lineRule="auto"/>
        <w:ind w:left="1361" w:hanging="461"/>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 xml:space="preserve">све порезе наметнуте у складу са Директивом Савета од 28. новембра 2006. године о заједничком систему пореза на додату вредност (EЦ Директива 2006/112), </w:t>
      </w:r>
      <w:bookmarkEnd w:id="84"/>
      <w:r w:rsidRPr="00791949">
        <w:rPr>
          <w:rFonts w:ascii="Times New Roman" w:eastAsiaTheme="minorEastAsia" w:hAnsi="Times New Roman"/>
          <w:w w:val="100"/>
          <w:kern w:val="0"/>
          <w:sz w:val="24"/>
          <w:szCs w:val="24"/>
          <w:lang w:val="sr-Cyrl-RS" w:eastAsia="en-GB"/>
        </w:rPr>
        <w:t>и</w:t>
      </w:r>
    </w:p>
    <w:p w:rsidR="00D24914" w:rsidRPr="00791949" w:rsidRDefault="00D24914" w:rsidP="00D24914">
      <w:pPr>
        <w:pStyle w:val="Level5"/>
        <w:numPr>
          <w:ilvl w:val="0"/>
          <w:numId w:val="0"/>
        </w:numPr>
        <w:spacing w:line="276" w:lineRule="auto"/>
        <w:ind w:left="1361" w:hanging="461"/>
        <w:rPr>
          <w:rFonts w:ascii="Times New Roman" w:hAnsi="Times New Roman"/>
          <w:sz w:val="24"/>
          <w:szCs w:val="24"/>
          <w:lang w:val="sr-Cyrl-RS"/>
        </w:rPr>
      </w:pPr>
      <w:bookmarkStart w:id="85" w:name="_Ref52584407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en-GB"/>
        </w:rPr>
        <w:t>било који други порез сличне природе, без обзира да ли је наметнут у државама чланицама Европске Уније као замена за или као додатак на порезе горе наведене у ставу (а) или наметнут другде.</w:t>
      </w:r>
      <w:bookmarkEnd w:id="85"/>
    </w:p>
    <w:p w:rsidR="00D24914" w:rsidRPr="00791949" w:rsidRDefault="00D24914" w:rsidP="00D24914">
      <w:pPr>
        <w:pStyle w:val="Body2"/>
        <w:spacing w:line="276" w:lineRule="auto"/>
        <w:ind w:left="81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hAnsi="Times New Roman"/>
          <w:b/>
          <w:sz w:val="24"/>
          <w:szCs w:val="24"/>
          <w:lang w:val="sr-Cyrl-RS"/>
        </w:rPr>
        <w:t>Светска банка</w:t>
      </w:r>
      <w:r w:rsidRPr="00791949">
        <w:rPr>
          <w:rFonts w:ascii="Times New Roman" w:hAnsi="Times New Roman"/>
          <w:sz w:val="24"/>
          <w:szCs w:val="24"/>
          <w:lang w:val="sr-Cyrl-RS"/>
        </w:rPr>
        <w:t xml:space="preserve">" </w:t>
      </w:r>
      <w:r w:rsidRPr="00791949">
        <w:rPr>
          <w:rFonts w:ascii="Times New Roman" w:eastAsiaTheme="minorEastAsia" w:hAnsi="Times New Roman"/>
          <w:w w:val="100"/>
          <w:kern w:val="0"/>
          <w:sz w:val="24"/>
          <w:szCs w:val="24"/>
          <w:lang w:val="sr-Cyrl-RS" w:eastAsia="en-GB"/>
        </w:rPr>
        <w:t>означава Групу Светска банка, укључујући Међународну банку за обнову и развој, Међународно удружење за развој (ИДА), Међународну финансијску корпорацију (ИФЦ) и Мултилатералну агенцију за</w:t>
      </w:r>
      <w:r w:rsidR="00207413">
        <w:rPr>
          <w:rFonts w:ascii="Times New Roman" w:eastAsiaTheme="minorEastAsia" w:hAnsi="Times New Roman"/>
          <w:w w:val="100"/>
          <w:kern w:val="0"/>
          <w:sz w:val="24"/>
          <w:szCs w:val="24"/>
          <w:lang w:val="sr-Cyrl-RS" w:eastAsia="en-GB"/>
        </w:rPr>
        <w:t xml:space="preserve"> гарантовање инвестиција (МИГА); и</w:t>
      </w:r>
    </w:p>
    <w:p w:rsidR="00110752" w:rsidRPr="001E3EA9" w:rsidRDefault="00110752" w:rsidP="00110752">
      <w:pPr>
        <w:pStyle w:val="DefinitionsClauseAshurst"/>
        <w:rPr>
          <w:rFonts w:ascii="Times New Roman" w:hAnsi="Times New Roman" w:cs="Times New Roman"/>
          <w:sz w:val="24"/>
          <w:lang w:val="ru-RU"/>
        </w:rPr>
      </w:pPr>
      <w:r w:rsidRPr="001E3EA9">
        <w:rPr>
          <w:rFonts w:ascii="Times New Roman" w:hAnsi="Times New Roman" w:cs="Times New Roman"/>
          <w:b/>
          <w:bCs/>
          <w:sz w:val="24"/>
          <w:lang w:val="ru-RU"/>
        </w:rPr>
        <w:t>"</w:t>
      </w:r>
      <w:r w:rsidR="00D24914" w:rsidRPr="00791949">
        <w:rPr>
          <w:rFonts w:ascii="Times New Roman" w:hAnsi="Times New Roman" w:cs="Times New Roman"/>
          <w:b/>
          <w:bCs/>
          <w:sz w:val="24"/>
          <w:lang w:val="sr-Cyrl-RS"/>
        </w:rPr>
        <w:t>Група Светске банке</w:t>
      </w:r>
      <w:r w:rsidRPr="001E3EA9">
        <w:rPr>
          <w:rFonts w:ascii="Times New Roman" w:hAnsi="Times New Roman" w:cs="Times New Roman"/>
          <w:b/>
          <w:bCs/>
          <w:sz w:val="24"/>
          <w:lang w:val="ru-RU"/>
        </w:rPr>
        <w:t>"</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означава</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ИБРД</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ИДА</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ИФЦ</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и</w:t>
      </w:r>
      <w:r w:rsidRPr="001E3EA9">
        <w:rPr>
          <w:rFonts w:ascii="Times New Roman" w:hAnsi="Times New Roman" w:cs="Times New Roman"/>
          <w:sz w:val="24"/>
          <w:lang w:val="ru-RU"/>
        </w:rPr>
        <w:t xml:space="preserve"> </w:t>
      </w:r>
      <w:r w:rsidR="00D24914" w:rsidRPr="00791949">
        <w:rPr>
          <w:rFonts w:ascii="Times New Roman" w:hAnsi="Times New Roman" w:cs="Times New Roman"/>
          <w:sz w:val="24"/>
          <w:lang w:val="sr-Cyrl-RS"/>
        </w:rPr>
        <w:t>МИГА</w:t>
      </w:r>
      <w:r w:rsidRPr="001E3EA9">
        <w:rPr>
          <w:rFonts w:ascii="Times New Roman" w:hAnsi="Times New Roman" w:cs="Times New Roman"/>
          <w:sz w:val="24"/>
          <w:lang w:val="ru-RU"/>
        </w:rPr>
        <w:t xml:space="preserve">. </w:t>
      </w:r>
    </w:p>
    <w:p w:rsidR="00110752" w:rsidRPr="00791949" w:rsidRDefault="00F53623"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Тумачење</w:t>
      </w:r>
    </w:p>
    <w:p w:rsidR="00110752" w:rsidRPr="00791949" w:rsidRDefault="00F53623"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Осим ако је супротно наведено, свако упућивање у овом Уговору на</w:t>
      </w:r>
      <w:r w:rsidR="00110752" w:rsidRPr="00791949">
        <w:rPr>
          <w:rFonts w:ascii="Times New Roman" w:hAnsi="Times New Roman" w:cs="Times New Roman"/>
          <w:sz w:val="24"/>
          <w:lang w:val="sr-Cyrl-RS"/>
        </w:rPr>
        <w:t>:</w:t>
      </w:r>
    </w:p>
    <w:p w:rsidR="00110752" w:rsidRPr="00791949" w:rsidRDefault="00F53623"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"Aгента</w:t>
      </w:r>
      <w:r w:rsidR="00110752" w:rsidRPr="00791949">
        <w:rPr>
          <w:rFonts w:ascii="Times New Roman" w:hAnsi="Times New Roman" w:cs="Times New Roman"/>
          <w:b/>
          <w:sz w:val="24"/>
          <w:lang w:val="sr-Cyrl-RS"/>
        </w:rPr>
        <w:t>"</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w:t>
      </w:r>
      <w:r w:rsidRPr="00791949">
        <w:rPr>
          <w:rFonts w:ascii="Times New Roman" w:hAnsi="Times New Roman" w:cs="Times New Roman"/>
          <w:b/>
          <w:sz w:val="24"/>
          <w:lang w:val="sr-Cyrl-RS"/>
        </w:rPr>
        <w:t>Aранжера</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Зајмопримца</w:t>
      </w:r>
      <w:r w:rsidRPr="00791949">
        <w:rPr>
          <w:rFonts w:ascii="Times New Roman" w:hAnsi="Times New Roman" w:cs="Times New Roman"/>
          <w:sz w:val="24"/>
          <w:lang w:val="sr-Cyrl-RS"/>
        </w:rPr>
        <w:t xml:space="preserve">", </w:t>
      </w:r>
      <w:r w:rsidR="00F87DD7">
        <w:rPr>
          <w:rFonts w:ascii="Times New Roman" w:hAnsi="Times New Roman" w:cs="Times New Roman"/>
          <w:sz w:val="24"/>
          <w:lang w:val="sr-Cyrl-RS"/>
        </w:rPr>
        <w:t xml:space="preserve">било коју </w:t>
      </w:r>
      <w:r w:rsidRPr="00791949">
        <w:rPr>
          <w:rFonts w:ascii="Times New Roman" w:hAnsi="Times New Roman" w:cs="Times New Roman"/>
          <w:sz w:val="24"/>
          <w:lang w:val="sr-Cyrl-RS"/>
        </w:rPr>
        <w:t>"</w:t>
      </w:r>
      <w:r w:rsidRPr="00791949">
        <w:rPr>
          <w:rFonts w:ascii="Times New Roman" w:hAnsi="Times New Roman" w:cs="Times New Roman"/>
          <w:b/>
          <w:sz w:val="24"/>
          <w:lang w:val="sr-Cyrl-RS"/>
        </w:rPr>
        <w:t>Страну кредитног аранжмана</w:t>
      </w:r>
      <w:r w:rsidRPr="00791949">
        <w:rPr>
          <w:rFonts w:ascii="Times New Roman" w:hAnsi="Times New Roman" w:cs="Times New Roman"/>
          <w:sz w:val="24"/>
          <w:lang w:val="sr-Cyrl-RS"/>
        </w:rPr>
        <w:t>",</w:t>
      </w:r>
      <w:r w:rsidR="00F87DD7">
        <w:rPr>
          <w:rFonts w:ascii="Times New Roman" w:hAnsi="Times New Roman" w:cs="Times New Roman"/>
          <w:sz w:val="24"/>
          <w:lang w:val="sr-Cyrl-RS"/>
        </w:rPr>
        <w:t xml:space="preserve"> било ког</w:t>
      </w:r>
      <w:r w:rsidRPr="00791949">
        <w:rPr>
          <w:rFonts w:ascii="Times New Roman" w:hAnsi="Times New Roman" w:cs="Times New Roman"/>
          <w:sz w:val="24"/>
          <w:lang w:val="sr-Cyrl-RS"/>
        </w:rPr>
        <w:t xml:space="preserve"> "</w:t>
      </w:r>
      <w:r w:rsidRPr="00791949">
        <w:rPr>
          <w:rFonts w:ascii="Times New Roman" w:hAnsi="Times New Roman" w:cs="Times New Roman"/>
          <w:b/>
          <w:sz w:val="24"/>
          <w:lang w:val="sr-Cyrl-RS"/>
        </w:rPr>
        <w:t>Зајмодавца</w:t>
      </w:r>
      <w:r w:rsidR="00F87DD7">
        <w:rPr>
          <w:rFonts w:ascii="Times New Roman" w:hAnsi="Times New Roman" w:cs="Times New Roman"/>
          <w:sz w:val="24"/>
          <w:lang w:val="sr-Cyrl-RS"/>
        </w:rPr>
        <w:t>"</w:t>
      </w:r>
      <w:r w:rsidRPr="00791949">
        <w:rPr>
          <w:rFonts w:ascii="Times New Roman" w:hAnsi="Times New Roman" w:cs="Times New Roman"/>
          <w:sz w:val="24"/>
          <w:lang w:val="sr-Cyrl-RS"/>
        </w:rPr>
        <w:t xml:space="preserve"> или било коју "</w:t>
      </w:r>
      <w:r w:rsidRPr="00791949">
        <w:rPr>
          <w:rFonts w:ascii="Times New Roman" w:hAnsi="Times New Roman" w:cs="Times New Roman"/>
          <w:b/>
          <w:sz w:val="24"/>
          <w:lang w:val="sr-Cyrl-RS"/>
        </w:rPr>
        <w:t>Страну</w:t>
      </w:r>
      <w:r w:rsidRPr="00791949">
        <w:rPr>
          <w:rFonts w:ascii="Times New Roman" w:hAnsi="Times New Roman" w:cs="Times New Roman"/>
          <w:sz w:val="24"/>
          <w:lang w:val="sr-Cyrl-RS"/>
        </w:rPr>
        <w:t>" тумачиће се тако да укључује њихове правне следбенике, дозвољена уступања и овлашћена лица којима се уступају права и/или обавеза у складу са Финансијским документима</w:t>
      </w:r>
      <w:r w:rsidR="00110752" w:rsidRPr="00791949">
        <w:rPr>
          <w:rFonts w:ascii="Times New Roman" w:hAnsi="Times New Roman" w:cs="Times New Roman"/>
          <w:sz w:val="24"/>
          <w:lang w:val="sr-Cyrl-RS"/>
        </w:rPr>
        <w:t>;</w:t>
      </w:r>
    </w:p>
    <w:p w:rsidR="006531E8" w:rsidRPr="00791949" w:rsidRDefault="006531E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bCs/>
          <w:sz w:val="24"/>
          <w:lang w:val="sr-Cyrl-RS"/>
        </w:rPr>
        <w:t>aгенцију</w:t>
      </w:r>
      <w:r w:rsidRPr="00791949">
        <w:rPr>
          <w:rFonts w:ascii="Times New Roman" w:hAnsi="Times New Roman" w:cs="Times New Roman"/>
          <w:sz w:val="24"/>
          <w:lang w:val="sr-Cyrl-RS"/>
        </w:rPr>
        <w:t>" тумачиће се тако да укључује све државне, међудржавне или субнационалне агенције, управу, органе, централну банку, комисије, одељења, министарства, организације, државна предузећа или суд (укључујући било коју политичку, субнационалну, националну, регионалну или локалну власт, као и административне, фискалне, правосудне, регулаторне или само-регулаторне органе или лица);</w:t>
      </w:r>
    </w:p>
    <w:p w:rsidR="00110752" w:rsidRPr="00791949" w:rsidRDefault="006531E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документ у "</w:t>
      </w:r>
      <w:r w:rsidRPr="00791949">
        <w:rPr>
          <w:rFonts w:ascii="Times New Roman" w:hAnsi="Times New Roman" w:cs="Times New Roman"/>
          <w:b/>
          <w:bCs/>
          <w:sz w:val="24"/>
          <w:lang w:val="sr-Cyrl-RS"/>
        </w:rPr>
        <w:t>договореном формату</w:t>
      </w:r>
      <w:r w:rsidRPr="00791949">
        <w:rPr>
          <w:rFonts w:ascii="Times New Roman" w:hAnsi="Times New Roman" w:cs="Times New Roman"/>
          <w:sz w:val="24"/>
          <w:lang w:val="sr-Cyrl-RS"/>
        </w:rPr>
        <w:t>" је документ око кога су се Зајмопримац и Агент претходно сагласили у писаној форми, или, уколико се нису сагласили, документ је у форми коју је Агент дефинисао</w:t>
      </w:r>
      <w:r w:rsidR="00110752" w:rsidRPr="00791949">
        <w:rPr>
          <w:rFonts w:ascii="Times New Roman" w:hAnsi="Times New Roman" w:cs="Times New Roman"/>
          <w:sz w:val="24"/>
          <w:lang w:val="sr-Cyrl-RS"/>
        </w:rPr>
        <w:t>;</w:t>
      </w:r>
    </w:p>
    <w:p w:rsidR="00110752" w:rsidRPr="00791949" w:rsidRDefault="006531E8" w:rsidP="006531E8">
      <w:pPr>
        <w:pStyle w:val="H4Ashurst"/>
        <w:rPr>
          <w:rFonts w:ascii="Times New Roman" w:hAnsi="Times New Roman" w:cs="Times New Roman"/>
          <w:sz w:val="24"/>
          <w:lang w:val="sr-Cyrl-RS"/>
        </w:rPr>
      </w:pPr>
      <w:r w:rsidRPr="00791949">
        <w:rPr>
          <w:rFonts w:ascii="Times New Roman" w:hAnsi="Times New Roman" w:cs="Times New Roman"/>
          <w:sz w:val="24"/>
          <w:lang w:val="sr-Cyrl-RS"/>
        </w:rPr>
        <w:t>"</w:t>
      </w:r>
      <w:r w:rsidRPr="00791949">
        <w:rPr>
          <w:rFonts w:ascii="Times New Roman" w:hAnsi="Times New Roman" w:cs="Times New Roman"/>
          <w:b/>
          <w:sz w:val="24"/>
          <w:lang w:val="sr-Cyrl-RS"/>
        </w:rPr>
        <w:t>имовина</w:t>
      </w:r>
      <w:r w:rsidRPr="00791949">
        <w:rPr>
          <w:rFonts w:ascii="Times New Roman" w:hAnsi="Times New Roman" w:cs="Times New Roman"/>
          <w:sz w:val="24"/>
          <w:lang w:val="sr-Cyrl-RS"/>
        </w:rPr>
        <w:t>" укључује садашњу и будућу имовину, приходе и права свих врста</w:t>
      </w:r>
      <w:r w:rsidR="00110752" w:rsidRPr="00791949">
        <w:rPr>
          <w:rFonts w:ascii="Times New Roman" w:hAnsi="Times New Roman" w:cs="Times New Roman"/>
          <w:sz w:val="24"/>
          <w:lang w:val="sr-Cyrl-RS"/>
        </w:rPr>
        <w:t>;</w:t>
      </w:r>
    </w:p>
    <w:p w:rsidR="00110752" w:rsidRPr="00791949" w:rsidRDefault="006531E8" w:rsidP="00110752">
      <w:pPr>
        <w:pStyle w:val="H4Ashurst"/>
        <w:keepNext/>
        <w:rPr>
          <w:rFonts w:ascii="Times New Roman" w:hAnsi="Times New Roman" w:cs="Times New Roman"/>
          <w:sz w:val="24"/>
          <w:lang w:val="sr-Cyrl-RS"/>
        </w:rPr>
      </w:pPr>
      <w:r w:rsidRPr="00791949">
        <w:rPr>
          <w:rFonts w:ascii="Times New Roman" w:hAnsi="Times New Roman" w:cs="Times New Roman"/>
          <w:sz w:val="24"/>
          <w:lang w:val="sr-Cyrl-RS"/>
        </w:rPr>
        <w:t>за потребе дефинисања "</w:t>
      </w:r>
      <w:r w:rsidRPr="00791949">
        <w:rPr>
          <w:rFonts w:ascii="Times New Roman" w:hAnsi="Times New Roman" w:cs="Times New Roman"/>
          <w:b/>
          <w:sz w:val="24"/>
          <w:lang w:val="sr-Cyrl-RS"/>
        </w:rPr>
        <w:t>Подружнице</w:t>
      </w:r>
      <w:r w:rsidRPr="00791949">
        <w:rPr>
          <w:rFonts w:ascii="Times New Roman" w:hAnsi="Times New Roman" w:cs="Times New Roman"/>
          <w:sz w:val="24"/>
          <w:lang w:val="sr-Cyrl-RS"/>
        </w:rPr>
        <w:t>", "</w:t>
      </w:r>
      <w:r w:rsidRPr="00791949">
        <w:rPr>
          <w:rFonts w:ascii="Times New Roman" w:hAnsi="Times New Roman" w:cs="Times New Roman"/>
          <w:b/>
          <w:sz w:val="24"/>
          <w:lang w:val="sr-Cyrl-RS"/>
        </w:rPr>
        <w:t>контрола</w:t>
      </w:r>
      <w:r w:rsidRPr="00791949">
        <w:rPr>
          <w:rFonts w:ascii="Times New Roman" w:hAnsi="Times New Roman" w:cs="Times New Roman"/>
          <w:sz w:val="24"/>
          <w:lang w:val="sr-Cyrl-RS"/>
        </w:rPr>
        <w:t>" означава</w:t>
      </w:r>
      <w:r w:rsidR="00110752" w:rsidRPr="00791949">
        <w:rPr>
          <w:rFonts w:ascii="Times New Roman" w:hAnsi="Times New Roman" w:cs="Times New Roman"/>
          <w:sz w:val="24"/>
          <w:lang w:val="sr-Cyrl-RS"/>
        </w:rPr>
        <w:t>:</w:t>
      </w:r>
    </w:p>
    <w:p w:rsidR="00110752" w:rsidRPr="001E3EA9" w:rsidRDefault="006531E8" w:rsidP="00110752">
      <w:pPr>
        <w:pStyle w:val="H5Ashurst"/>
        <w:rPr>
          <w:rFonts w:ascii="Times New Roman" w:hAnsi="Times New Roman" w:cs="Times New Roman"/>
          <w:sz w:val="24"/>
          <w:lang w:val="ru-RU"/>
        </w:rPr>
      </w:pPr>
      <w:r w:rsidRPr="00791949">
        <w:rPr>
          <w:rFonts w:ascii="Times New Roman" w:hAnsi="Times New Roman" w:cs="Times New Roman"/>
          <w:sz w:val="24"/>
          <w:lang w:val="sr-Cyrl-RS"/>
        </w:rPr>
        <w:t>могућност</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без обзира да ли преко власништва над акцијама, овлашћења, уговора, агенције или на други начин</w:t>
      </w:r>
      <w:r w:rsidRPr="001E3EA9">
        <w:rPr>
          <w:rFonts w:ascii="Times New Roman" w:hAnsi="Times New Roman" w:cs="Times New Roman"/>
          <w:sz w:val="24"/>
          <w:lang w:val="ru-RU"/>
        </w:rPr>
        <w:t>)</w:t>
      </w:r>
      <w:r w:rsidR="00110752" w:rsidRPr="001E3EA9">
        <w:rPr>
          <w:rFonts w:ascii="Times New Roman" w:hAnsi="Times New Roman" w:cs="Times New Roman"/>
          <w:sz w:val="24"/>
          <w:lang w:val="ru-RU"/>
        </w:rPr>
        <w:t>:</w:t>
      </w:r>
    </w:p>
    <w:p w:rsidR="00110752" w:rsidRPr="00D26163" w:rsidRDefault="00D26163" w:rsidP="006531E8">
      <w:pPr>
        <w:pStyle w:val="H6Ashurst"/>
        <w:numPr>
          <w:ilvl w:val="0"/>
          <w:numId w:val="0"/>
        </w:numPr>
        <w:ind w:left="3277" w:hanging="667"/>
        <w:rPr>
          <w:rFonts w:ascii="Times New Roman" w:hAnsi="Times New Roman" w:cs="Times New Roman"/>
          <w:sz w:val="24"/>
          <w:lang w:val="sr-Cyrl-RS"/>
        </w:rPr>
      </w:pPr>
      <w:r w:rsidRPr="00D26163">
        <w:rPr>
          <w:rFonts w:ascii="Times New Roman" w:hAnsi="Times New Roman" w:cs="Times New Roman"/>
          <w:sz w:val="24"/>
          <w:lang w:val="sr-Cyrl-RS"/>
        </w:rPr>
        <w:t>(а</w:t>
      </w:r>
      <w:r w:rsidR="006531E8" w:rsidRPr="00D26163">
        <w:rPr>
          <w:rFonts w:ascii="Times New Roman" w:hAnsi="Times New Roman" w:cs="Times New Roman"/>
          <w:sz w:val="24"/>
          <w:lang w:val="sr-Cyrl-RS"/>
        </w:rPr>
        <w:t xml:space="preserve">) </w:t>
      </w:r>
      <w:r w:rsidR="006531E8" w:rsidRPr="00D26163">
        <w:rPr>
          <w:rFonts w:ascii="Times New Roman" w:hAnsi="Times New Roman" w:cs="Times New Roman"/>
          <w:sz w:val="24"/>
          <w:lang w:val="sr-Cyrl-RS"/>
        </w:rPr>
        <w:tab/>
        <w:t>поседовања или контролисања више од половине максималног броја гласова који могу гласати на генералној скупштини компаније; или</w:t>
      </w:r>
    </w:p>
    <w:p w:rsidR="00110752" w:rsidRPr="00D26163" w:rsidRDefault="00D26163" w:rsidP="006531E8">
      <w:pPr>
        <w:pStyle w:val="H6Ashurst"/>
        <w:numPr>
          <w:ilvl w:val="0"/>
          <w:numId w:val="0"/>
        </w:numPr>
        <w:ind w:left="3240" w:hanging="630"/>
        <w:rPr>
          <w:rFonts w:ascii="Times New Roman" w:hAnsi="Times New Roman" w:cs="Times New Roman"/>
          <w:sz w:val="24"/>
          <w:lang w:val="sr-Cyrl-RS"/>
        </w:rPr>
      </w:pPr>
      <w:r w:rsidRPr="00D26163">
        <w:rPr>
          <w:rFonts w:ascii="Times New Roman" w:hAnsi="Times New Roman" w:cs="Times New Roman"/>
          <w:sz w:val="24"/>
          <w:lang w:val="sr-Cyrl-RS"/>
        </w:rPr>
        <w:t>(б</w:t>
      </w:r>
      <w:r w:rsidR="006531E8" w:rsidRPr="00D26163">
        <w:rPr>
          <w:rFonts w:ascii="Times New Roman" w:hAnsi="Times New Roman" w:cs="Times New Roman"/>
          <w:sz w:val="24"/>
          <w:lang w:val="sr-Cyrl-RS"/>
        </w:rPr>
        <w:t>)</w:t>
      </w:r>
      <w:r w:rsidR="006531E8" w:rsidRPr="00D26163">
        <w:rPr>
          <w:rFonts w:ascii="Times New Roman" w:hAnsi="Times New Roman" w:cs="Times New Roman"/>
          <w:sz w:val="24"/>
          <w:lang w:val="sr-Cyrl-RS"/>
        </w:rPr>
        <w:tab/>
        <w:t>постављања или смене свих или већине директора или других еквивалентних званичника компаније; или</w:t>
      </w:r>
    </w:p>
    <w:p w:rsidR="00110752" w:rsidRPr="00791949" w:rsidRDefault="00D26163" w:rsidP="006531E8">
      <w:pPr>
        <w:pStyle w:val="H6Ashurst"/>
        <w:numPr>
          <w:ilvl w:val="0"/>
          <w:numId w:val="0"/>
        </w:numPr>
        <w:ind w:left="3277" w:hanging="667"/>
        <w:rPr>
          <w:rFonts w:ascii="Times New Roman" w:hAnsi="Times New Roman" w:cs="Times New Roman"/>
          <w:sz w:val="24"/>
          <w:lang w:val="sr-Cyrl-RS"/>
        </w:rPr>
      </w:pPr>
      <w:r w:rsidRPr="00D26163">
        <w:rPr>
          <w:rFonts w:ascii="Times New Roman" w:hAnsi="Times New Roman" w:cs="Times New Roman"/>
          <w:sz w:val="24"/>
          <w:lang w:val="sr-Cyrl-RS"/>
        </w:rPr>
        <w:t>(ц</w:t>
      </w:r>
      <w:r w:rsidR="006531E8" w:rsidRPr="00D26163">
        <w:rPr>
          <w:rFonts w:ascii="Times New Roman" w:hAnsi="Times New Roman" w:cs="Times New Roman"/>
          <w:sz w:val="24"/>
          <w:lang w:val="sr-Cyrl-RS"/>
        </w:rPr>
        <w:t xml:space="preserve">) </w:t>
      </w:r>
      <w:r w:rsidR="006531E8" w:rsidRPr="00D26163">
        <w:rPr>
          <w:rFonts w:ascii="Times New Roman" w:hAnsi="Times New Roman" w:cs="Times New Roman"/>
          <w:sz w:val="24"/>
          <w:lang w:val="sr-Cyrl-RS"/>
        </w:rPr>
        <w:tab/>
        <w:t>давање инструкција по питању оперативних и финансијских политика</w:t>
      </w:r>
      <w:r w:rsidR="006531E8" w:rsidRPr="00791949">
        <w:rPr>
          <w:rFonts w:ascii="Times New Roman" w:hAnsi="Times New Roman" w:cs="Times New Roman"/>
          <w:sz w:val="24"/>
          <w:lang w:val="sr-Cyrl-RS"/>
        </w:rPr>
        <w:t xml:space="preserve"> компаније или Зајмопримца, уколико је примењиво, које директори или еквивалентни званичници компаније морају да поштују; или </w:t>
      </w:r>
    </w:p>
    <w:p w:rsidR="003653B9" w:rsidRPr="00791949" w:rsidRDefault="003653B9" w:rsidP="003653B9">
      <w:pPr>
        <w:pStyle w:val="H4Ashurst"/>
        <w:numPr>
          <w:ilvl w:val="0"/>
          <w:numId w:val="0"/>
        </w:numPr>
        <w:ind w:left="2700" w:hanging="670"/>
        <w:rPr>
          <w:rFonts w:ascii="Times New Roman" w:hAnsi="Times New Roman" w:cs="Times New Roman"/>
          <w:sz w:val="24"/>
        </w:rPr>
      </w:pPr>
      <w:r w:rsidRPr="00791949">
        <w:rPr>
          <w:rFonts w:ascii="Times New Roman" w:hAnsi="Times New Roman" w:cs="Times New Roman"/>
          <w:sz w:val="24"/>
        </w:rPr>
        <w:t xml:space="preserve">(Б) </w:t>
      </w:r>
      <w:r w:rsidRPr="00791949">
        <w:rPr>
          <w:rFonts w:ascii="Times New Roman" w:hAnsi="Times New Roman" w:cs="Times New Roman"/>
          <w:sz w:val="24"/>
        </w:rPr>
        <w:tab/>
      </w:r>
      <w:r w:rsidRPr="00791949">
        <w:rPr>
          <w:rFonts w:ascii="Times New Roman" w:hAnsi="Times New Roman" w:cs="Times New Roman"/>
          <w:sz w:val="24"/>
          <w:lang w:val="sr-Cyrl-RS"/>
        </w:rPr>
        <w:t>поседовање више од једне половине емитованог акцијског капитала компаније (искључујући део тог акцијског капитала који не подразумева право учешћа у расподели или профита или капитала у износу већем од назначене суме);</w:t>
      </w:r>
      <w:r w:rsidRPr="00791949">
        <w:rPr>
          <w:rFonts w:ascii="Times New Roman" w:hAnsi="Times New Roman" w:cs="Times New Roman"/>
          <w:sz w:val="24"/>
        </w:rPr>
        <w:t xml:space="preserve"> </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3653B9" w:rsidRPr="00791949">
        <w:rPr>
          <w:rFonts w:ascii="Times New Roman" w:hAnsi="Times New Roman" w:cs="Times New Roman"/>
          <w:b/>
          <w:bCs/>
          <w:sz w:val="24"/>
          <w:lang w:val="sr-Cyrl-RS"/>
        </w:rPr>
        <w:t>Финансијски документ</w:t>
      </w:r>
      <w:r w:rsidRPr="00791949">
        <w:rPr>
          <w:rFonts w:ascii="Times New Roman" w:hAnsi="Times New Roman" w:cs="Times New Roman"/>
          <w:b/>
          <w:bCs/>
          <w:sz w:val="24"/>
          <w:lang w:val="sr-Cyrl-RS"/>
        </w:rPr>
        <w:t>"</w:t>
      </w:r>
      <w:r w:rsidR="00F87DD7">
        <w:rPr>
          <w:rFonts w:ascii="Times New Roman" w:hAnsi="Times New Roman" w:cs="Times New Roman"/>
          <w:b/>
          <w:bCs/>
          <w:sz w:val="24"/>
          <w:lang w:val="sr-Cyrl-RS"/>
        </w:rPr>
        <w:t xml:space="preserve">, </w:t>
      </w:r>
      <w:r w:rsidR="00F87DD7" w:rsidRPr="00791949">
        <w:rPr>
          <w:rFonts w:ascii="Times New Roman" w:hAnsi="Times New Roman" w:cs="Times New Roman"/>
          <w:b/>
          <w:bCs/>
          <w:sz w:val="24"/>
          <w:lang w:val="sr-Cyrl-RS"/>
        </w:rPr>
        <w:t>"</w:t>
      </w:r>
      <w:r w:rsidR="00F87DD7">
        <w:rPr>
          <w:rFonts w:ascii="Times New Roman" w:hAnsi="Times New Roman" w:cs="Times New Roman"/>
          <w:b/>
          <w:bCs/>
          <w:sz w:val="24"/>
          <w:lang w:val="sr-Cyrl-RS"/>
        </w:rPr>
        <w:t>МИГА Гаранција</w:t>
      </w:r>
      <w:r w:rsidR="00F87DD7" w:rsidRPr="00791949">
        <w:rPr>
          <w:rFonts w:ascii="Times New Roman" w:hAnsi="Times New Roman" w:cs="Times New Roman"/>
          <w:b/>
          <w:bCs/>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или било који други споразум или инструмент је упућивање на тај Финансијски документ</w:t>
      </w:r>
      <w:r w:rsidR="00181FAB">
        <w:rPr>
          <w:rFonts w:ascii="Times New Roman" w:hAnsi="Times New Roman" w:cs="Times New Roman"/>
          <w:sz w:val="24"/>
          <w:lang w:val="sr-Cyrl-RS"/>
        </w:rPr>
        <w:t>, МИГА Гаранцију</w:t>
      </w:r>
      <w:r w:rsidR="003653B9" w:rsidRPr="00791949">
        <w:rPr>
          <w:rFonts w:ascii="Times New Roman" w:hAnsi="Times New Roman" w:cs="Times New Roman"/>
          <w:sz w:val="24"/>
          <w:lang w:val="sr-Cyrl-RS"/>
        </w:rPr>
        <w:t xml:space="preserve"> или други споразум или инструмент, који је измењен, допуњен, преформулисан или замењен или који садржи проширења или измене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3653B9" w:rsidRPr="00791949">
        <w:rPr>
          <w:rFonts w:ascii="Times New Roman" w:hAnsi="Times New Roman" w:cs="Times New Roman"/>
          <w:b/>
          <w:sz w:val="24"/>
          <w:lang w:val="sr-Cyrl-RS"/>
        </w:rPr>
        <w:t>Група Зајмодаваца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обухвата све Зајмодавце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3653B9" w:rsidRPr="00791949">
        <w:rPr>
          <w:rFonts w:ascii="Times New Roman" w:hAnsi="Times New Roman" w:cs="Times New Roman"/>
          <w:b/>
          <w:sz w:val="24"/>
          <w:lang w:val="sr-Cyrl-RS"/>
        </w:rPr>
        <w:t>гаранција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3653B9" w:rsidRPr="00791949">
        <w:rPr>
          <w:rFonts w:ascii="Times New Roman" w:hAnsi="Times New Roman" w:cs="Times New Roman"/>
          <w:sz w:val="24"/>
          <w:lang w:val="sr-Cyrl-RS"/>
        </w:rPr>
        <w:t>означава сваку гаранцију, гарантно писмо, обвезнице, рефундацију или слично осигурање од губитка или било коју обавезу, директну или индиректну, стварну или условну, за куповину или преузимање дуга било ког лица или улагања или давања кредита или куповине имовине било ког лица, при чему, у сваком случају се те обавезе преузимају како би се одржала или подржала способност тог лица да испуни своје обавезе по задужењу</w:t>
      </w:r>
      <w:r w:rsidRPr="00791949">
        <w:rPr>
          <w:rFonts w:ascii="Times New Roman" w:hAnsi="Times New Roman" w:cs="Times New Roman"/>
          <w:sz w:val="24"/>
          <w:lang w:val="sr-Cyrl-RS"/>
        </w:rPr>
        <w:t>;</w:t>
      </w:r>
    </w:p>
    <w:p w:rsidR="00110752" w:rsidRPr="00791949" w:rsidRDefault="00110752" w:rsidP="00A924A6">
      <w:pPr>
        <w:pStyle w:val="H4Ashurst"/>
        <w:spacing w:line="276" w:lineRule="auto"/>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задуженост</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обухвата било које обавезе (било по основу главнице или јемство) плаћања или отплате новца, било садашње или будуће, стварне или условне</w:t>
      </w:r>
      <w:r w:rsidRPr="00791949">
        <w:rPr>
          <w:rFonts w:ascii="Times New Roman" w:hAnsi="Times New Roman" w:cs="Times New Roman"/>
          <w:sz w:val="24"/>
          <w:lang w:val="sr-Cyrl-RS"/>
        </w:rPr>
        <w:t>;</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лице</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означава било којег појединца, фирму, компанију, друштво са ограниченом одговорношћу, ограничено заједничко улагање, акционарско друштво, некорпорирана организација, труст или друго правно лице, корпорацију, владу, министарство, институције, државу или агенцију државе или удружење, труст, заједничко улагање, конзорцијум, партнерство или друге ентитете или њихове политичке пододељке или било који други ентитет (без обзира да ли су одвојена правна лица);</w:t>
      </w:r>
    </w:p>
    <w:p w:rsidR="00110752" w:rsidRPr="00791949" w:rsidRDefault="00110752" w:rsidP="00110752">
      <w:pPr>
        <w:pStyle w:val="H4Ashurst"/>
        <w:rPr>
          <w:rFonts w:ascii="Times New Roman" w:hAnsi="Times New Roman" w:cs="Times New Roman"/>
          <w:sz w:val="24"/>
          <w:lang w:val="sr-Cyrl-RS"/>
        </w:rPr>
      </w:pPr>
      <w:r w:rsidRPr="00791949">
        <w:rPr>
          <w:rFonts w:ascii="Times New Roman" w:hAnsi="Times New Roman" w:cs="Times New Roman"/>
          <w:b/>
          <w:sz w:val="24"/>
          <w:lang w:val="sr-Cyrl-RS"/>
        </w:rPr>
        <w:t>"</w:t>
      </w:r>
      <w:r w:rsidR="00A924A6" w:rsidRPr="00791949">
        <w:rPr>
          <w:rFonts w:ascii="Times New Roman" w:hAnsi="Times New Roman" w:cs="Times New Roman"/>
          <w:b/>
          <w:sz w:val="24"/>
          <w:lang w:val="sr-Cyrl-RS"/>
        </w:rPr>
        <w:t>пропис</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A924A6" w:rsidRPr="00791949">
        <w:rPr>
          <w:rFonts w:ascii="Times New Roman" w:hAnsi="Times New Roman" w:cs="Times New Roman"/>
          <w:sz w:val="24"/>
          <w:lang w:val="sr-Cyrl-RS"/>
        </w:rPr>
        <w:t>обухвата сваки пропис, правило, званичну директиву, захтев или смерницу (без обзира да ли има снагу закона) било које агенције</w:t>
      </w:r>
      <w:r w:rsidRPr="00791949">
        <w:rPr>
          <w:rFonts w:ascii="Times New Roman" w:hAnsi="Times New Roman" w:cs="Times New Roman"/>
          <w:sz w:val="24"/>
          <w:lang w:val="sr-Cyrl-RS"/>
        </w:rPr>
        <w:t>;</w:t>
      </w:r>
    </w:p>
    <w:p w:rsidR="00110752" w:rsidRPr="00791949" w:rsidRDefault="00A924A6"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законска одредба је упућивање на ту одредбу са изменама и допунама или поновним усвајањем</w:t>
      </w:r>
      <w:r w:rsidR="00110752" w:rsidRPr="00791949">
        <w:rPr>
          <w:rFonts w:ascii="Times New Roman" w:hAnsi="Times New Roman" w:cs="Times New Roman"/>
          <w:sz w:val="24"/>
          <w:lang w:val="sr-Cyrl-RS"/>
        </w:rPr>
        <w:t>;</w:t>
      </w:r>
    </w:p>
    <w:p w:rsidR="00110752" w:rsidRPr="00791949" w:rsidRDefault="00A924A6"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време у дану се односи на време у Лондону, Уједињено краљевство</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Утврђивање обима у којој је нека стопа одређена "</w:t>
      </w:r>
      <w:r w:rsidRPr="00791949">
        <w:rPr>
          <w:rFonts w:ascii="Times New Roman" w:hAnsi="Times New Roman" w:cs="Times New Roman"/>
          <w:b/>
          <w:sz w:val="24"/>
          <w:lang w:val="sr-Cyrl-RS"/>
        </w:rPr>
        <w:t>за период једнаке дужине трајања</w:t>
      </w:r>
      <w:r w:rsidRPr="00791949">
        <w:rPr>
          <w:rFonts w:ascii="Times New Roman" w:hAnsi="Times New Roman" w:cs="Times New Roman"/>
          <w:sz w:val="24"/>
          <w:lang w:val="sr-Cyrl-RS"/>
        </w:rPr>
        <w:t>" као Каматни период неће узети у обзир било какво одступање које произлази из последњег дана тог Каматног периода који је утврђен у складу са условима из овог Уговора</w:t>
      </w:r>
      <w:r w:rsidR="00110752" w:rsidRPr="00791949">
        <w:rPr>
          <w:rFonts w:ascii="Times New Roman" w:hAnsi="Times New Roman" w:cs="Times New Roman"/>
          <w:sz w:val="24"/>
          <w:lang w:val="sr-Cyrl-RS"/>
        </w:rPr>
        <w:t>.</w:t>
      </w:r>
    </w:p>
    <w:p w:rsidR="00110752" w:rsidRPr="00791949" w:rsidRDefault="00A924A6" w:rsidP="00A924A6">
      <w:pPr>
        <w:pStyle w:val="H3Ashurst"/>
        <w:keepNex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sr-Cyrl-RS"/>
        </w:rPr>
        <w:tab/>
        <w:t>Наслови Одељак, Клаузула и Прилог се користе само за потребе лакшег сналажења</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(д) </w:t>
      </w:r>
      <w:r w:rsidRPr="00791949">
        <w:rPr>
          <w:rFonts w:ascii="Times New Roman" w:hAnsi="Times New Roman" w:cs="Times New Roman"/>
          <w:sz w:val="24"/>
          <w:lang w:val="sr-Cyrl-RS"/>
        </w:rPr>
        <w:tab/>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r w:rsidR="00110752" w:rsidRPr="00791949">
        <w:rPr>
          <w:rFonts w:ascii="Times New Roman" w:hAnsi="Times New Roman" w:cs="Times New Roman"/>
          <w:sz w:val="24"/>
          <w:lang w:val="sr-Cyrl-RS"/>
        </w:rPr>
        <w:t>.</w:t>
      </w:r>
    </w:p>
    <w:p w:rsidR="00110752" w:rsidRPr="00791949" w:rsidRDefault="00A924A6" w:rsidP="00A924A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(е) </w:t>
      </w:r>
      <w:r w:rsidRPr="00791949">
        <w:rPr>
          <w:rFonts w:ascii="Times New Roman" w:hAnsi="Times New Roman" w:cs="Times New Roman"/>
          <w:sz w:val="24"/>
          <w:lang w:val="sr-Cyrl-RS"/>
        </w:rPr>
        <w:tab/>
        <w:t>Неиспуњење обавезе (осим оног наведеног у Случају неиспуњења обавеза) "</w:t>
      </w:r>
      <w:r w:rsidRPr="00791949">
        <w:rPr>
          <w:rFonts w:ascii="Times New Roman" w:hAnsi="Times New Roman" w:cs="Times New Roman"/>
          <w:b/>
          <w:sz w:val="24"/>
          <w:lang w:val="sr-Cyrl-RS"/>
        </w:rPr>
        <w:t>траје</w:t>
      </w:r>
      <w:r w:rsidRPr="00791949">
        <w:rPr>
          <w:rFonts w:ascii="Times New Roman" w:hAnsi="Times New Roman" w:cs="Times New Roman"/>
          <w:sz w:val="24"/>
          <w:lang w:val="sr-Cyrl-RS"/>
        </w:rPr>
        <w:t>" уколико није исправљено или се од њега није одустало, а Случај неиспуњења обавеза "</w:t>
      </w:r>
      <w:r w:rsidRPr="00791949">
        <w:rPr>
          <w:rFonts w:ascii="Times New Roman" w:hAnsi="Times New Roman" w:cs="Times New Roman"/>
          <w:b/>
          <w:sz w:val="24"/>
          <w:lang w:val="sr-Cyrl-RS"/>
        </w:rPr>
        <w:t>траје</w:t>
      </w:r>
      <w:r w:rsidRPr="00791949">
        <w:rPr>
          <w:rFonts w:ascii="Times New Roman" w:hAnsi="Times New Roman" w:cs="Times New Roman"/>
          <w:sz w:val="24"/>
          <w:lang w:val="sr-Cyrl-RS"/>
        </w:rPr>
        <w:t>" уколико се од њега није одустало</w:t>
      </w:r>
      <w:r w:rsidR="00110752" w:rsidRPr="00791949">
        <w:rPr>
          <w:rFonts w:ascii="Times New Roman" w:hAnsi="Times New Roman" w:cs="Times New Roman"/>
          <w:sz w:val="24"/>
          <w:lang w:val="sr-Cyrl-RS"/>
        </w:rPr>
        <w:t>.</w:t>
      </w:r>
    </w:p>
    <w:p w:rsidR="00110752" w:rsidRPr="00791949" w:rsidRDefault="00A924A6"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Валутни симболи и дефиниције</w:t>
      </w:r>
    </w:p>
    <w:p w:rsidR="00110752" w:rsidRPr="001E3EA9" w:rsidRDefault="00110752" w:rsidP="00110752">
      <w:pPr>
        <w:pStyle w:val="B12Ashurst"/>
        <w:rPr>
          <w:rFonts w:ascii="Times New Roman" w:hAnsi="Times New Roman" w:cs="Times New Roman"/>
          <w:sz w:val="24"/>
          <w:lang w:val="ru-RU"/>
        </w:rPr>
      </w:pP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Pr="001E3EA9">
        <w:rPr>
          <w:rFonts w:ascii="Times New Roman" w:hAnsi="Times New Roman" w:cs="Times New Roman"/>
          <w:b/>
          <w:sz w:val="24"/>
          <w:lang w:val="ru-RU"/>
        </w:rPr>
        <w:t>"</w:t>
      </w:r>
      <w:r w:rsidR="00A924A6" w:rsidRPr="00791949">
        <w:rPr>
          <w:rFonts w:ascii="Times New Roman" w:hAnsi="Times New Roman" w:cs="Times New Roman"/>
          <w:b/>
          <w:sz w:val="24"/>
          <w:lang w:val="sr-Cyrl-RS"/>
        </w:rPr>
        <w:t>ЕУР</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924A6" w:rsidRPr="00791949">
        <w:rPr>
          <w:rFonts w:ascii="Times New Roman" w:hAnsi="Times New Roman" w:cs="Times New Roman"/>
          <w:sz w:val="24"/>
          <w:lang w:val="sr-Cyrl-RS"/>
        </w:rPr>
        <w:t>и</w:t>
      </w:r>
      <w:r w:rsidRPr="001E3EA9">
        <w:rPr>
          <w:rFonts w:ascii="Times New Roman" w:hAnsi="Times New Roman" w:cs="Times New Roman"/>
          <w:sz w:val="24"/>
          <w:lang w:val="ru-RU"/>
        </w:rPr>
        <w:t xml:space="preserve"> </w:t>
      </w:r>
      <w:r w:rsidRPr="001E3EA9">
        <w:rPr>
          <w:rFonts w:ascii="Times New Roman" w:hAnsi="Times New Roman" w:cs="Times New Roman"/>
          <w:b/>
          <w:sz w:val="24"/>
          <w:lang w:val="ru-RU"/>
        </w:rPr>
        <w:t>"</w:t>
      </w:r>
      <w:r w:rsidR="00A924A6" w:rsidRPr="00791949">
        <w:rPr>
          <w:rFonts w:ascii="Times New Roman" w:hAnsi="Times New Roman" w:cs="Times New Roman"/>
          <w:b/>
          <w:sz w:val="24"/>
          <w:lang w:val="sr-Cyrl-RS"/>
        </w:rPr>
        <w:t>евро</w:t>
      </w:r>
      <w:r w:rsidRPr="001E3EA9">
        <w:rPr>
          <w:rFonts w:ascii="Times New Roman" w:hAnsi="Times New Roman" w:cs="Times New Roman"/>
          <w:b/>
          <w:sz w:val="24"/>
          <w:lang w:val="ru-RU"/>
        </w:rPr>
        <w:t>"</w:t>
      </w:r>
      <w:r w:rsidRPr="001E3EA9">
        <w:rPr>
          <w:rFonts w:ascii="Times New Roman" w:hAnsi="Times New Roman" w:cs="Times New Roman"/>
          <w:sz w:val="24"/>
          <w:lang w:val="ru-RU"/>
        </w:rPr>
        <w:t xml:space="preserve"> </w:t>
      </w:r>
      <w:r w:rsidR="00A924A6" w:rsidRPr="00791949">
        <w:rPr>
          <w:rFonts w:ascii="Times New Roman" w:hAnsi="Times New Roman" w:cs="Times New Roman"/>
          <w:sz w:val="24"/>
          <w:lang w:val="sr-Cyrl-RS"/>
        </w:rPr>
        <w:t>означава јединствену валуту Земаља чланица које учествују</w:t>
      </w:r>
      <w:r w:rsidRPr="001E3EA9">
        <w:rPr>
          <w:rFonts w:ascii="Times New Roman" w:hAnsi="Times New Roman" w:cs="Times New Roman"/>
          <w:sz w:val="24"/>
          <w:lang w:val="ru-RU"/>
        </w:rPr>
        <w:t>.</w:t>
      </w:r>
    </w:p>
    <w:p w:rsidR="00110752" w:rsidRPr="00791949" w:rsidRDefault="00A924A6" w:rsidP="00110752">
      <w:pPr>
        <w:pStyle w:val="H2Ashurst"/>
        <w:rPr>
          <w:rFonts w:ascii="Times New Roman" w:hAnsi="Times New Roman" w:cs="Times New Roman"/>
          <w:b/>
          <w:bCs/>
          <w:sz w:val="24"/>
          <w:lang w:val="sr-Cyrl-RS"/>
        </w:rPr>
      </w:pPr>
      <w:bookmarkStart w:id="86" w:name="_Ref64715159"/>
      <w:r w:rsidRPr="00791949">
        <w:rPr>
          <w:rFonts w:ascii="Times New Roman" w:hAnsi="Times New Roman" w:cs="Times New Roman"/>
          <w:b/>
          <w:bCs/>
          <w:sz w:val="24"/>
          <w:lang w:val="sr-Cyrl-RS"/>
        </w:rPr>
        <w:t>Права трећег лица</w:t>
      </w:r>
      <w:bookmarkEnd w:id="86"/>
    </w:p>
    <w:p w:rsidR="00110752" w:rsidRPr="00791949" w:rsidRDefault="00A924A6"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Осим ако је изричито наведено супротно у Финансијском документу, лице које није Страна нема право по основу Закон о облигационим односима из 1999. године (Права трећих лица) да спроводи или ужива предности било ког услова овог Уговора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3</w:t>
      </w:r>
      <w:r w:rsidRPr="00DB7BBA">
        <w:rPr>
          <w:rFonts w:ascii="Times New Roman" w:hAnsi="Times New Roman" w:cs="Times New Roman"/>
          <w:sz w:val="24"/>
          <w:lang w:val="sr-Cyrl-RS"/>
        </w:rPr>
        <w:t xml:space="preserve">.4 </w:t>
      </w:r>
      <w:r w:rsidR="00110752" w:rsidRPr="00DB7BBA">
        <w:rPr>
          <w:rFonts w:ascii="Times New Roman" w:hAnsi="Times New Roman" w:cs="Times New Roman"/>
          <w:sz w:val="24"/>
          <w:lang w:val="sr-Cyrl-RS"/>
        </w:rPr>
        <w:t>(</w:t>
      </w:r>
      <w:r w:rsidR="00245A5B" w:rsidRPr="00DB7BBA">
        <w:rPr>
          <w:rFonts w:ascii="Times New Roman" w:hAnsi="Times New Roman" w:cs="Times New Roman"/>
          <w:sz w:val="24"/>
          <w:lang w:val="sr-Cyrl-RS"/>
        </w:rPr>
        <w:t>МИГА измене</w:t>
      </w:r>
      <w:r w:rsidR="00110752" w:rsidRPr="00DB7BBA">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5.1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Иницијални предуслови</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14.2</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Друге накнаде</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16</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Трошкови и издаци</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18.5</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Провере "Упознај свог Клијента"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21.1</w:t>
      </w:r>
      <w:r w:rsidR="00110752" w:rsidRPr="00791949">
        <w:rPr>
          <w:rFonts w:ascii="Times New Roman" w:hAnsi="Times New Roman" w:cs="Times New Roman"/>
          <w:sz w:val="24"/>
          <w:lang w:val="sr-Cyrl-RS"/>
        </w:rPr>
        <w:t xml:space="preserve"> (</w:t>
      </w:r>
      <w:r w:rsidR="00737A79" w:rsidRPr="00791949">
        <w:rPr>
          <w:rFonts w:ascii="Times New Roman" w:hAnsi="Times New Roman" w:cs="Times New Roman"/>
          <w:sz w:val="24"/>
          <w:lang w:val="sr-Cyrl-RS"/>
        </w:rPr>
        <w:t>Уступање и пренос од стране Зајмодаваца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23.13 </w:t>
      </w:r>
      <w:r w:rsidR="00110752" w:rsidRPr="00791949">
        <w:rPr>
          <w:rFonts w:ascii="Times New Roman" w:hAnsi="Times New Roman" w:cs="Times New Roman"/>
          <w:sz w:val="24"/>
          <w:lang w:val="sr-Cyrl-RS"/>
        </w:rPr>
        <w:t>(</w:t>
      </w:r>
      <w:r w:rsidR="00737A79" w:rsidRPr="00791949">
        <w:rPr>
          <w:rFonts w:ascii="Times New Roman" w:hAnsi="Times New Roman" w:cs="Times New Roman"/>
          <w:sz w:val="24"/>
          <w:lang w:val="sr-Cyrl-RS"/>
        </w:rPr>
        <w:t>Замена Агента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Клаузулом 26.3</w:t>
      </w:r>
      <w:r w:rsidR="00110752" w:rsidRPr="00791949">
        <w:rPr>
          <w:rFonts w:ascii="Times New Roman" w:hAnsi="Times New Roman" w:cs="Times New Roman"/>
          <w:sz w:val="24"/>
          <w:lang w:val="sr-Cyrl-RS"/>
        </w:rPr>
        <w:t xml:space="preserve"> (</w:t>
      </w:r>
      <w:r w:rsidR="00737A79" w:rsidRPr="00791949">
        <w:rPr>
          <w:rFonts w:ascii="Times New Roman" w:hAnsi="Times New Roman" w:cs="Times New Roman"/>
          <w:sz w:val="24"/>
          <w:lang w:val="sr-Cyrl-RS"/>
        </w:rPr>
        <w:t>Расподела коришћења средстава</w:t>
      </w:r>
      <w:r w:rsidR="00110752" w:rsidRPr="00791949">
        <w:rPr>
          <w:rFonts w:ascii="Times New Roman" w:hAnsi="Times New Roman" w:cs="Times New Roman"/>
          <w:sz w:val="24"/>
          <w:lang w:val="sr-Cyrl-RS"/>
        </w:rPr>
        <w:t>);</w:t>
      </w:r>
    </w:p>
    <w:p w:rsidR="00110752" w:rsidRPr="00791949" w:rsidRDefault="009F5A8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Клаузулом </w:t>
      </w:r>
      <w:r w:rsidR="00110752" w:rsidRPr="00791949">
        <w:rPr>
          <w:rFonts w:ascii="Times New Roman" w:hAnsi="Times New Roman" w:cs="Times New Roman"/>
          <w:sz w:val="24"/>
          <w:cs/>
          <w:lang w:val="sr-Cyrl-RS"/>
        </w:rPr>
        <w:t>‎</w:t>
      </w:r>
      <w:r w:rsidRPr="00791949">
        <w:rPr>
          <w:rFonts w:ascii="Times New Roman" w:hAnsi="Times New Roman" w:cs="Times New Roman"/>
          <w:sz w:val="24"/>
          <w:lang w:val="sr-Cyrl-RS"/>
        </w:rPr>
        <w:t xml:space="preserve">33 </w:t>
      </w:r>
      <w:r w:rsidR="00110752" w:rsidRPr="00791949">
        <w:rPr>
          <w:rFonts w:ascii="Times New Roman" w:hAnsi="Times New Roman" w:cs="Times New Roman"/>
          <w:sz w:val="24"/>
          <w:lang w:val="sr-Cyrl-RS"/>
        </w:rPr>
        <w:t>(</w:t>
      </w:r>
      <w:r w:rsidR="00737A79" w:rsidRPr="00791949">
        <w:rPr>
          <w:rFonts w:ascii="Times New Roman" w:hAnsi="Times New Roman" w:cs="Times New Roman"/>
          <w:sz w:val="24"/>
          <w:lang w:val="sr-Cyrl-RS"/>
        </w:rPr>
        <w:t>Поверљиве информације); и</w:t>
      </w:r>
    </w:p>
    <w:p w:rsidR="00110752" w:rsidRPr="00791949" w:rsidRDefault="00737A79"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другим одредбама било ког Финансијског документа који јасно додељује права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МИГА-и</w:t>
      </w:r>
      <w:r w:rsidR="00110752" w:rsidRPr="00791949">
        <w:rPr>
          <w:rFonts w:ascii="Times New Roman" w:hAnsi="Times New Roman" w:cs="Times New Roman"/>
          <w:sz w:val="24"/>
          <w:lang w:val="sr-Cyrl-RS"/>
        </w:rPr>
        <w:t>.</w:t>
      </w:r>
    </w:p>
    <w:p w:rsidR="00110752" w:rsidRPr="001E3EA9" w:rsidRDefault="0083678C" w:rsidP="0083678C">
      <w:pPr>
        <w:pStyle w:val="H3Ashurst"/>
        <w:numPr>
          <w:ilvl w:val="0"/>
          <w:numId w:val="0"/>
        </w:numPr>
        <w:ind w:left="1406" w:hanging="596"/>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У складу са горе наведеним ставом (а) и Клаузулом 32.2 (Сви зајмодавци), лице које није Страна овог Уговора нема права према Закону о облигационим односима из 1999. године (Права трећих лица) да спроводи или ужива права било ког члана из овог Уговора, али то не утиче на права или правни лек било које особе која постоје или су расположива у складу са било којим другим законом. Ради избегавање сумње</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ово ни на који начин неће утицати или искључити било која права МИГА-е, како је овде предвиђено, укључујући у Клаузули 19.16</w:t>
      </w:r>
      <w:r w:rsidR="00110752" w:rsidRPr="00791949">
        <w:rPr>
          <w:rFonts w:ascii="Times New Roman" w:hAnsi="Times New Roman" w:cs="Times New Roman"/>
          <w:sz w:val="24"/>
          <w:lang w:val="sr-Cyrl-RS"/>
        </w:rPr>
        <w:t xml:space="preserve"> (</w:t>
      </w:r>
      <w:r w:rsidR="009A3E5C" w:rsidRPr="00791949">
        <w:rPr>
          <w:rFonts w:ascii="Times New Roman" w:hAnsi="Times New Roman" w:cs="Times New Roman"/>
          <w:sz w:val="24"/>
          <w:lang w:val="sr-Cyrl-RS"/>
        </w:rPr>
        <w:t>Одредбе МИГА Гаранције</w:t>
      </w:r>
      <w:r w:rsidR="00110752" w:rsidRPr="00791949">
        <w:rPr>
          <w:rFonts w:ascii="Times New Roman" w:hAnsi="Times New Roman" w:cs="Times New Roman"/>
          <w:sz w:val="24"/>
          <w:lang w:val="sr-Cyrl-RS"/>
        </w:rPr>
        <w:t>).</w:t>
      </w:r>
      <w:r w:rsidR="00110752" w:rsidRPr="001E3EA9">
        <w:rPr>
          <w:rFonts w:ascii="Times New Roman" w:hAnsi="Times New Roman" w:cs="Times New Roman"/>
          <w:sz w:val="24"/>
          <w:lang w:val="ru-RU"/>
        </w:rPr>
        <w:t xml:space="preserve"> </w:t>
      </w:r>
    </w:p>
    <w:p w:rsidR="005F43D3" w:rsidRPr="00791949" w:rsidRDefault="005F43D3" w:rsidP="005F43D3">
      <w:pPr>
        <w:pStyle w:val="H3Ashurst"/>
        <w:numPr>
          <w:ilvl w:val="0"/>
          <w:numId w:val="0"/>
        </w:numPr>
        <w:rPr>
          <w:rFonts w:ascii="Times New Roman" w:hAnsi="Times New Roman" w:cs="Times New Roman"/>
          <w:sz w:val="24"/>
          <w:lang w:val="sr-Cyrl-RS"/>
        </w:rPr>
      </w:pPr>
      <w:r w:rsidRPr="00791949">
        <w:rPr>
          <w:rFonts w:ascii="Times New Roman" w:hAnsi="Times New Roman" w:cs="Times New Roman"/>
          <w:sz w:val="24"/>
          <w:lang w:val="sr-Cyrl-RS"/>
        </w:rPr>
        <w:t xml:space="preserve">1.5 </w:t>
      </w:r>
      <w:r w:rsidR="00AE287B" w:rsidRPr="00791949">
        <w:rPr>
          <w:rFonts w:ascii="Times New Roman" w:hAnsi="Times New Roman" w:cs="Times New Roman"/>
          <w:sz w:val="24"/>
          <w:lang w:val="sr-Cyrl-RS"/>
        </w:rPr>
        <w:t xml:space="preserve">   </w:t>
      </w:r>
      <w:r w:rsidRPr="00791949">
        <w:rPr>
          <w:rFonts w:ascii="Times New Roman" w:hAnsi="Times New Roman" w:cs="Times New Roman"/>
          <w:b/>
          <w:sz w:val="24"/>
          <w:lang w:val="sr-Cyrl-RS"/>
        </w:rPr>
        <w:t>Улога Ентитета за имплементацију пројекта</w:t>
      </w:r>
    </w:p>
    <w:p w:rsidR="005F43D3" w:rsidRPr="00791949" w:rsidRDefault="005F43D3" w:rsidP="005F43D3">
      <w:pPr>
        <w:pStyle w:val="H3Ashurst"/>
        <w:numPr>
          <w:ilvl w:val="0"/>
          <w:numId w:val="0"/>
        </w:numPr>
        <w:ind w:left="567"/>
        <w:rPr>
          <w:rFonts w:ascii="Times New Roman" w:hAnsi="Times New Roman" w:cs="Times New Roman"/>
          <w:sz w:val="24"/>
          <w:lang w:val="sr-Cyrl-RS"/>
        </w:rPr>
      </w:pPr>
      <w:r w:rsidRPr="00791949">
        <w:rPr>
          <w:rFonts w:ascii="Times New Roman" w:hAnsi="Times New Roman" w:cs="Times New Roman"/>
          <w:sz w:val="24"/>
          <w:lang w:val="sr-Cyrl-RS"/>
        </w:rPr>
        <w:t>Зајмопримац прихвата и слаже се да сваки Ентитет за имплементацију пројекта може деловати у своје име у односу на Финансијске стране, МИГА и Извођача пројекта у вези са еколошким и друштвеним захтевима у вези са Пројектом. За потребе било које обавезе из овог Уговора у вези са еколошким и социјалним захтевима, Зајмопримац ће обезбедити да се сваки Ентитет за имплементацију пројекта придржава такве обавезе као да је страна у овом Уговору.</w:t>
      </w:r>
    </w:p>
    <w:p w:rsidR="00110752" w:rsidRPr="00791949" w:rsidRDefault="001142C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СТУПАЊЕ НА СНАГУ</w:t>
      </w:r>
    </w:p>
    <w:p w:rsidR="00110752" w:rsidRPr="00791949" w:rsidRDefault="001142C5"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Датум ступања на снагу</w:t>
      </w:r>
    </w:p>
    <w:p w:rsidR="00110752" w:rsidRPr="00DB7BBA" w:rsidRDefault="001142C5" w:rsidP="001142C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 xml:space="preserve">(а) </w:t>
      </w:r>
      <w:r w:rsidRPr="00791949">
        <w:rPr>
          <w:rFonts w:ascii="Times New Roman" w:hAnsi="Times New Roman" w:cs="Times New Roman"/>
          <w:sz w:val="24"/>
          <w:lang w:val="sr-Cyrl-RS"/>
        </w:rPr>
        <w:tab/>
        <w:t xml:space="preserve">Овај Уговор ступа на снагу дана када Агент обавести Зајмопримца о испуњености следећих услова у облику и садржине који задовољавају Агента (поступајући по упутствима свих Зајмодаваца </w:t>
      </w:r>
      <w:r w:rsidRPr="00DB7BBA">
        <w:rPr>
          <w:rFonts w:ascii="Times New Roman" w:hAnsi="Times New Roman" w:cs="Times New Roman"/>
          <w:sz w:val="24"/>
          <w:lang w:val="sr-Cyrl-RS"/>
        </w:rPr>
        <w:t>и MИГА-е</w:t>
      </w:r>
      <w:r w:rsidR="00110752" w:rsidRPr="00DB7BBA">
        <w:rPr>
          <w:rFonts w:ascii="Times New Roman" w:hAnsi="Times New Roman" w:cs="Times New Roman"/>
          <w:sz w:val="24"/>
          <w:lang w:val="sr-Cyrl-RS"/>
        </w:rPr>
        <w:t>):</w:t>
      </w:r>
    </w:p>
    <w:p w:rsidR="00110752" w:rsidRPr="00DB7BBA" w:rsidRDefault="001142C5" w:rsidP="00110752">
      <w:pPr>
        <w:pStyle w:val="H4Ashurst"/>
        <w:rPr>
          <w:rFonts w:ascii="Times New Roman" w:hAnsi="Times New Roman" w:cs="Times New Roman"/>
          <w:sz w:val="24"/>
          <w:lang w:val="sr-Cyrl-RS"/>
        </w:rPr>
      </w:pPr>
      <w:r w:rsidRPr="00DB7BBA">
        <w:rPr>
          <w:rFonts w:ascii="Times New Roman" w:hAnsi="Times New Roman" w:cs="Times New Roman"/>
          <w:sz w:val="24"/>
          <w:lang w:val="sr-Cyrl-RS"/>
        </w:rPr>
        <w:t>објављивање Службеног гласника Републике Србије у коме је објављен Закон о потврђивању овог Уговора од стране Народне скупштине Републике Србије</w:t>
      </w:r>
      <w:r w:rsidR="00110752" w:rsidRPr="00DB7BBA">
        <w:rPr>
          <w:rFonts w:ascii="Times New Roman" w:hAnsi="Times New Roman" w:cs="Times New Roman"/>
          <w:sz w:val="24"/>
          <w:lang w:val="sr-Cyrl-RS"/>
        </w:rPr>
        <w:t xml:space="preserve">; </w:t>
      </w:r>
      <w:r w:rsidRPr="00DB7BBA">
        <w:rPr>
          <w:rFonts w:ascii="Times New Roman" w:hAnsi="Times New Roman" w:cs="Times New Roman"/>
          <w:sz w:val="24"/>
          <w:lang w:val="sr-Cyrl-RS"/>
        </w:rPr>
        <w:t>и</w:t>
      </w:r>
    </w:p>
    <w:p w:rsidR="00110752" w:rsidRPr="00DB7BBA" w:rsidRDefault="001142C5" w:rsidP="00110752">
      <w:pPr>
        <w:pStyle w:val="H4Ashurst"/>
        <w:rPr>
          <w:rFonts w:ascii="Times New Roman" w:hAnsi="Times New Roman" w:cs="Times New Roman"/>
          <w:sz w:val="24"/>
          <w:lang w:val="sr-Cyrl-RS"/>
        </w:rPr>
      </w:pPr>
      <w:r w:rsidRPr="00DB7BBA">
        <w:rPr>
          <w:rFonts w:ascii="Times New Roman" w:hAnsi="Times New Roman" w:cs="Times New Roman"/>
          <w:sz w:val="24"/>
          <w:lang w:val="sr-Cyrl-RS"/>
        </w:rPr>
        <w:t>достављање правног мишљења Министарства правде Републике Србије Странама кредитног аранжмана и МИГА-и</w:t>
      </w:r>
      <w:r w:rsidR="005C2F77" w:rsidRPr="00DB7BBA">
        <w:rPr>
          <w:rFonts w:ascii="Times New Roman" w:hAnsi="Times New Roman" w:cs="Times New Roman"/>
          <w:sz w:val="24"/>
          <w:lang w:val="sr-Cyrl-RS"/>
        </w:rPr>
        <w:t xml:space="preserve"> у вези са Ф</w:t>
      </w:r>
      <w:r w:rsidRPr="00DB7BBA">
        <w:rPr>
          <w:rFonts w:ascii="Times New Roman" w:hAnsi="Times New Roman" w:cs="Times New Roman"/>
          <w:sz w:val="24"/>
          <w:lang w:val="sr-Cyrl-RS"/>
        </w:rPr>
        <w:t>инансијским документима</w:t>
      </w:r>
      <w:r w:rsidR="00110752" w:rsidRPr="00DB7BBA">
        <w:rPr>
          <w:rFonts w:ascii="Times New Roman" w:hAnsi="Times New Roman" w:cs="Times New Roman"/>
          <w:sz w:val="24"/>
          <w:lang w:val="sr-Cyrl-RS"/>
        </w:rPr>
        <w:t>,</w:t>
      </w:r>
    </w:p>
    <w:p w:rsidR="001142C5" w:rsidRPr="00791949" w:rsidRDefault="001142C5" w:rsidP="001142C5">
      <w:pPr>
        <w:pStyle w:val="Body"/>
        <w:spacing w:line="276" w:lineRule="auto"/>
        <w:ind w:left="1440" w:hanging="720"/>
        <w:rPr>
          <w:rFonts w:ascii="Times New Roman" w:hAnsi="Times New Roman"/>
          <w:sz w:val="24"/>
          <w:szCs w:val="24"/>
          <w:lang w:val="sr-Cyrl-RS"/>
        </w:rPr>
      </w:pPr>
      <w:r w:rsidRPr="00791949">
        <w:rPr>
          <w:rFonts w:ascii="Times New Roman" w:hAnsi="Times New Roman"/>
          <w:sz w:val="24"/>
          <w:szCs w:val="24"/>
          <w:lang w:val="sr-Cyrl-RS"/>
        </w:rPr>
        <w:t xml:space="preserve">(б) </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Да би се избегле сумње, пре датума Ступања на снагу, Кредитна средства нису стављена на располагање и с тим у вези Зајмодавац није преузео обавезе и ниједна Страна кредитног аранжмана се не обавезује да ће одобрити било који Захтев за коришћење средстава нити да ће Средства ставити на располагање.</w:t>
      </w:r>
    </w:p>
    <w:p w:rsidR="00110752" w:rsidRPr="00791949" w:rsidRDefault="001142C5" w:rsidP="001142C5">
      <w:pPr>
        <w:pStyle w:val="H3Ashurst"/>
        <w:numPr>
          <w:ilvl w:val="0"/>
          <w:numId w:val="0"/>
        </w:numPr>
        <w:ind w:left="1406" w:hanging="686"/>
        <w:rPr>
          <w:rFonts w:ascii="Times New Roman" w:hAnsi="Times New Roman" w:cs="Times New Roman"/>
          <w:sz w:val="24"/>
          <w:lang w:val="sr-Cyrl-RS"/>
        </w:rPr>
      </w:pPr>
      <w:bookmarkStart w:id="87" w:name="_Ref66444176"/>
      <w:r w:rsidRPr="00791949">
        <w:rPr>
          <w:rFonts w:ascii="Times New Roman" w:hAnsi="Times New Roman" w:cs="Times New Roman"/>
          <w:sz w:val="24"/>
          <w:lang w:val="sr-Cyrl-RS"/>
        </w:rPr>
        <w:t xml:space="preserve">(ц) </w:t>
      </w:r>
      <w:bookmarkEnd w:id="87"/>
      <w:r w:rsidRPr="00791949">
        <w:rPr>
          <w:rFonts w:ascii="Times New Roman" w:hAnsi="Times New Roman" w:cs="Times New Roman"/>
          <w:sz w:val="24"/>
          <w:lang w:val="sr-Cyrl-RS"/>
        </w:rPr>
        <w:tab/>
        <w:t>Агент ће одмах писменим путем обавестити Зајмопримца да су услови испуњени на задовољавајући начин</w:t>
      </w:r>
    </w:p>
    <w:p w:rsidR="00110752" w:rsidRDefault="001142C5" w:rsidP="001142C5">
      <w:pPr>
        <w:pStyle w:val="H3Ashurst"/>
        <w:numPr>
          <w:ilvl w:val="0"/>
          <w:numId w:val="0"/>
        </w:numPr>
        <w:ind w:left="1406" w:hanging="686"/>
        <w:rPr>
          <w:rFonts w:ascii="Times New Roman" w:hAnsi="Times New Roman" w:cs="Times New Roman"/>
          <w:sz w:val="24"/>
          <w:lang w:val="sr-Cyrl-RS"/>
        </w:rPr>
      </w:pPr>
      <w:bookmarkStart w:id="88" w:name="_Ref85016196"/>
      <w:r w:rsidRPr="00791949">
        <w:rPr>
          <w:rFonts w:ascii="Times New Roman" w:hAnsi="Times New Roman" w:cs="Times New Roman"/>
          <w:sz w:val="24"/>
          <w:lang w:val="sr-Cyrl-RS"/>
        </w:rPr>
        <w:t xml:space="preserve">(д) </w:t>
      </w:r>
      <w:r w:rsidRPr="00791949">
        <w:rPr>
          <w:rFonts w:ascii="Times New Roman" w:hAnsi="Times New Roman" w:cs="Times New Roman"/>
          <w:sz w:val="24"/>
          <w:lang w:val="sr-Cyrl-RS"/>
        </w:rPr>
        <w:tab/>
        <w:t xml:space="preserve">Не доводећи у питање горе наведени став </w:t>
      </w:r>
      <w:r w:rsidR="00110752" w:rsidRPr="00791949">
        <w:rPr>
          <w:rFonts w:ascii="Times New Roman" w:hAnsi="Times New Roman" w:cs="Times New Roman"/>
          <w:sz w:val="24"/>
          <w:lang w:val="sr-Cyrl-RS"/>
        </w:rPr>
        <w:t xml:space="preserve">(a), </w:t>
      </w:r>
      <w:r w:rsidRPr="00791949">
        <w:rPr>
          <w:rFonts w:ascii="Times New Roman" w:hAnsi="Times New Roman" w:cs="Times New Roman"/>
          <w:sz w:val="24"/>
          <w:lang w:val="sr-Cyrl-RS"/>
        </w:rPr>
        <w:t xml:space="preserve">одредбе Клаузуле </w:t>
      </w:r>
      <w:r w:rsidR="007D70B4" w:rsidRPr="00791949">
        <w:rPr>
          <w:rFonts w:ascii="Times New Roman" w:hAnsi="Times New Roman" w:cs="Times New Roman"/>
          <w:sz w:val="24"/>
          <w:lang w:val="sr-Cyrl-RS"/>
        </w:rPr>
        <w:t xml:space="preserve">‎2.2 (Крајњи рок), </w:t>
      </w:r>
      <w:r w:rsidRPr="00791949">
        <w:rPr>
          <w:rFonts w:ascii="Times New Roman" w:hAnsi="Times New Roman" w:cs="Times New Roman"/>
          <w:sz w:val="24"/>
          <w:lang w:val="sr-Cyrl-RS"/>
        </w:rPr>
        <w:t xml:space="preserve">33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Поверљиве информације</w:t>
      </w:r>
      <w:r w:rsidR="00110752" w:rsidRPr="00791949">
        <w:rPr>
          <w:rFonts w:ascii="Times New Roman" w:hAnsi="Times New Roman" w:cs="Times New Roman"/>
          <w:sz w:val="24"/>
          <w:lang w:val="sr-Cyrl-RS"/>
        </w:rPr>
        <w:t xml:space="preserve">) </w:t>
      </w:r>
      <w:r w:rsidR="00E724C2">
        <w:rPr>
          <w:rFonts w:ascii="Times New Roman" w:hAnsi="Times New Roman" w:cs="Times New Roman"/>
          <w:sz w:val="24"/>
          <w:lang w:val="sr-Cyrl-RS"/>
        </w:rPr>
        <w:t>и Клаузула од</w:t>
      </w:r>
      <w:r w:rsidRPr="00791949">
        <w:rPr>
          <w:rFonts w:ascii="Times New Roman" w:hAnsi="Times New Roman" w:cs="Times New Roman"/>
          <w:sz w:val="24"/>
          <w:lang w:val="sr-Cyrl-RS"/>
        </w:rPr>
        <w:t xml:space="preserve"> 38</w:t>
      </w:r>
      <w:r w:rsidR="007D70B4" w:rsidRPr="00791949">
        <w:rPr>
          <w:rFonts w:ascii="Times New Roman" w:hAnsi="Times New Roman" w:cs="Times New Roman"/>
          <w:sz w:val="24"/>
          <w:lang w:val="sr-Cyrl-RS"/>
        </w:rPr>
        <w:t xml:space="preserve">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Меродавно право</w:t>
      </w:r>
      <w:r w:rsidR="00110752" w:rsidRPr="00791949">
        <w:rPr>
          <w:rFonts w:ascii="Times New Roman" w:hAnsi="Times New Roman" w:cs="Times New Roman"/>
          <w:sz w:val="24"/>
          <w:lang w:val="sr-Cyrl-RS"/>
        </w:rPr>
        <w:t>) –</w:t>
      </w:r>
      <w:r w:rsidR="00E724C2">
        <w:rPr>
          <w:rFonts w:ascii="Times New Roman" w:hAnsi="Times New Roman" w:cs="Times New Roman"/>
          <w:sz w:val="24"/>
          <w:lang w:val="sr-Cyrl-RS"/>
        </w:rPr>
        <w:t xml:space="preserve"> 41</w:t>
      </w:r>
      <w:r w:rsidR="00A45D16" w:rsidRPr="00791949">
        <w:rPr>
          <w:rFonts w:ascii="Times New Roman" w:hAnsi="Times New Roman" w:cs="Times New Roman"/>
          <w:sz w:val="24"/>
          <w:lang w:val="sr-Cyrl-RS"/>
        </w:rPr>
        <w:t xml:space="preserve"> </w:t>
      </w:r>
      <w:r w:rsidR="00110752" w:rsidRPr="00791949">
        <w:rPr>
          <w:rFonts w:ascii="Times New Roman" w:hAnsi="Times New Roman" w:cs="Times New Roman"/>
          <w:sz w:val="24"/>
          <w:lang w:val="sr-Cyrl-RS"/>
        </w:rPr>
        <w:t>(</w:t>
      </w:r>
      <w:r w:rsidRPr="00791949">
        <w:rPr>
          <w:rFonts w:ascii="Times New Roman" w:hAnsi="Times New Roman" w:cs="Times New Roman"/>
          <w:sz w:val="24"/>
          <w:lang w:val="sr-Cyrl-RS"/>
        </w:rPr>
        <w:t>Уручење</w:t>
      </w:r>
      <w:r w:rsidR="00110752" w:rsidRPr="00791949">
        <w:rPr>
          <w:rFonts w:ascii="Times New Roman" w:hAnsi="Times New Roman" w:cs="Times New Roman"/>
          <w:sz w:val="24"/>
          <w:lang w:val="sr-Cyrl-RS"/>
        </w:rPr>
        <w:t>) (</w:t>
      </w:r>
      <w:r w:rsidRPr="00791949">
        <w:rPr>
          <w:rFonts w:ascii="Times New Roman" w:hAnsi="Times New Roman" w:cs="Times New Roman"/>
          <w:sz w:val="24"/>
          <w:lang w:val="sr-Cyrl-RS"/>
        </w:rPr>
        <w:t>укључујући и ту Клаузулу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ступају на снагу на датум овог Уговора</w:t>
      </w:r>
      <w:r w:rsidR="00110752" w:rsidRPr="00791949">
        <w:rPr>
          <w:rFonts w:ascii="Times New Roman" w:hAnsi="Times New Roman" w:cs="Times New Roman"/>
          <w:sz w:val="24"/>
          <w:lang w:val="sr-Cyrl-RS"/>
        </w:rPr>
        <w:t>.</w:t>
      </w:r>
      <w:bookmarkEnd w:id="88"/>
      <w:r w:rsidR="00110752" w:rsidRPr="00791949">
        <w:rPr>
          <w:rFonts w:ascii="Times New Roman" w:hAnsi="Times New Roman" w:cs="Times New Roman"/>
          <w:sz w:val="24"/>
          <w:lang w:val="sr-Cyrl-RS"/>
        </w:rPr>
        <w:t xml:space="preserve"> </w:t>
      </w:r>
    </w:p>
    <w:p w:rsidR="000074B6" w:rsidRPr="00791949" w:rsidRDefault="000074B6" w:rsidP="001142C5">
      <w:pPr>
        <w:pStyle w:val="H3Ashurst"/>
        <w:numPr>
          <w:ilvl w:val="0"/>
          <w:numId w:val="0"/>
        </w:numPr>
        <w:ind w:left="1406" w:hanging="686"/>
        <w:rPr>
          <w:rFonts w:ascii="Times New Roman" w:hAnsi="Times New Roman" w:cs="Times New Roman"/>
          <w:sz w:val="24"/>
          <w:lang w:val="sr-Cyrl-RS"/>
        </w:rPr>
      </w:pPr>
    </w:p>
    <w:p w:rsidR="00110752" w:rsidRPr="00791949" w:rsidRDefault="00107B24"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Крајњи рок</w:t>
      </w:r>
    </w:p>
    <w:p w:rsidR="00110752" w:rsidRPr="00791949" w:rsidRDefault="00CF6B0B" w:rsidP="00107B24">
      <w:pPr>
        <w:pStyle w:val="Body"/>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Ако Д</w:t>
      </w:r>
      <w:r w:rsidR="00107B24" w:rsidRPr="00791949">
        <w:rPr>
          <w:rFonts w:ascii="Times New Roman" w:eastAsiaTheme="minorEastAsia" w:hAnsi="Times New Roman"/>
          <w:w w:val="100"/>
          <w:kern w:val="0"/>
          <w:sz w:val="24"/>
          <w:szCs w:val="24"/>
          <w:lang w:val="sr-Cyrl-RS" w:eastAsia="zh-TW"/>
        </w:rPr>
        <w:t xml:space="preserve">атум ступања на снагу није наступио до датума најкасније 60 дана од датума овог Уговора (или било ког каснијег датума о коме је Агент, </w:t>
      </w:r>
      <w:bookmarkStart w:id="89" w:name="_Hlk64814846"/>
      <w:r w:rsidR="00107B24" w:rsidRPr="00791949">
        <w:rPr>
          <w:rFonts w:ascii="Times New Roman" w:eastAsiaTheme="minorEastAsia" w:hAnsi="Times New Roman"/>
          <w:w w:val="100"/>
          <w:kern w:val="0"/>
          <w:sz w:val="24"/>
          <w:szCs w:val="24"/>
          <w:lang w:val="sr-Cyrl-RS" w:eastAsia="zh-TW"/>
        </w:rPr>
        <w:t xml:space="preserve">поступајући по упутствима свих Зајмодаваца </w:t>
      </w:r>
      <w:bookmarkEnd w:id="89"/>
      <w:r w:rsidR="00107B24" w:rsidRPr="00791949">
        <w:rPr>
          <w:rFonts w:ascii="Times New Roman" w:eastAsiaTheme="minorEastAsia" w:hAnsi="Times New Roman"/>
          <w:w w:val="100"/>
          <w:kern w:val="0"/>
          <w:sz w:val="24"/>
          <w:szCs w:val="24"/>
          <w:lang w:val="sr-Cyrl-RS" w:eastAsia="zh-TW"/>
        </w:rPr>
        <w:t>и МИГА-е, обавестио Зајмопримца), овај Уговор неће ступити на снагу и ниједна Страна неће имати никаква права нити обавезе према овом Уговору, осим до мере предвиђене у параграфу (д) Клаузуле 2.1 (Датум ступања на снагу).</w:t>
      </w:r>
    </w:p>
    <w:p w:rsidR="00110752" w:rsidRPr="00791949" w:rsidRDefault="00301235"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КРЕДИТНИ АРАНЖМАН</w:t>
      </w:r>
    </w:p>
    <w:p w:rsidR="00110752" w:rsidRPr="00791949" w:rsidRDefault="0030123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Кредитни аранжман</w:t>
      </w:r>
    </w:p>
    <w:p w:rsidR="00110752" w:rsidRPr="00791949" w:rsidRDefault="00301235" w:rsidP="007D70B4">
      <w:pPr>
        <w:pStyle w:val="Body2"/>
        <w:spacing w:line="276" w:lineRule="auto"/>
        <w:ind w:left="810"/>
        <w:rPr>
          <w:rFonts w:ascii="Times New Roman" w:hAnsi="Times New Roman"/>
          <w:sz w:val="24"/>
          <w:szCs w:val="24"/>
          <w:highlight w:val="cyan"/>
          <w:lang w:val="sr-Cyrl-RS"/>
        </w:rPr>
      </w:pPr>
      <w:r w:rsidRPr="00791949">
        <w:rPr>
          <w:rFonts w:ascii="Times New Roman" w:hAnsi="Times New Roman"/>
          <w:sz w:val="24"/>
          <w:szCs w:val="24"/>
          <w:lang w:val="sr-Cyrl-RS"/>
        </w:rPr>
        <w:t>У складу са условима овог Уговора, Зајмодавци стављају на располагање Зајмопримцу кредитни аранжман у Валути аранжмана у договореном износу једнаком Укупним ангажованим средствима за сврхе</w:t>
      </w:r>
      <w:r w:rsidR="007D70B4" w:rsidRPr="00791949">
        <w:rPr>
          <w:rFonts w:ascii="Times New Roman" w:hAnsi="Times New Roman"/>
          <w:sz w:val="24"/>
          <w:szCs w:val="24"/>
          <w:lang w:val="sr-Cyrl-RS"/>
        </w:rPr>
        <w:t xml:space="preserve"> </w:t>
      </w:r>
      <w:r w:rsidRPr="00791949">
        <w:rPr>
          <w:rFonts w:ascii="Times New Roman" w:hAnsi="Times New Roman"/>
          <w:sz w:val="24"/>
          <w:szCs w:val="24"/>
          <w:lang w:val="sr-Cyrl-RS"/>
        </w:rPr>
        <w:t>финансирања</w:t>
      </w:r>
      <w:r w:rsidR="00110752" w:rsidRPr="00791949">
        <w:rPr>
          <w:rFonts w:ascii="Times New Roman" w:hAnsi="Times New Roman"/>
          <w:sz w:val="24"/>
          <w:szCs w:val="24"/>
          <w:lang w:val="sr-Cyrl-RS"/>
        </w:rPr>
        <w:t xml:space="preserve"> </w:t>
      </w:r>
      <w:r w:rsidRPr="00791949">
        <w:rPr>
          <w:rFonts w:ascii="Times New Roman" w:hAnsi="Times New Roman"/>
          <w:sz w:val="24"/>
          <w:szCs w:val="24"/>
          <w:lang w:val="sr-Cyrl-RS"/>
        </w:rPr>
        <w:t>роба и услуга</w:t>
      </w:r>
      <w:r w:rsidR="00110752" w:rsidRPr="00791949">
        <w:rPr>
          <w:rFonts w:ascii="Times New Roman" w:hAnsi="Times New Roman"/>
          <w:sz w:val="24"/>
          <w:szCs w:val="24"/>
          <w:lang w:val="sr-Cyrl-RS"/>
        </w:rPr>
        <w:t xml:space="preserve"> </w:t>
      </w:r>
      <w:r w:rsidR="00675ED9" w:rsidRPr="00791949">
        <w:rPr>
          <w:rFonts w:ascii="Times New Roman" w:hAnsi="Times New Roman"/>
          <w:sz w:val="24"/>
          <w:szCs w:val="24"/>
          <w:lang w:val="sr-Cyrl-RS"/>
        </w:rPr>
        <w:t>које пружа Извођач п</w:t>
      </w:r>
      <w:r w:rsidRPr="00791949">
        <w:rPr>
          <w:rFonts w:ascii="Times New Roman" w:hAnsi="Times New Roman"/>
          <w:sz w:val="24"/>
          <w:szCs w:val="24"/>
          <w:lang w:val="sr-Cyrl-RS"/>
        </w:rPr>
        <w:t>ројекта</w:t>
      </w:r>
      <w:r w:rsidR="00110752" w:rsidRPr="00791949">
        <w:rPr>
          <w:rFonts w:ascii="Times New Roman" w:hAnsi="Times New Roman"/>
          <w:sz w:val="24"/>
          <w:szCs w:val="24"/>
          <w:lang w:val="sr-Cyrl-RS"/>
        </w:rPr>
        <w:t xml:space="preserve"> </w:t>
      </w:r>
      <w:r w:rsidR="003756EB" w:rsidRPr="00791949">
        <w:rPr>
          <w:rFonts w:ascii="Times New Roman" w:hAnsi="Times New Roman"/>
          <w:sz w:val="24"/>
          <w:szCs w:val="24"/>
          <w:lang w:val="sr-Cyrl-RS"/>
        </w:rPr>
        <w:t xml:space="preserve">по Уговору о Пројекту за потребе реализације Пројекта, у сваком случају у границама и </w:t>
      </w:r>
      <w:r w:rsidR="00B22C6A">
        <w:rPr>
          <w:rFonts w:ascii="Times New Roman" w:hAnsi="Times New Roman"/>
          <w:sz w:val="24"/>
          <w:szCs w:val="24"/>
          <w:lang w:val="sr-Cyrl-RS"/>
        </w:rPr>
        <w:t>под условима које одреди МИГА.</w:t>
      </w:r>
    </w:p>
    <w:p w:rsidR="00110752" w:rsidRPr="00791949" w:rsidRDefault="00B546E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Права и обавезе Страна кредитног аранжмана</w:t>
      </w:r>
    </w:p>
    <w:p w:rsidR="00110752" w:rsidRPr="00791949" w:rsidRDefault="005C2F77" w:rsidP="00A45D16">
      <w:pPr>
        <w:pStyle w:val="H1Ashurst"/>
        <w:numPr>
          <w:ilvl w:val="0"/>
          <w:numId w:val="0"/>
        </w:numPr>
        <w:ind w:left="1350" w:hanging="568"/>
        <w:rPr>
          <w:rFonts w:ascii="Times New Roman" w:hAnsi="Times New Roman" w:cs="Times New Roman"/>
          <w:b w:val="0"/>
          <w:caps w:val="0"/>
          <w:sz w:val="24"/>
          <w:lang w:val="sr-Cyrl-RS"/>
        </w:rPr>
      </w:pPr>
      <w:bookmarkStart w:id="90" w:name="_Ref525844118"/>
      <w:r w:rsidRPr="00791949">
        <w:rPr>
          <w:rFonts w:ascii="Times New Roman" w:hAnsi="Times New Roman" w:cs="Times New Roman"/>
          <w:b w:val="0"/>
          <w:caps w:val="0"/>
          <w:sz w:val="24"/>
          <w:lang w:val="sr-Cyrl-RS"/>
        </w:rPr>
        <w:t xml:space="preserve">(a) </w:t>
      </w:r>
      <w:r w:rsidR="00A45D16" w:rsidRPr="00791949">
        <w:rPr>
          <w:rFonts w:ascii="Times New Roman" w:hAnsi="Times New Roman" w:cs="Times New Roman"/>
          <w:b w:val="0"/>
          <w:caps w:val="0"/>
          <w:sz w:val="24"/>
          <w:lang w:val="sr-Cyrl-RS"/>
        </w:rPr>
        <w:tab/>
      </w:r>
      <w:r w:rsidRPr="00791949">
        <w:rPr>
          <w:rFonts w:ascii="Times New Roman" w:hAnsi="Times New Roman" w:cs="Times New Roman"/>
          <w:b w:val="0"/>
          <w:caps w:val="0"/>
          <w:sz w:val="24"/>
          <w:lang w:val="sr-Cyrl-RS"/>
        </w:rPr>
        <w:t>Обавезе сваке Стране кредитног аранжмана по осн</w:t>
      </w:r>
      <w:r w:rsidR="00A45D16" w:rsidRPr="00791949">
        <w:rPr>
          <w:rFonts w:ascii="Times New Roman" w:hAnsi="Times New Roman" w:cs="Times New Roman"/>
          <w:b w:val="0"/>
          <w:caps w:val="0"/>
          <w:sz w:val="24"/>
          <w:lang w:val="sr-Cyrl-RS"/>
        </w:rPr>
        <w:t xml:space="preserve">ову Финансијских докумената су </w:t>
      </w:r>
      <w:r w:rsidRPr="00791949">
        <w:rPr>
          <w:rFonts w:ascii="Times New Roman" w:hAnsi="Times New Roman" w:cs="Times New Roman"/>
          <w:b w:val="0"/>
          <w:caps w:val="0"/>
          <w:sz w:val="24"/>
          <w:lang w:val="sr-Cyrl-RS"/>
        </w:rPr>
        <w:t>вишеструке. Немогућност неке од Страна кредитног аранжмана да изврши своје обавезе у складу са Финансијским документима не утиче на обавезе било које друге Стране по основу Финансијских докумената. Ни једна Страна кредитног аранжмана није одговорна за обавезе друге Стране кредитног аранжмана по основу Финансијских докумената.</w:t>
      </w:r>
      <w:bookmarkEnd w:id="90"/>
    </w:p>
    <w:p w:rsidR="00A45D16" w:rsidRPr="00791949"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Права сваке Стране кредитног аранжмана по основу Финансијских докумената или у вези са њима су засебна и независна права и свако дуговање Стране кредитног аранжмана које настаје по Финансијским документима од стране Зајмопримца представља одвојен и независан дуг у односу на који је Страна кредитног аранжмана овлашћена да изврши своја права у складу са ставом (ц) у даљем тексту. Право сваке Стране кредитног аранжмана укључује сва дуговања према тој Страни кредитног аранжмана према Финансијским документима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Финансијском документу (укључујући сваки такав износ платив Агенту за њен рачун) представља дуговање Зајмопримца према тој Страни кредитног аранжмана.</w:t>
      </w:r>
    </w:p>
    <w:p w:rsidR="00110752" w:rsidRPr="00791949"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sr-Cyrl-RS"/>
        </w:rPr>
        <w:tab/>
        <w:t>Страна кредитног аранжмана може, осим ако није другачије утврђено у Финансијским документима, одвојено да оствари своја права која проистичу из Финансијских докумената.</w:t>
      </w:r>
    </w:p>
    <w:p w:rsidR="00110752" w:rsidRPr="00791949" w:rsidRDefault="00A45D1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Обавезе Зајмопримца</w:t>
      </w:r>
    </w:p>
    <w:p w:rsidR="00110752" w:rsidRPr="00791949" w:rsidRDefault="00A45D16" w:rsidP="00110752">
      <w:pPr>
        <w:pStyle w:val="H3Ashurst"/>
        <w:rPr>
          <w:rFonts w:ascii="Times New Roman" w:hAnsi="Times New Roman" w:cs="Times New Roman"/>
          <w:sz w:val="24"/>
          <w:lang w:val="sr-Cyrl-RS"/>
        </w:rPr>
      </w:pPr>
      <w:bookmarkStart w:id="91" w:name="_Ref66444196"/>
      <w:r w:rsidRPr="00791949">
        <w:rPr>
          <w:rFonts w:ascii="Times New Roman" w:hAnsi="Times New Roman" w:cs="Times New Roman"/>
          <w:sz w:val="24"/>
          <w:lang w:val="sr-Cyrl-RS"/>
        </w:rPr>
        <w:t xml:space="preserve">Обавезе Зајмопримца према овом Уговору представљају апсолутне, безусловне и неопозиве финансијске обавезе према Странама кредитног аранжмана. Такве обавезе су независне и одвојене обавезе, без обзира на било које питање које утиче на </w:t>
      </w:r>
      <w:r w:rsidR="009D634A" w:rsidRPr="00791949">
        <w:rPr>
          <w:rFonts w:ascii="Times New Roman" w:hAnsi="Times New Roman" w:cs="Times New Roman"/>
          <w:sz w:val="24"/>
          <w:lang w:val="sr-Cyrl-RS"/>
        </w:rPr>
        <w:t xml:space="preserve">Извођача </w:t>
      </w:r>
      <w:r w:rsidR="007F452F" w:rsidRPr="00791949">
        <w:rPr>
          <w:rFonts w:ascii="Times New Roman" w:hAnsi="Times New Roman" w:cs="Times New Roman"/>
          <w:sz w:val="24"/>
          <w:lang w:val="sr-Cyrl-RS"/>
        </w:rPr>
        <w:t>П</w:t>
      </w:r>
      <w:r w:rsidR="009D634A" w:rsidRPr="00791949">
        <w:rPr>
          <w:rFonts w:ascii="Times New Roman" w:hAnsi="Times New Roman" w:cs="Times New Roman"/>
          <w:sz w:val="24"/>
          <w:lang w:val="sr-Cyrl-RS"/>
        </w:rPr>
        <w:t>ројекта</w:t>
      </w:r>
      <w:r w:rsidRPr="00791949">
        <w:rPr>
          <w:rFonts w:ascii="Times New Roman" w:hAnsi="Times New Roman" w:cs="Times New Roman"/>
          <w:sz w:val="24"/>
          <w:lang w:val="sr-Cyrl-RS"/>
        </w:rPr>
        <w:t xml:space="preserve"> или Уговор</w:t>
      </w:r>
      <w:r w:rsidR="009D634A" w:rsidRPr="00791949">
        <w:rPr>
          <w:rFonts w:ascii="Times New Roman" w:hAnsi="Times New Roman" w:cs="Times New Roman"/>
          <w:sz w:val="24"/>
          <w:lang w:val="sr-Cyrl-RS"/>
        </w:rPr>
        <w:t>а</w:t>
      </w:r>
      <w:r w:rsidRPr="00791949">
        <w:rPr>
          <w:rFonts w:ascii="Times New Roman" w:hAnsi="Times New Roman" w:cs="Times New Roman"/>
          <w:sz w:val="24"/>
          <w:lang w:val="sr-Cyrl-RS"/>
        </w:rPr>
        <w:t xml:space="preserve">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укључујући извршење, неизвршење, немогућност извршења или неваљаност Уговора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или уништавање, неизвршење или нефункционисање било које робе и/или услуга која ће се испоручити по основу Уговора о </w:t>
      </w:r>
      <w:r w:rsidR="009D634A" w:rsidRPr="00791949">
        <w:rPr>
          <w:rFonts w:ascii="Times New Roman" w:hAnsi="Times New Roman" w:cs="Times New Roman"/>
          <w:sz w:val="24"/>
          <w:lang w:val="sr-Cyrl-RS"/>
        </w:rPr>
        <w:t>Пројекту</w:t>
      </w:r>
      <w:r w:rsidRPr="00791949">
        <w:rPr>
          <w:rFonts w:ascii="Times New Roman" w:hAnsi="Times New Roman" w:cs="Times New Roman"/>
          <w:sz w:val="24"/>
          <w:lang w:val="sr-Cyrl-RS"/>
        </w:rPr>
        <w:t xml:space="preserve"> или ликвидацији или банкроту </w:t>
      </w:r>
      <w:r w:rsidR="007F452F" w:rsidRPr="00791949">
        <w:rPr>
          <w:rFonts w:ascii="Times New Roman" w:hAnsi="Times New Roman" w:cs="Times New Roman"/>
          <w:sz w:val="24"/>
          <w:lang w:val="sr-Cyrl-RS"/>
        </w:rPr>
        <w:t>Извођача П</w:t>
      </w:r>
      <w:r w:rsidR="009D634A" w:rsidRPr="00791949">
        <w:rPr>
          <w:rFonts w:ascii="Times New Roman" w:hAnsi="Times New Roman" w:cs="Times New Roman"/>
          <w:sz w:val="24"/>
          <w:lang w:val="sr-Cyrl-RS"/>
        </w:rPr>
        <w:t>ројекта</w:t>
      </w:r>
      <w:r w:rsidRPr="00791949">
        <w:rPr>
          <w:rFonts w:ascii="Times New Roman" w:hAnsi="Times New Roman" w:cs="Times New Roman"/>
          <w:sz w:val="24"/>
          <w:lang w:val="sr-Cyrl-RS"/>
        </w:rPr>
        <w:t xml:space="preserve"> или било ког другог лица</w:t>
      </w:r>
      <w:r w:rsidR="00110752" w:rsidRPr="00791949">
        <w:rPr>
          <w:rFonts w:ascii="Times New Roman" w:hAnsi="Times New Roman" w:cs="Times New Roman"/>
          <w:sz w:val="24"/>
          <w:lang w:val="sr-Cyrl-RS"/>
        </w:rPr>
        <w:t>.</w:t>
      </w:r>
      <w:bookmarkEnd w:id="91"/>
    </w:p>
    <w:p w:rsidR="00110752" w:rsidRPr="00791949" w:rsidRDefault="00A45D16" w:rsidP="00A45D16">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009D634A" w:rsidRPr="00791949">
        <w:rPr>
          <w:rFonts w:ascii="Times New Roman" w:hAnsi="Times New Roman" w:cs="Times New Roman"/>
          <w:sz w:val="24"/>
          <w:lang w:val="sr-Cyrl-RS"/>
        </w:rPr>
        <w:tab/>
        <w:t>Не доводећи у питање горе наведену општу тачку (а), Зајмопримац потврђује да је његова обавеза да у целости плати износ који доспева за плаћање према овом Уговору на дан доспећа</w:t>
      </w:r>
      <w:r w:rsidR="00110752" w:rsidRPr="00791949">
        <w:rPr>
          <w:rFonts w:ascii="Times New Roman" w:hAnsi="Times New Roman" w:cs="Times New Roman"/>
          <w:sz w:val="24"/>
          <w:lang w:val="sr-Cyrl-RS"/>
        </w:rPr>
        <w:t>:</w:t>
      </w:r>
    </w:p>
    <w:p w:rsidR="009D634A" w:rsidRPr="00791949" w:rsidRDefault="009D634A" w:rsidP="009D634A">
      <w:pPr>
        <w:pStyle w:val="H4Ashurst"/>
        <w:rPr>
          <w:rFonts w:ascii="Times New Roman" w:hAnsi="Times New Roman" w:cs="Times New Roman"/>
          <w:sz w:val="24"/>
          <w:lang w:val="sr-Cyrl-RS"/>
        </w:rPr>
      </w:pPr>
      <w:bookmarkStart w:id="92" w:name="_Ref525844124"/>
      <w:bookmarkStart w:id="93" w:name="_Ref66444090"/>
      <w:r w:rsidRPr="00791949">
        <w:rPr>
          <w:rFonts w:ascii="Times New Roman" w:hAnsi="Times New Roman" w:cs="Times New Roman"/>
          <w:sz w:val="24"/>
          <w:lang w:val="sr-Cyrl-RS"/>
        </w:rPr>
        <w:t>одвојен</w:t>
      </w:r>
      <w:r w:rsidR="00675ED9" w:rsidRPr="00791949">
        <w:rPr>
          <w:rFonts w:ascii="Times New Roman" w:hAnsi="Times New Roman" w:cs="Times New Roman"/>
          <w:sz w:val="24"/>
          <w:lang w:val="sr-Cyrl-RS"/>
        </w:rPr>
        <w:t>а од</w:t>
      </w:r>
      <w:r w:rsidR="007F452F" w:rsidRPr="00791949">
        <w:rPr>
          <w:rFonts w:ascii="Times New Roman" w:hAnsi="Times New Roman" w:cs="Times New Roman"/>
          <w:sz w:val="24"/>
          <w:lang w:val="sr-Cyrl-RS"/>
        </w:rPr>
        <w:t xml:space="preserve"> извршења обавеза Извођача П</w:t>
      </w:r>
      <w:r w:rsidRPr="00791949">
        <w:rPr>
          <w:rFonts w:ascii="Times New Roman" w:hAnsi="Times New Roman" w:cs="Times New Roman"/>
          <w:sz w:val="24"/>
          <w:lang w:val="sr-Cyrl-RS"/>
        </w:rPr>
        <w:t>ројекта или извршења обавеза било које друге стране према Уговору о Пројекту и било ком другом споразуму који се на њега односе; и</w:t>
      </w:r>
      <w:bookmarkEnd w:id="92"/>
    </w:p>
    <w:p w:rsidR="009D634A" w:rsidRPr="00791949" w:rsidRDefault="009D634A" w:rsidP="009D634A">
      <w:pPr>
        <w:pStyle w:val="H4Ashurst"/>
        <w:rPr>
          <w:rFonts w:ascii="Times New Roman" w:hAnsi="Times New Roman" w:cs="Times New Roman"/>
          <w:sz w:val="24"/>
          <w:lang w:val="sr-Cyrl-RS"/>
        </w:rPr>
      </w:pPr>
      <w:bookmarkStart w:id="94" w:name="_Ref525844125"/>
      <w:r w:rsidRPr="00791949">
        <w:rPr>
          <w:rFonts w:ascii="Times New Roman" w:hAnsi="Times New Roman" w:cs="Times New Roman"/>
          <w:sz w:val="24"/>
          <w:lang w:val="sr-Cyrl-RS"/>
        </w:rPr>
        <w:t>ни на који начин неће бити под утицајем било код захтева, спора или одбране које Зајмопримац или К</w:t>
      </w:r>
      <w:r w:rsidR="00222CE0" w:rsidRPr="00791949">
        <w:rPr>
          <w:rFonts w:ascii="Times New Roman" w:hAnsi="Times New Roman" w:cs="Times New Roman"/>
          <w:sz w:val="24"/>
          <w:lang w:val="sr-Cyrl-RS"/>
        </w:rPr>
        <w:t>орисник кредита</w:t>
      </w:r>
      <w:r w:rsidRPr="00791949">
        <w:rPr>
          <w:rFonts w:ascii="Times New Roman" w:hAnsi="Times New Roman" w:cs="Times New Roman"/>
          <w:sz w:val="24"/>
          <w:lang w:val="sr-Cyrl-RS"/>
        </w:rPr>
        <w:t xml:space="preserve"> могу имати или могу сматрати да </w:t>
      </w:r>
      <w:r w:rsidR="002B6408" w:rsidRPr="00791949">
        <w:rPr>
          <w:rFonts w:ascii="Times New Roman" w:hAnsi="Times New Roman" w:cs="Times New Roman"/>
          <w:sz w:val="24"/>
          <w:lang w:val="sr-Cyrl-RS"/>
        </w:rPr>
        <w:t>имају против било ког Извођача П</w:t>
      </w:r>
      <w:r w:rsidRPr="00791949">
        <w:rPr>
          <w:rFonts w:ascii="Times New Roman" w:hAnsi="Times New Roman" w:cs="Times New Roman"/>
          <w:sz w:val="24"/>
          <w:lang w:val="sr-Cyrl-RS"/>
        </w:rPr>
        <w:t>ројекта или било ког другог лица.</w:t>
      </w:r>
      <w:bookmarkEnd w:id="94"/>
    </w:p>
    <w:p w:rsidR="00110752" w:rsidRPr="00DB7BBA" w:rsidRDefault="00B94EFA" w:rsidP="00110752">
      <w:pPr>
        <w:pStyle w:val="H2Ashurst"/>
        <w:rPr>
          <w:rFonts w:ascii="Times New Roman" w:hAnsi="Times New Roman" w:cs="Times New Roman"/>
          <w:b/>
          <w:bCs/>
          <w:sz w:val="24"/>
          <w:lang w:val="sr-Cyrl-RS"/>
        </w:rPr>
      </w:pPr>
      <w:r>
        <w:rPr>
          <w:rFonts w:ascii="Times New Roman" w:hAnsi="Times New Roman" w:cs="Times New Roman"/>
          <w:b/>
          <w:bCs/>
          <w:sz w:val="24"/>
          <w:lang w:val="sr-Cyrl-RS"/>
        </w:rPr>
        <w:t xml:space="preserve">Предност </w:t>
      </w:r>
      <w:r w:rsidR="009115C8" w:rsidRPr="00DB7BBA">
        <w:rPr>
          <w:rFonts w:ascii="Times New Roman" w:hAnsi="Times New Roman" w:cs="Times New Roman"/>
          <w:b/>
          <w:bCs/>
          <w:sz w:val="24"/>
          <w:lang w:val="sr-Cyrl-RS"/>
        </w:rPr>
        <w:t>MИГА</w:t>
      </w:r>
      <w:bookmarkEnd w:id="93"/>
    </w:p>
    <w:p w:rsidR="00110752" w:rsidRPr="00791949" w:rsidRDefault="00B27F87" w:rsidP="002B28FC">
      <w:pPr>
        <w:pStyle w:val="H3Ashurst"/>
        <w:rPr>
          <w:rFonts w:ascii="Times New Roman" w:hAnsi="Times New Roman" w:cs="Times New Roman"/>
          <w:sz w:val="24"/>
          <w:lang w:val="sr-Cyrl-RS"/>
        </w:rPr>
      </w:pPr>
      <w:r w:rsidRPr="00791949">
        <w:rPr>
          <w:rFonts w:ascii="Times New Roman" w:hAnsi="Times New Roman" w:cs="Times New Roman"/>
          <w:sz w:val="24"/>
          <w:lang w:val="sr-Cyrl-RS"/>
        </w:rPr>
        <w:t>Уколико</w:t>
      </w:r>
      <w:r w:rsidR="002B28FC" w:rsidRPr="00791949">
        <w:rPr>
          <w:rFonts w:ascii="Times New Roman" w:hAnsi="Times New Roman" w:cs="Times New Roman"/>
          <w:sz w:val="24"/>
          <w:lang w:val="sr-Cyrl-RS"/>
        </w:rPr>
        <w:t xml:space="preserve"> је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према мишљењу било које Стране кредитног аранжмана, било која </w:t>
      </w:r>
      <w:r w:rsidR="002B28FC" w:rsidRPr="00791949">
        <w:rPr>
          <w:rFonts w:ascii="Times New Roman" w:hAnsi="Times New Roman" w:cs="Times New Roman"/>
          <w:sz w:val="24"/>
          <w:lang w:val="sr-Cyrl-RS"/>
        </w:rPr>
        <w:t xml:space="preserve">одредба овог Уговора у супротности или у сукобу са било којом одредбом МИГА Гаранције </w:t>
      </w:r>
      <w:r w:rsidR="00110752" w:rsidRPr="00791949">
        <w:rPr>
          <w:rFonts w:ascii="Times New Roman" w:hAnsi="Times New Roman" w:cs="Times New Roman"/>
          <w:sz w:val="24"/>
          <w:lang w:val="sr-Cyrl-RS"/>
        </w:rPr>
        <w:t>(</w:t>
      </w:r>
      <w:r w:rsidR="002B28FC" w:rsidRPr="00791949">
        <w:rPr>
          <w:rFonts w:ascii="Times New Roman" w:hAnsi="Times New Roman" w:cs="Times New Roman"/>
          <w:sz w:val="24"/>
          <w:lang w:val="sr-Cyrl-RS"/>
        </w:rPr>
        <w:t>укључујући</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без ограничења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као резулт</w:t>
      </w:r>
      <w:r w:rsidR="009115C8" w:rsidRPr="00791949">
        <w:rPr>
          <w:rFonts w:ascii="Times New Roman" w:hAnsi="Times New Roman" w:cs="Times New Roman"/>
          <w:sz w:val="24"/>
          <w:lang w:val="sr-Cyrl-RS"/>
        </w:rPr>
        <w:t>a</w:t>
      </w:r>
      <w:r w:rsidR="002B28FC" w:rsidRPr="00791949">
        <w:rPr>
          <w:rFonts w:ascii="Times New Roman" w:hAnsi="Times New Roman" w:cs="Times New Roman"/>
          <w:sz w:val="24"/>
          <w:lang w:val="sr-Cyrl-RS"/>
        </w:rPr>
        <w:t>т било које измене и допуне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МИГА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Гаранције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 xml:space="preserve">или било ког </w:t>
      </w:r>
      <w:r w:rsidR="007969C4" w:rsidRPr="00791949">
        <w:rPr>
          <w:rFonts w:ascii="Times New Roman" w:hAnsi="Times New Roman" w:cs="Times New Roman"/>
          <w:sz w:val="24"/>
          <w:lang w:val="sr-Cyrl-RS"/>
        </w:rPr>
        <w:t>налога</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МИГА-е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та одредба ће се</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након писменог обавештења Агента Зајмопримцу и другим Странама</w:t>
      </w:r>
      <w:r w:rsidR="00110752" w:rsidRPr="00791949">
        <w:rPr>
          <w:rFonts w:ascii="Times New Roman" w:hAnsi="Times New Roman" w:cs="Times New Roman"/>
          <w:sz w:val="24"/>
          <w:lang w:val="sr-Cyrl-RS"/>
        </w:rPr>
        <w:t xml:space="preserve">, </w:t>
      </w:r>
      <w:r w:rsidR="007969C4" w:rsidRPr="00791949">
        <w:rPr>
          <w:rFonts w:ascii="Times New Roman" w:hAnsi="Times New Roman" w:cs="Times New Roman"/>
          <w:sz w:val="24"/>
          <w:lang w:val="sr-Cyrl-RS"/>
        </w:rPr>
        <w:t>сматрати измењеном и допуњено</w:t>
      </w:r>
      <w:r w:rsidR="002B28FC" w:rsidRPr="00791949">
        <w:rPr>
          <w:rFonts w:ascii="Times New Roman" w:hAnsi="Times New Roman" w:cs="Times New Roman"/>
          <w:sz w:val="24"/>
          <w:lang w:val="sr-Cyrl-RS"/>
        </w:rPr>
        <w:t>м како је одредио Агент</w:t>
      </w:r>
      <w:r w:rsidR="00110752" w:rsidRPr="00791949">
        <w:rPr>
          <w:rFonts w:ascii="Times New Roman" w:hAnsi="Times New Roman" w:cs="Times New Roman"/>
          <w:sz w:val="24"/>
          <w:lang w:val="sr-Cyrl-RS"/>
        </w:rPr>
        <w:t xml:space="preserve"> </w:t>
      </w:r>
      <w:r w:rsidR="002B28FC" w:rsidRPr="00791949">
        <w:rPr>
          <w:rFonts w:ascii="Times New Roman" w:hAnsi="Times New Roman" w:cs="Times New Roman"/>
          <w:sz w:val="24"/>
          <w:lang w:val="sr-Cyrl-RS"/>
        </w:rPr>
        <w:t xml:space="preserve">(у мери у којој Агент захтева да обезбеди валидност и усклађеност </w:t>
      </w:r>
      <w:r w:rsidR="007969C4" w:rsidRPr="00791949">
        <w:rPr>
          <w:rFonts w:ascii="Times New Roman" w:hAnsi="Times New Roman" w:cs="Times New Roman"/>
          <w:sz w:val="24"/>
          <w:lang w:val="sr-Cyrl-RS"/>
        </w:rPr>
        <w:t>овог Уговора са условима</w:t>
      </w:r>
      <w:r w:rsidR="002B28FC" w:rsidRPr="00791949">
        <w:rPr>
          <w:rFonts w:ascii="Times New Roman" w:hAnsi="Times New Roman" w:cs="Times New Roman"/>
          <w:sz w:val="24"/>
          <w:lang w:val="sr-Cyrl-RS"/>
        </w:rPr>
        <w:t xml:space="preserve"> МИГА Гаранције</w:t>
      </w:r>
      <w:r w:rsidR="00110752" w:rsidRPr="00791949">
        <w:rPr>
          <w:rFonts w:ascii="Times New Roman" w:hAnsi="Times New Roman" w:cs="Times New Roman"/>
          <w:sz w:val="24"/>
          <w:lang w:val="sr-Cyrl-RS"/>
        </w:rPr>
        <w:t>).</w:t>
      </w:r>
    </w:p>
    <w:p w:rsidR="00110752" w:rsidRPr="00791949" w:rsidRDefault="00B12F1B" w:rsidP="00B12F1B">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Не доводећи у питање било шта што је у супротност</w:t>
      </w:r>
      <w:r w:rsidR="006B60A8" w:rsidRPr="00791949">
        <w:rPr>
          <w:rFonts w:ascii="Times New Roman" w:hAnsi="Times New Roman" w:cs="Times New Roman"/>
          <w:sz w:val="24"/>
          <w:lang w:val="sr-Cyrl-RS"/>
        </w:rPr>
        <w:t>и са ови</w:t>
      </w:r>
      <w:r w:rsidR="007969C4" w:rsidRPr="00791949">
        <w:rPr>
          <w:rFonts w:ascii="Times New Roman" w:hAnsi="Times New Roman" w:cs="Times New Roman"/>
          <w:sz w:val="24"/>
          <w:lang w:val="sr-Cyrl-RS"/>
        </w:rPr>
        <w:t>м У</w:t>
      </w:r>
      <w:r w:rsidR="006B60A8" w:rsidRPr="00791949">
        <w:rPr>
          <w:rFonts w:ascii="Times New Roman" w:hAnsi="Times New Roman" w:cs="Times New Roman"/>
          <w:sz w:val="24"/>
          <w:lang w:val="sr-Cyrl-RS"/>
        </w:rPr>
        <w:t>говором</w:t>
      </w:r>
      <w:r w:rsidR="007969C4" w:rsidRPr="00791949">
        <w:rPr>
          <w:rFonts w:ascii="Times New Roman" w:hAnsi="Times New Roman" w:cs="Times New Roman"/>
          <w:sz w:val="24"/>
          <w:lang w:val="sr-Cyrl-RS"/>
        </w:rPr>
        <w:t xml:space="preserve">, ништа у овом Уговору не обавезује било коју </w:t>
      </w:r>
      <w:r w:rsidR="006B60A8" w:rsidRPr="00791949">
        <w:rPr>
          <w:rFonts w:ascii="Times New Roman" w:hAnsi="Times New Roman" w:cs="Times New Roman"/>
          <w:sz w:val="24"/>
          <w:lang w:val="sr-Cyrl-RS"/>
        </w:rPr>
        <w:t>Страну кредитног аранжмана</w:t>
      </w:r>
      <w:r w:rsidR="007969C4"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да поступи</w:t>
      </w:r>
      <w:r w:rsidR="007969C4" w:rsidRPr="00791949">
        <w:rPr>
          <w:rFonts w:ascii="Times New Roman" w:hAnsi="Times New Roman" w:cs="Times New Roman"/>
          <w:sz w:val="24"/>
          <w:lang w:val="sr-Cyrl-RS"/>
        </w:rPr>
        <w:t xml:space="preserve"> </w:t>
      </w:r>
      <w:r w:rsidR="00110752"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или пропусти да поступи</w:t>
      </w:r>
      <w:r w:rsidR="00110752" w:rsidRPr="00791949">
        <w:rPr>
          <w:rFonts w:ascii="Times New Roman" w:hAnsi="Times New Roman" w:cs="Times New Roman"/>
          <w:sz w:val="24"/>
          <w:lang w:val="sr-Cyrl-RS"/>
        </w:rPr>
        <w:t xml:space="preserve">) </w:t>
      </w:r>
      <w:r w:rsidR="006B60A8" w:rsidRPr="00791949">
        <w:rPr>
          <w:rFonts w:ascii="Times New Roman" w:hAnsi="Times New Roman" w:cs="Times New Roman"/>
          <w:sz w:val="24"/>
          <w:lang w:val="sr-Cyrl-RS"/>
        </w:rPr>
        <w:t>на начин који није у складу са било којим захтевом МИГА-е према или у вези са МИГА Гаранцијом и, посебно</w:t>
      </w:r>
      <w:r w:rsidR="00110752" w:rsidRPr="00791949">
        <w:rPr>
          <w:rFonts w:ascii="Times New Roman" w:hAnsi="Times New Roman" w:cs="Times New Roman"/>
          <w:sz w:val="24"/>
          <w:lang w:val="sr-Cyrl-RS"/>
        </w:rPr>
        <w:t>:</w:t>
      </w:r>
    </w:p>
    <w:p w:rsidR="00110752" w:rsidRPr="00791949" w:rsidRDefault="006B60A8" w:rsidP="00110752">
      <w:pPr>
        <w:pStyle w:val="H4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Свака Страна кредитног аранжмана може предузети </w:t>
      </w:r>
      <w:r w:rsidR="001074F1" w:rsidRPr="00791949">
        <w:rPr>
          <w:rFonts w:ascii="Times New Roman" w:hAnsi="Times New Roman" w:cs="Times New Roman"/>
          <w:sz w:val="24"/>
          <w:lang w:val="sr-Cyrl-RS" w:eastAsia="zh-HK"/>
        </w:rPr>
        <w:t>све такве радње које се сматрају</w:t>
      </w:r>
      <w:r w:rsidRPr="00791949">
        <w:rPr>
          <w:rFonts w:ascii="Times New Roman" w:hAnsi="Times New Roman" w:cs="Times New Roman"/>
          <w:sz w:val="24"/>
          <w:lang w:val="sr-Cyrl-RS" w:eastAsia="zh-HK"/>
        </w:rPr>
        <w:t xml:space="preserve"> неопходним да </w:t>
      </w:r>
      <w:r w:rsidR="001074F1" w:rsidRPr="00791949">
        <w:rPr>
          <w:rFonts w:ascii="Times New Roman" w:hAnsi="Times New Roman" w:cs="Times New Roman"/>
          <w:sz w:val="24"/>
          <w:lang w:val="sr-Cyrl-RS" w:eastAsia="zh-HK"/>
        </w:rPr>
        <w:t xml:space="preserve">обезбеди да </w:t>
      </w:r>
      <w:r w:rsidRPr="00791949">
        <w:rPr>
          <w:rFonts w:ascii="Times New Roman" w:hAnsi="Times New Roman" w:cs="Times New Roman"/>
          <w:sz w:val="24"/>
          <w:lang w:val="sr-Cyrl-RS" w:eastAsia="zh-HK"/>
        </w:rPr>
        <w:t xml:space="preserve">сви захтеви МИГА-е </w:t>
      </w:r>
      <w:r w:rsidR="001074F1" w:rsidRPr="00791949">
        <w:rPr>
          <w:rFonts w:ascii="Times New Roman" w:hAnsi="Times New Roman" w:cs="Times New Roman"/>
          <w:sz w:val="24"/>
          <w:lang w:val="sr-Cyrl-RS" w:eastAsia="zh-HK"/>
        </w:rPr>
        <w:t>у оквиру</w:t>
      </w:r>
      <w:r w:rsidRPr="00791949">
        <w:rPr>
          <w:rFonts w:ascii="Times New Roman" w:hAnsi="Times New Roman" w:cs="Times New Roman"/>
          <w:sz w:val="24"/>
          <w:lang w:val="sr-Cyrl-RS" w:eastAsia="zh-HK"/>
        </w:rPr>
        <w:t xml:space="preserve"> или у вези са МИГА Гаранцијом</w:t>
      </w:r>
      <w:r w:rsidR="001074F1" w:rsidRPr="00791949">
        <w:rPr>
          <w:rFonts w:ascii="Times New Roman" w:hAnsi="Times New Roman" w:cs="Times New Roman"/>
          <w:sz w:val="24"/>
          <w:lang w:val="sr-Cyrl-RS" w:eastAsia="zh-HK"/>
        </w:rPr>
        <w:t xml:space="preserve"> буду</w:t>
      </w:r>
      <w:r w:rsidRPr="00791949">
        <w:rPr>
          <w:rFonts w:ascii="Times New Roman" w:hAnsi="Times New Roman" w:cs="Times New Roman"/>
          <w:sz w:val="24"/>
          <w:lang w:val="sr-Cyrl-RS" w:eastAsia="zh-HK"/>
        </w:rPr>
        <w:t xml:space="preserve"> </w:t>
      </w:r>
      <w:r w:rsidR="001074F1" w:rsidRPr="00791949">
        <w:rPr>
          <w:rFonts w:ascii="Times New Roman" w:hAnsi="Times New Roman" w:cs="Times New Roman"/>
          <w:sz w:val="24"/>
          <w:lang w:val="sr-Cyrl-RS" w:eastAsia="zh-HK"/>
        </w:rPr>
        <w:t>испоштовани</w:t>
      </w:r>
      <w:r w:rsidR="00110752" w:rsidRPr="00791949">
        <w:rPr>
          <w:rFonts w:ascii="Times New Roman" w:hAnsi="Times New Roman" w:cs="Times New Roman"/>
          <w:sz w:val="24"/>
          <w:lang w:val="sr-Cyrl-RS" w:eastAsia="zh-HK"/>
        </w:rPr>
        <w:t xml:space="preserve">; </w:t>
      </w:r>
      <w:r w:rsidR="001074F1" w:rsidRPr="00791949">
        <w:rPr>
          <w:rFonts w:ascii="Times New Roman" w:hAnsi="Times New Roman" w:cs="Times New Roman"/>
          <w:sz w:val="24"/>
          <w:lang w:val="sr-Cyrl-RS" w:eastAsia="zh-HK"/>
        </w:rPr>
        <w:t>и</w:t>
      </w:r>
    </w:p>
    <w:p w:rsidR="00110752" w:rsidRPr="00791949" w:rsidRDefault="001074F1" w:rsidP="00110752">
      <w:pPr>
        <w:pStyle w:val="H4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Ниједна Страна кредитног аранжмана неће бити у обавези да учини било шта</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 xml:space="preserve">ако би, по њеном разумном мишљењу, то могло да </w:t>
      </w:r>
      <w:r w:rsidR="00110752" w:rsidRPr="00791949">
        <w:rPr>
          <w:rFonts w:ascii="Times New Roman" w:hAnsi="Times New Roman" w:cs="Times New Roman"/>
          <w:sz w:val="24"/>
          <w:lang w:val="sr-Cyrl-RS" w:eastAsia="zh-HK"/>
        </w:rPr>
        <w:t xml:space="preserve">(A) </w:t>
      </w:r>
      <w:r w:rsidR="00CE1C4A" w:rsidRPr="00791949">
        <w:rPr>
          <w:rFonts w:ascii="Times New Roman" w:hAnsi="Times New Roman" w:cs="Times New Roman"/>
          <w:sz w:val="24"/>
          <w:lang w:val="sr-Cyrl-RS" w:eastAsia="zh-HK"/>
        </w:rPr>
        <w:t>доведе до кршења било ког захтева МИГА-е у оквиру или у вези са МИГА Гаранцијом, (Б</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утиче на валидност МИГА Гаранције или (Ц</w:t>
      </w:r>
      <w:r w:rsidR="00110752" w:rsidRPr="00791949">
        <w:rPr>
          <w:rFonts w:ascii="Times New Roman" w:hAnsi="Times New Roman" w:cs="Times New Roman"/>
          <w:sz w:val="24"/>
          <w:lang w:val="sr-Cyrl-RS" w:eastAsia="zh-HK"/>
        </w:rPr>
        <w:t xml:space="preserve">) </w:t>
      </w:r>
      <w:r w:rsidR="00CE1C4A" w:rsidRPr="00791949">
        <w:rPr>
          <w:rFonts w:ascii="Times New Roman" w:hAnsi="Times New Roman" w:cs="Times New Roman"/>
          <w:sz w:val="24"/>
          <w:lang w:val="sr-Cyrl-RS" w:eastAsia="zh-HK"/>
        </w:rPr>
        <w:t>на други начин да</w:t>
      </w:r>
      <w:r w:rsidR="00936220" w:rsidRPr="00791949">
        <w:rPr>
          <w:rFonts w:ascii="Times New Roman" w:hAnsi="Times New Roman" w:cs="Times New Roman"/>
          <w:sz w:val="24"/>
          <w:lang w:val="sr-Cyrl-RS" w:eastAsia="zh-HK"/>
        </w:rPr>
        <w:t xml:space="preserve"> утиче на Догађај обавезног</w:t>
      </w:r>
      <w:r w:rsidR="00CE1C4A" w:rsidRPr="00791949">
        <w:rPr>
          <w:rFonts w:ascii="Times New Roman" w:hAnsi="Times New Roman" w:cs="Times New Roman"/>
          <w:sz w:val="24"/>
          <w:lang w:val="sr-Cyrl-RS" w:eastAsia="zh-HK"/>
        </w:rPr>
        <w:t xml:space="preserve"> </w:t>
      </w:r>
      <w:r w:rsidR="00936220" w:rsidRPr="00791949">
        <w:rPr>
          <w:rFonts w:ascii="Times New Roman" w:hAnsi="Times New Roman" w:cs="Times New Roman"/>
          <w:sz w:val="24"/>
          <w:lang w:val="sr-Cyrl-RS" w:eastAsia="zh-HK"/>
        </w:rPr>
        <w:t xml:space="preserve">авансног плаћања </w:t>
      </w:r>
      <w:r w:rsidR="00CE1C4A" w:rsidRPr="00791949">
        <w:rPr>
          <w:rFonts w:ascii="Times New Roman" w:hAnsi="Times New Roman" w:cs="Times New Roman"/>
          <w:sz w:val="24"/>
          <w:lang w:val="sr-Cyrl-RS" w:eastAsia="zh-HK"/>
        </w:rPr>
        <w:t>МИГА-е</w:t>
      </w:r>
      <w:r w:rsidR="00110752" w:rsidRPr="00791949">
        <w:rPr>
          <w:rFonts w:ascii="Times New Roman" w:hAnsi="Times New Roman" w:cs="Times New Roman"/>
          <w:sz w:val="24"/>
          <w:lang w:val="sr-Cyrl-RS" w:eastAsia="zh-HK"/>
        </w:rPr>
        <w:t>.</w:t>
      </w:r>
    </w:p>
    <w:p w:rsidR="00110752" w:rsidRPr="00791949" w:rsidRDefault="00222CE0"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СВРХА</w:t>
      </w:r>
    </w:p>
    <w:p w:rsidR="00110752" w:rsidRPr="00791949" w:rsidRDefault="00222CE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Сврха</w:t>
      </w:r>
    </w:p>
    <w:p w:rsidR="00110752" w:rsidRPr="00791949" w:rsidRDefault="00222CE0" w:rsidP="00790B77">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све износе позајмљене у оквиру Кредитно</w:t>
      </w:r>
      <w:bookmarkStart w:id="95" w:name="_Hlk65844232"/>
      <w:r w:rsidR="00790B77" w:rsidRPr="00791949">
        <w:rPr>
          <w:rFonts w:ascii="Times New Roman" w:hAnsi="Times New Roman" w:cs="Times New Roman"/>
          <w:sz w:val="24"/>
          <w:lang w:val="sr-Cyrl-RS"/>
        </w:rPr>
        <w:t>г аранжмана користити за д</w:t>
      </w:r>
      <w:r w:rsidRPr="00791949">
        <w:rPr>
          <w:rFonts w:ascii="Times New Roman" w:hAnsi="Times New Roman" w:cs="Times New Roman"/>
          <w:sz w:val="24"/>
          <w:lang w:val="sr-Cyrl-RS"/>
        </w:rPr>
        <w:t xml:space="preserve">иректно плаћање Извођачу </w:t>
      </w:r>
      <w:r w:rsidR="00675ED9" w:rsidRPr="00791949">
        <w:rPr>
          <w:rFonts w:ascii="Times New Roman" w:hAnsi="Times New Roman" w:cs="Times New Roman"/>
          <w:sz w:val="24"/>
          <w:lang w:val="sr-Cyrl-RS"/>
        </w:rPr>
        <w:t>п</w:t>
      </w:r>
      <w:r w:rsidRPr="00791949">
        <w:rPr>
          <w:rFonts w:ascii="Times New Roman" w:hAnsi="Times New Roman" w:cs="Times New Roman"/>
          <w:sz w:val="24"/>
          <w:lang w:val="sr-Cyrl-RS"/>
        </w:rPr>
        <w:t xml:space="preserve">ројекта по основу обавеза Корисника </w:t>
      </w:r>
      <w:r w:rsidR="00852C02" w:rsidRPr="00791949">
        <w:rPr>
          <w:rFonts w:ascii="Times New Roman" w:hAnsi="Times New Roman" w:cs="Times New Roman"/>
          <w:sz w:val="24"/>
          <w:lang w:val="sr-Cyrl-RS"/>
        </w:rPr>
        <w:t>кредита према Уговору о Пројекту у границама и под условима које одреди МИГА, а које ће примен</w:t>
      </w:r>
      <w:r w:rsidR="00675ED9" w:rsidRPr="00791949">
        <w:rPr>
          <w:rFonts w:ascii="Times New Roman" w:hAnsi="Times New Roman" w:cs="Times New Roman"/>
          <w:sz w:val="24"/>
          <w:lang w:val="sr-Cyrl-RS"/>
        </w:rPr>
        <w:t>ити Агент директно на Извођача п</w:t>
      </w:r>
      <w:r w:rsidR="00790B77" w:rsidRPr="00791949">
        <w:rPr>
          <w:rFonts w:ascii="Times New Roman" w:hAnsi="Times New Roman" w:cs="Times New Roman"/>
          <w:sz w:val="24"/>
          <w:lang w:val="sr-Cyrl-RS"/>
        </w:rPr>
        <w:t>ројекта.</w:t>
      </w:r>
    </w:p>
    <w:bookmarkEnd w:id="95"/>
    <w:p w:rsidR="00110752" w:rsidRPr="00791949" w:rsidRDefault="00C67CC9"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Надзор</w:t>
      </w:r>
    </w:p>
    <w:p w:rsidR="00C67CC9" w:rsidRPr="00791949" w:rsidRDefault="00C67CC9" w:rsidP="00F73DB7">
      <w:pPr>
        <w:pStyle w:val="Body2"/>
        <w:tabs>
          <w:tab w:val="left" w:pos="810"/>
        </w:tabs>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p>
    <w:p w:rsidR="00110752" w:rsidRPr="00791949" w:rsidRDefault="00C67CC9"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УСЛОВИ КОРИШЋЕЊА</w:t>
      </w:r>
    </w:p>
    <w:p w:rsidR="00110752" w:rsidRPr="00791949" w:rsidRDefault="00C67CC9" w:rsidP="00110752">
      <w:pPr>
        <w:pStyle w:val="H2Ashurst"/>
        <w:rPr>
          <w:rFonts w:ascii="Times New Roman" w:hAnsi="Times New Roman" w:cs="Times New Roman"/>
          <w:b/>
          <w:bCs/>
          <w:sz w:val="24"/>
          <w:lang w:val="sr-Cyrl-RS"/>
        </w:rPr>
      </w:pPr>
      <w:bookmarkStart w:id="96" w:name="_Ref64711002"/>
      <w:r w:rsidRPr="00791949">
        <w:rPr>
          <w:rFonts w:ascii="Times New Roman" w:hAnsi="Times New Roman" w:cs="Times New Roman"/>
          <w:b/>
          <w:bCs/>
          <w:sz w:val="24"/>
          <w:lang w:val="sr-Cyrl-RS"/>
        </w:rPr>
        <w:t>Иницијални предуслови</w:t>
      </w:r>
      <w:bookmarkEnd w:id="96"/>
    </w:p>
    <w:p w:rsidR="00110752" w:rsidRPr="00791949" w:rsidRDefault="00C67CC9" w:rsidP="00110752">
      <w:pPr>
        <w:pStyle w:val="H3Ashurst"/>
        <w:rPr>
          <w:rFonts w:ascii="Times New Roman" w:hAnsi="Times New Roman" w:cs="Times New Roman"/>
          <w:sz w:val="24"/>
          <w:lang w:val="sr-Cyrl-RS"/>
        </w:rPr>
      </w:pPr>
      <w:bookmarkStart w:id="97" w:name="_Ref66443149"/>
      <w:r w:rsidRPr="00791949">
        <w:rPr>
          <w:rFonts w:ascii="Times New Roman" w:hAnsi="Times New Roman" w:cs="Times New Roman"/>
          <w:sz w:val="24"/>
          <w:lang w:val="sr-Cyrl-RS"/>
        </w:rPr>
        <w:t>Агент неће извршити ни један Захтев за коришћење средстава осим ако</w:t>
      </w:r>
      <w:r w:rsidR="00110752" w:rsidRPr="00791949">
        <w:rPr>
          <w:rFonts w:ascii="Times New Roman" w:hAnsi="Times New Roman" w:cs="Times New Roman"/>
          <w:sz w:val="24"/>
          <w:lang w:val="sr-Cyrl-RS"/>
        </w:rPr>
        <w:t>:</w:t>
      </w:r>
      <w:bookmarkEnd w:id="97"/>
    </w:p>
    <w:p w:rsidR="00110752" w:rsidRPr="00791949" w:rsidRDefault="00F73DB7" w:rsidP="00110752">
      <w:pPr>
        <w:pStyle w:val="H4Ashurst"/>
        <w:rPr>
          <w:rFonts w:ascii="Times New Roman" w:hAnsi="Times New Roman" w:cs="Times New Roman"/>
          <w:sz w:val="24"/>
          <w:lang w:val="sr-Cyrl-RS"/>
        </w:rPr>
      </w:pPr>
      <w:bookmarkStart w:id="98" w:name="_Ref66444268"/>
      <w:r w:rsidRPr="00791949">
        <w:rPr>
          <w:rFonts w:ascii="Times New Roman" w:hAnsi="Times New Roman" w:cs="Times New Roman"/>
          <w:sz w:val="24"/>
          <w:lang w:val="sr-Cyrl-RS"/>
        </w:rPr>
        <w:t>Уговор је ступио на снагу</w:t>
      </w:r>
      <w:r w:rsidR="00110752" w:rsidRPr="00791949">
        <w:rPr>
          <w:rFonts w:ascii="Times New Roman" w:hAnsi="Times New Roman" w:cs="Times New Roman"/>
          <w:sz w:val="24"/>
          <w:lang w:val="sr-Cyrl-RS"/>
        </w:rPr>
        <w:t>;</w:t>
      </w:r>
      <w:bookmarkEnd w:id="98"/>
    </w:p>
    <w:p w:rsidR="00110752" w:rsidRPr="00791949" w:rsidRDefault="00F73DB7" w:rsidP="00110752">
      <w:pPr>
        <w:pStyle w:val="H4Ashurst"/>
        <w:rPr>
          <w:rFonts w:ascii="Times New Roman" w:hAnsi="Times New Roman" w:cs="Times New Roman"/>
          <w:sz w:val="24"/>
          <w:lang w:val="sr-Cyrl-RS"/>
        </w:rPr>
      </w:pPr>
      <w:bookmarkStart w:id="99" w:name="_Ref66444275"/>
      <w:r w:rsidRPr="00791949">
        <w:rPr>
          <w:rFonts w:ascii="Times New Roman" w:hAnsi="Times New Roman" w:cs="Times New Roman"/>
          <w:sz w:val="24"/>
          <w:lang w:val="sr-Cyrl-RS"/>
        </w:rPr>
        <w:t>Агент је примио сва документа и друге доказе наведене у Прилогу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 у облику и садржају задовољавајућим за Агента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(поступајући по упутствима свих Зајмодаваца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у року од</w:t>
      </w:r>
      <w:r w:rsidR="00110752" w:rsidRPr="00791949">
        <w:rPr>
          <w:rFonts w:ascii="Times New Roman" w:hAnsi="Times New Roman" w:cs="Times New Roman"/>
          <w:sz w:val="24"/>
          <w:lang w:val="sr-Cyrl-RS"/>
        </w:rPr>
        <w:t xml:space="preserve"> 30 </w:t>
      </w:r>
      <w:r w:rsidRPr="00791949">
        <w:rPr>
          <w:rFonts w:ascii="Times New Roman" w:hAnsi="Times New Roman" w:cs="Times New Roman"/>
          <w:sz w:val="24"/>
          <w:lang w:val="sr-Cyrl-RS"/>
        </w:rPr>
        <w:t>дана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 датума Ступања на снагу овог Уговора или каснијег датума о чему ће Агент обавестити Зајмопримца</w:t>
      </w:r>
      <w:r w:rsidR="00110752" w:rsidRPr="00791949">
        <w:rPr>
          <w:rFonts w:ascii="Times New Roman" w:hAnsi="Times New Roman" w:cs="Times New Roman"/>
          <w:sz w:val="24"/>
          <w:lang w:val="sr-Cyrl-RS"/>
        </w:rPr>
        <w:t>;</w:t>
      </w:r>
      <w:bookmarkEnd w:id="99"/>
      <w:r w:rsidR="00110752" w:rsidRPr="00791949">
        <w:rPr>
          <w:rFonts w:ascii="Times New Roman" w:hAnsi="Times New Roman" w:cs="Times New Roman"/>
          <w:sz w:val="24"/>
          <w:lang w:val="sr-Cyrl-RS"/>
        </w:rPr>
        <w:t xml:space="preserve"> </w:t>
      </w:r>
    </w:p>
    <w:p w:rsidR="00F73DB7" w:rsidRPr="00791949" w:rsidRDefault="00F73DB7" w:rsidP="00F73DB7">
      <w:pPr>
        <w:pStyle w:val="H4Ashurst"/>
        <w:rPr>
          <w:rFonts w:ascii="Times New Roman" w:hAnsi="Times New Roman" w:cs="Times New Roman"/>
          <w:sz w:val="24"/>
          <w:lang w:val="sr-Cyrl-RS"/>
        </w:rPr>
      </w:pPr>
      <w:bookmarkStart w:id="100" w:name="_Ref66443154"/>
      <w:r w:rsidRPr="00791949">
        <w:rPr>
          <w:rFonts w:ascii="Times New Roman" w:hAnsi="Times New Roman" w:cs="Times New Roman"/>
          <w:sz w:val="24"/>
          <w:lang w:val="sr-Cyrl-RS"/>
        </w:rPr>
        <w:t>Агент је обавестио Зајмопримца и Зајмодавце да су предуслови наведени у претходним ставовима (i) и (ii) испуњени ("</w:t>
      </w:r>
      <w:r w:rsidRPr="00791949">
        <w:rPr>
          <w:rFonts w:ascii="Times New Roman" w:hAnsi="Times New Roman" w:cs="Times New Roman"/>
          <w:b/>
          <w:sz w:val="24"/>
          <w:lang w:val="sr-Cyrl-RS"/>
        </w:rPr>
        <w:t>Обавештење о испуњењу предуслова</w:t>
      </w:r>
      <w:r w:rsidRPr="00791949">
        <w:rPr>
          <w:rFonts w:ascii="Times New Roman" w:hAnsi="Times New Roman" w:cs="Times New Roman"/>
          <w:sz w:val="24"/>
          <w:lang w:val="sr-Cyrl-RS"/>
        </w:rPr>
        <w:t>").</w:t>
      </w:r>
    </w:p>
    <w:bookmarkEnd w:id="100"/>
    <w:p w:rsidR="00110752" w:rsidRPr="00791949" w:rsidRDefault="00F73DB7" w:rsidP="00F73DB7">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Осим у оној мери у којој било који Зајмодавац обавести другачије Агента писаним путем пре него што Агент достави Обавештење о испуњењу предуслова, Зајмодавци овлашћују (али не захтевају) Агента да упути то обавештење. Агент неће бити одговоран за било какву штету, трошак или губитак било које врсте који настане као последица давања таквог </w:t>
      </w:r>
      <w:r w:rsidRPr="00791949">
        <w:rPr>
          <w:rFonts w:ascii="Times New Roman" w:hAnsi="Times New Roman" w:cs="Times New Roman"/>
          <w:iCs/>
          <w:sz w:val="24"/>
          <w:lang w:val="sr-Cyrl-RS"/>
        </w:rPr>
        <w:t>обавештења</w:t>
      </w:r>
      <w:r w:rsidRPr="00791949">
        <w:rPr>
          <w:rFonts w:ascii="Times New Roman" w:hAnsi="Times New Roman" w:cs="Times New Roman"/>
          <w:i/>
          <w:sz w:val="24"/>
          <w:lang w:val="sr-Cyrl-RS"/>
        </w:rPr>
        <w:t>.</w:t>
      </w:r>
    </w:p>
    <w:p w:rsidR="00110752" w:rsidRPr="00791949" w:rsidRDefault="00F73DB7" w:rsidP="00F73DB7">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Предуслови описани у Прилогу 2 (</w:t>
      </w:r>
      <w:r w:rsidRPr="00791949">
        <w:rPr>
          <w:rFonts w:ascii="Times New Roman" w:hAnsi="Times New Roman" w:cs="Times New Roman"/>
          <w:i/>
          <w:sz w:val="24"/>
          <w:lang w:val="sr-Cyrl-RS"/>
        </w:rPr>
        <w:t>Предуслови за Иницијално коришћење</w:t>
      </w:r>
      <w:r w:rsidRPr="00791949">
        <w:rPr>
          <w:rFonts w:ascii="Times New Roman" w:hAnsi="Times New Roman" w:cs="Times New Roman"/>
          <w:sz w:val="24"/>
          <w:lang w:val="sr-Cyrl-RS"/>
        </w:rPr>
        <w:t xml:space="preserve">) служе Агенту </w:t>
      </w:r>
      <w:r w:rsidR="00C60C6D" w:rsidRPr="00791949">
        <w:rPr>
          <w:rFonts w:ascii="Times New Roman" w:hAnsi="Times New Roman" w:cs="Times New Roman"/>
          <w:sz w:val="24"/>
          <w:lang w:val="sr-Cyrl-RS"/>
        </w:rPr>
        <w:t>и Зајмопримцима</w:t>
      </w:r>
      <w:r w:rsidRPr="00791949">
        <w:rPr>
          <w:rFonts w:ascii="Times New Roman" w:hAnsi="Times New Roman" w:cs="Times New Roman"/>
          <w:sz w:val="24"/>
          <w:lang w:val="sr-Cyrl-RS"/>
        </w:rPr>
        <w:t>. Агент</w:t>
      </w:r>
      <w:r w:rsidR="00B22C6A">
        <w:rPr>
          <w:rFonts w:ascii="Times New Roman" w:hAnsi="Times New Roman" w:cs="Times New Roman"/>
          <w:sz w:val="24"/>
          <w:lang w:val="sr-Cyrl-RS"/>
        </w:rPr>
        <w:t xml:space="preserve"> (поступајући по инструкцијама свих Зајмодаваца)</w:t>
      </w:r>
      <w:r w:rsidRPr="00791949">
        <w:rPr>
          <w:rFonts w:ascii="Times New Roman" w:hAnsi="Times New Roman" w:cs="Times New Roman"/>
          <w:sz w:val="24"/>
          <w:lang w:val="sr-Cyrl-RS"/>
        </w:rPr>
        <w:t xml:space="preserve"> може да одустане од неких или свих предуслова потпуно или делимично и да одлучи да ли су и када је сваки од предуслова задовољен.</w:t>
      </w:r>
    </w:p>
    <w:p w:rsidR="00110752" w:rsidRPr="00791949" w:rsidRDefault="00724615" w:rsidP="0072461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Ако предуслови из става (а) нису испуњени у року од 30 дана од датума Ступања на снагу овог Уговора, или било ког каснијег датума са којим се Агент сагласи, Агент може обавестити Зајмопримца да се Ангажована средства Зајмодаваца могу бити отказана уз обавештење.</w:t>
      </w:r>
    </w:p>
    <w:p w:rsidR="00110752" w:rsidRPr="00791949" w:rsidRDefault="00366F2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Додатни предуслови</w:t>
      </w:r>
    </w:p>
    <w:p w:rsidR="00110752" w:rsidRPr="00791949" w:rsidRDefault="00366F25" w:rsidP="00366F25">
      <w:pPr>
        <w:pStyle w:val="Level3"/>
        <w:numPr>
          <w:ilvl w:val="0"/>
          <w:numId w:val="0"/>
        </w:numPr>
        <w:spacing w:line="276" w:lineRule="auto"/>
        <w:ind w:left="85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Зајмодавци ће бити у обавези да поступају у складу са Клаузулом 6.3 (Учешће зајмодаваца) само ако на датум Захтева за ко</w:t>
      </w:r>
      <w:r w:rsidR="00233390">
        <w:rPr>
          <w:rFonts w:ascii="Times New Roman" w:eastAsiaTheme="minorEastAsia" w:hAnsi="Times New Roman"/>
          <w:w w:val="100"/>
          <w:kern w:val="0"/>
          <w:sz w:val="24"/>
          <w:szCs w:val="24"/>
          <w:lang w:val="sr-Cyrl-RS" w:eastAsia="zh-TW"/>
        </w:rPr>
        <w:t>ришћење средстава</w:t>
      </w:r>
      <w:r w:rsidRPr="00791949">
        <w:rPr>
          <w:rFonts w:ascii="Times New Roman" w:eastAsiaTheme="minorEastAsia" w:hAnsi="Times New Roman"/>
          <w:w w:val="100"/>
          <w:kern w:val="0"/>
          <w:sz w:val="24"/>
          <w:szCs w:val="24"/>
          <w:lang w:val="sr-Cyrl-RS" w:eastAsia="zh-TW"/>
        </w:rPr>
        <w:t xml:space="preserve"> и на предложени Датум коришћења:</w:t>
      </w:r>
    </w:p>
    <w:p w:rsidR="00110752" w:rsidRPr="00791949" w:rsidRDefault="00366F25" w:rsidP="0050678F">
      <w:pPr>
        <w:pStyle w:val="H3Ashurst"/>
        <w:ind w:hanging="596"/>
        <w:rPr>
          <w:rFonts w:ascii="Times New Roman" w:hAnsi="Times New Roman" w:cs="Times New Roman"/>
          <w:sz w:val="24"/>
          <w:lang w:val="sr-Cyrl-RS"/>
        </w:rPr>
      </w:pPr>
      <w:r w:rsidRPr="00791949">
        <w:rPr>
          <w:rFonts w:ascii="Times New Roman" w:hAnsi="Times New Roman" w:cs="Times New Roman"/>
          <w:sz w:val="24"/>
          <w:lang w:val="sr-Cyrl-RS"/>
        </w:rPr>
        <w:t>никакво Неизвршење обавеза не траје нити би резултирало из предложеног Кредита</w:t>
      </w:r>
      <w:r w:rsidR="00110752" w:rsidRPr="00791949">
        <w:rPr>
          <w:rFonts w:ascii="Times New Roman" w:hAnsi="Times New Roman" w:cs="Times New Roman"/>
          <w:sz w:val="24"/>
          <w:lang w:val="sr-Cyrl-RS"/>
        </w:rPr>
        <w:t>;</w:t>
      </w:r>
    </w:p>
    <w:p w:rsidR="00110752" w:rsidRPr="00791949" w:rsidRDefault="00366F25" w:rsidP="00366F25">
      <w:pPr>
        <w:pStyle w:val="H3Ashurst"/>
        <w:numPr>
          <w:ilvl w:val="0"/>
          <w:numId w:val="0"/>
        </w:numPr>
        <w:ind w:left="1406" w:hanging="596"/>
        <w:rPr>
          <w:rFonts w:ascii="Times New Roman" w:hAnsi="Times New Roman" w:cs="Times New Roman"/>
          <w:sz w:val="24"/>
          <w:lang w:val="sr-Cyrl-RS"/>
        </w:rPr>
      </w:pPr>
      <w:bookmarkStart w:id="101" w:name="_Ref66444309"/>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r>
      <w:r w:rsidR="002E1D6D" w:rsidRPr="00791949">
        <w:rPr>
          <w:rFonts w:ascii="Times New Roman" w:hAnsi="Times New Roman" w:cs="Times New Roman"/>
          <w:sz w:val="24"/>
          <w:lang w:val="sr-Cyrl-RS"/>
        </w:rPr>
        <w:t xml:space="preserve">су </w:t>
      </w:r>
      <w:r w:rsidR="00790B77" w:rsidRPr="00791949">
        <w:rPr>
          <w:rFonts w:ascii="Times New Roman" w:hAnsi="Times New Roman" w:cs="Times New Roman"/>
          <w:sz w:val="24"/>
          <w:lang w:val="sr-Cyrl-RS"/>
        </w:rPr>
        <w:t>Изјаве</w:t>
      </w:r>
      <w:r w:rsidR="002E1D6D" w:rsidRPr="00791949">
        <w:rPr>
          <w:rFonts w:ascii="Times New Roman" w:hAnsi="Times New Roman" w:cs="Times New Roman"/>
          <w:sz w:val="24"/>
          <w:lang w:val="sr-Cyrl-RS"/>
        </w:rPr>
        <w:t xml:space="preserve"> Зајмопримца које се понављају тачне</w:t>
      </w:r>
      <w:r w:rsidR="00110752" w:rsidRPr="00791949">
        <w:rPr>
          <w:rFonts w:ascii="Times New Roman" w:hAnsi="Times New Roman" w:cs="Times New Roman"/>
          <w:sz w:val="24"/>
          <w:lang w:val="sr-Cyrl-RS"/>
        </w:rPr>
        <w:t>;</w:t>
      </w:r>
      <w:bookmarkEnd w:id="101"/>
      <w:r w:rsidR="00110752" w:rsidRPr="00791949">
        <w:rPr>
          <w:rFonts w:ascii="Times New Roman" w:hAnsi="Times New Roman" w:cs="Times New Roman"/>
          <w:sz w:val="24"/>
          <w:lang w:val="sr-Cyrl-RS"/>
        </w:rPr>
        <w:t xml:space="preserve"> </w:t>
      </w:r>
    </w:p>
    <w:p w:rsidR="00366F25" w:rsidRPr="00791949" w:rsidRDefault="00366F25"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2E1D6D" w:rsidRPr="00791949">
        <w:rPr>
          <w:rFonts w:ascii="Times New Roman" w:hAnsi="Times New Roman" w:cs="Times New Roman"/>
          <w:sz w:val="24"/>
          <w:lang w:val="sr-Cyrl-RS"/>
        </w:rPr>
        <w:t>нема Екстерне финансијске задужености доспеле и неплаћене;</w:t>
      </w:r>
    </w:p>
    <w:p w:rsidR="002E1D6D" w:rsidRPr="00791949" w:rsidRDefault="002E1D6D"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Уговор о Пројекту је у потпуности на снази и важећи, и није раскинут, суспендован или измењен и допуњен</w:t>
      </w:r>
      <w:r w:rsidR="00C81361">
        <w:rPr>
          <w:rFonts w:ascii="Times New Roman" w:hAnsi="Times New Roman" w:cs="Times New Roman"/>
          <w:sz w:val="24"/>
          <w:lang w:val="sr-Cyrl-RS"/>
        </w:rPr>
        <w:t xml:space="preserve"> (осим како је дозвољено овим Уговором)</w:t>
      </w:r>
      <w:r w:rsidRPr="00791949">
        <w:rPr>
          <w:rFonts w:ascii="Times New Roman" w:hAnsi="Times New Roman" w:cs="Times New Roman"/>
          <w:sz w:val="24"/>
          <w:lang w:val="sr-Cyrl-RS"/>
        </w:rPr>
        <w:t xml:space="preserve"> и не постоји ниједна радња која би могла да доведе до његовог прекида или суспензије;</w:t>
      </w:r>
    </w:p>
    <w:p w:rsidR="002E1D6D" w:rsidRPr="00791949" w:rsidRDefault="002E1D6D" w:rsidP="00366F2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65188D">
        <w:rPr>
          <w:rFonts w:ascii="Times New Roman" w:hAnsi="Times New Roman" w:cs="Times New Roman"/>
          <w:sz w:val="24"/>
          <w:lang w:val="sr-Cyrl-RS"/>
        </w:rPr>
        <w:t xml:space="preserve">осим ако је другачије договорено од стране свих Зајмодаваца, </w:t>
      </w:r>
      <w:r w:rsidR="0065188D" w:rsidRPr="0065188D">
        <w:rPr>
          <w:rFonts w:ascii="Times New Roman" w:hAnsi="Times New Roman" w:cs="Times New Roman"/>
          <w:sz w:val="24"/>
          <w:lang w:val="sr-Cyrl-RS"/>
        </w:rPr>
        <w:t>МИГА Гаранција</w:t>
      </w:r>
      <w:r w:rsidR="006E3566">
        <w:rPr>
          <w:rFonts w:ascii="Times New Roman" w:hAnsi="Times New Roman" w:cs="Times New Roman"/>
          <w:sz w:val="24"/>
          <w:lang w:val="sr-Cyrl-RS"/>
        </w:rPr>
        <w:t xml:space="preserve"> </w:t>
      </w:r>
      <w:r w:rsidR="007D1785" w:rsidRPr="00791949">
        <w:rPr>
          <w:rFonts w:ascii="Times New Roman" w:hAnsi="Times New Roman" w:cs="Times New Roman"/>
          <w:sz w:val="24"/>
          <w:lang w:val="sr-Cyrl-RS"/>
        </w:rPr>
        <w:t>је ступила</w:t>
      </w:r>
      <w:r w:rsidRPr="00791949">
        <w:rPr>
          <w:rFonts w:ascii="Times New Roman" w:hAnsi="Times New Roman" w:cs="Times New Roman"/>
          <w:sz w:val="24"/>
          <w:lang w:val="sr-Cyrl-RS"/>
        </w:rPr>
        <w:t xml:space="preserve"> на снагу </w:t>
      </w:r>
      <w:r w:rsidR="007D1785" w:rsidRPr="00791949">
        <w:rPr>
          <w:rFonts w:ascii="Times New Roman" w:hAnsi="Times New Roman" w:cs="Times New Roman"/>
          <w:sz w:val="24"/>
          <w:lang w:val="sr-Cyrl-RS"/>
        </w:rPr>
        <w:t>и МИГА Гаранција је у потпуности на снази и важећа и није прекинута или суспендована, и сви износи који се дугују МИГА-и су у потпуности плаћени</w:t>
      </w:r>
      <w:r w:rsidR="00982A70">
        <w:rPr>
          <w:rFonts w:ascii="Times New Roman" w:hAnsi="Times New Roman" w:cs="Times New Roman"/>
          <w:sz w:val="24"/>
          <w:lang w:val="sr-Cyrl-RS"/>
        </w:rPr>
        <w:t xml:space="preserve"> у предвиђеном временском периоду, </w:t>
      </w:r>
      <w:r w:rsidR="00982A70" w:rsidRPr="00982A70">
        <w:rPr>
          <w:rFonts w:ascii="Times New Roman" w:hAnsi="Times New Roman" w:cs="Times New Roman"/>
          <w:sz w:val="24"/>
          <w:lang w:val="sr-Cyrl-RS"/>
        </w:rPr>
        <w:t xml:space="preserve">и Агент је задовољан </w:t>
      </w:r>
      <w:r w:rsidR="00233390">
        <w:rPr>
          <w:rFonts w:ascii="Times New Roman" w:hAnsi="Times New Roman" w:cs="Times New Roman"/>
          <w:sz w:val="24"/>
          <w:lang w:val="sr-Cyrl-RS"/>
        </w:rPr>
        <w:t>са тиме да</w:t>
      </w:r>
      <w:r w:rsidR="00982A70" w:rsidRPr="00982A70">
        <w:rPr>
          <w:rFonts w:ascii="Times New Roman" w:hAnsi="Times New Roman" w:cs="Times New Roman"/>
          <w:sz w:val="24"/>
          <w:lang w:val="sr-Cyrl-RS"/>
        </w:rPr>
        <w:t xml:space="preserve"> МИГА гаранција пружа покриће, у складу са својим условима, у погледу предложеног зајма и </w:t>
      </w:r>
      <w:r w:rsidR="00233390">
        <w:rPr>
          <w:rFonts w:ascii="Times New Roman" w:hAnsi="Times New Roman" w:cs="Times New Roman"/>
          <w:sz w:val="24"/>
          <w:lang w:val="sr-Cyrl-RS"/>
        </w:rPr>
        <w:t>припадајућих</w:t>
      </w:r>
      <w:r w:rsidR="00982A70" w:rsidRPr="00982A70">
        <w:rPr>
          <w:rFonts w:ascii="Times New Roman" w:hAnsi="Times New Roman" w:cs="Times New Roman"/>
          <w:sz w:val="24"/>
          <w:lang w:val="sr-Cyrl-RS"/>
        </w:rPr>
        <w:t xml:space="preserve"> камата;</w:t>
      </w:r>
    </w:p>
    <w:p w:rsidR="00110752" w:rsidRPr="00791949" w:rsidRDefault="007D1785" w:rsidP="007D1785">
      <w:pPr>
        <w:pStyle w:val="H3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646BFE" w:rsidRPr="00646BFE">
        <w:rPr>
          <w:rFonts w:ascii="Times New Roman" w:hAnsi="Times New Roman" w:cs="Times New Roman"/>
          <w:sz w:val="24"/>
          <w:lang w:val="sr-Cyrl-RS"/>
        </w:rPr>
        <w:t>осим ако је другачије договорено од стране свих Зајмодаваца,</w:t>
      </w:r>
      <w:r w:rsidR="00646BFE">
        <w:rPr>
          <w:rFonts w:ascii="Times New Roman" w:hAnsi="Times New Roman" w:cs="Times New Roman"/>
          <w:sz w:val="24"/>
          <w:lang w:val="sr-Cyrl-RS"/>
        </w:rPr>
        <w:t xml:space="preserve"> </w:t>
      </w:r>
      <w:r w:rsidRPr="00791949">
        <w:rPr>
          <w:rFonts w:ascii="Times New Roman" w:hAnsi="Times New Roman" w:cs="Times New Roman"/>
          <w:sz w:val="24"/>
          <w:lang w:val="sr-Cyrl-RS"/>
        </w:rPr>
        <w:t>нема преосталог обавештења од МИГА-е које:</w:t>
      </w:r>
    </w:p>
    <w:p w:rsidR="00110752" w:rsidRPr="00791949" w:rsidRDefault="007D178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прекида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одбацује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поништава или суспендује МИГА Гаранцију; или</w:t>
      </w:r>
      <w:r w:rsidR="00110752" w:rsidRPr="00791949">
        <w:rPr>
          <w:rFonts w:ascii="Times New Roman" w:hAnsi="Times New Roman" w:cs="Times New Roman"/>
          <w:sz w:val="24"/>
          <w:lang w:val="sr-Cyrl-RS"/>
        </w:rPr>
        <w:t xml:space="preserve"> </w:t>
      </w:r>
    </w:p>
    <w:p w:rsidR="00110752" w:rsidRPr="00791949" w:rsidRDefault="00CF68FD"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захтева од било ког Зајмодавца да суспендује давање Зајма или да прекине Обавезе или убрза Кредитни аранжман</w:t>
      </w:r>
      <w:r w:rsidR="00646BFE">
        <w:rPr>
          <w:rFonts w:ascii="Times New Roman" w:hAnsi="Times New Roman" w:cs="Times New Roman"/>
          <w:sz w:val="24"/>
          <w:lang w:val="sr-Cyrl-RS"/>
        </w:rPr>
        <w:t>;</w:t>
      </w:r>
    </w:p>
    <w:p w:rsidR="00CF68FD" w:rsidRPr="00791949" w:rsidRDefault="00646BFE" w:rsidP="00CF68FD">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 xml:space="preserve"> </w:t>
      </w:r>
      <w:r w:rsidR="00CF68FD" w:rsidRPr="00791949">
        <w:rPr>
          <w:rFonts w:ascii="Times New Roman" w:hAnsi="Times New Roman" w:cs="Times New Roman"/>
          <w:sz w:val="24"/>
          <w:lang w:val="sr-Cyrl-RS"/>
        </w:rPr>
        <w:t>(г)</w:t>
      </w:r>
      <w:r w:rsidR="008C563C" w:rsidRPr="00791949">
        <w:rPr>
          <w:rFonts w:ascii="Times New Roman" w:hAnsi="Times New Roman" w:cs="Times New Roman"/>
          <w:sz w:val="24"/>
          <w:lang w:val="sr-Cyrl-RS"/>
        </w:rPr>
        <w:t xml:space="preserve"> </w:t>
      </w:r>
      <w:r w:rsidR="008C563C" w:rsidRPr="00791949">
        <w:rPr>
          <w:rFonts w:ascii="Times New Roman" w:hAnsi="Times New Roman" w:cs="Times New Roman"/>
          <w:sz w:val="24"/>
          <w:lang w:val="sr-Cyrl-RS"/>
        </w:rPr>
        <w:tab/>
        <w:t>се ни један Пропис или Закон о санкцијама не односи на Корисника кредита нити ће на други начин утицати на њега, примање средстава предложеног Кредита од стране Зајмопримца, Корисника</w:t>
      </w:r>
      <w:r w:rsidR="00675ED9" w:rsidRPr="00791949">
        <w:rPr>
          <w:rFonts w:ascii="Times New Roman" w:hAnsi="Times New Roman" w:cs="Times New Roman"/>
          <w:sz w:val="24"/>
          <w:lang w:val="sr-Cyrl-RS"/>
        </w:rPr>
        <w:t xml:space="preserve"> кредита или било ког Извођача п</w:t>
      </w:r>
      <w:r w:rsidR="008C563C" w:rsidRPr="00791949">
        <w:rPr>
          <w:rFonts w:ascii="Times New Roman" w:hAnsi="Times New Roman" w:cs="Times New Roman"/>
          <w:sz w:val="24"/>
          <w:lang w:val="sr-Cyrl-RS"/>
        </w:rPr>
        <w:t>ројекта (у зависности од случаја) или задуживање у вези са предложеним Кредитом;</w:t>
      </w:r>
    </w:p>
    <w:p w:rsidR="0050678F" w:rsidRPr="00791949" w:rsidRDefault="0050678F" w:rsidP="00CF68FD">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(х)</w:t>
      </w:r>
      <w:r w:rsidRPr="00791949">
        <w:rPr>
          <w:rFonts w:ascii="Times New Roman" w:hAnsi="Times New Roman" w:cs="Times New Roman"/>
          <w:sz w:val="24"/>
          <w:lang w:val="sr-Cyrl-RS"/>
        </w:rPr>
        <w:tab/>
        <w:t>није противзаконито или супротно било ком Пропису или Закону о санкцијама који је примењив на Зајмодавца за предложени Кредит;</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(и)</w:t>
      </w:r>
      <w:r w:rsidRPr="00791949">
        <w:rPr>
          <w:rFonts w:ascii="Times New Roman" w:hAnsi="Times New Roman" w:cs="Times New Roman"/>
          <w:sz w:val="24"/>
          <w:lang w:val="sr-Cyrl-RS"/>
        </w:rPr>
        <w:tab/>
        <w:t>је Зајмопримац обезбедио примерке свих релевантних Овлашћења која се односе на предложени Кредит, укључујући али не ограничавајући се на доказ о укључивању предложеног Кредита у релевантни закон о годишњем буџету Републике Србије;</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r w:rsidRPr="00791949">
        <w:rPr>
          <w:rFonts w:ascii="Times New Roman" w:hAnsi="Times New Roman" w:cs="Times New Roman"/>
          <w:sz w:val="24"/>
          <w:lang w:val="sr-Cyrl-RS"/>
        </w:rPr>
        <w:t>(ј)</w:t>
      </w:r>
      <w:r w:rsidRPr="00791949">
        <w:rPr>
          <w:rFonts w:ascii="Times New Roman" w:hAnsi="Times New Roman" w:cs="Times New Roman"/>
          <w:sz w:val="24"/>
          <w:lang w:val="sr-Cyrl-RS"/>
        </w:rPr>
        <w:tab/>
        <w:t>није постојао никакав догађај или околност који према мишљењу Већинских зајмодаваца представља или може представљати значајну негативну промену Релевантне надлежности или њених међународних финансијских, економских, политичких или друштвених услова, укључујући слабији рејтинг Релевантне надлежности од стране међународних агенција за рејтинг ризика и/или погоршање финансијског сектора Релевантне надлежности, рат, грађански рат, револуцију, устанак, терористички напад и/или саботажу, веће валутне контроле или мораторијум на плаћање дугова или промену закона или прописа или политичких, економских, финансијских, трговинских, правних и фискалних околности у Релевантној надлежности услед којих би било по мишљењу Већинских зајмодаваца непрепоручљиво наставити са Коришћењем средстава.</w:t>
      </w:r>
    </w:p>
    <w:p w:rsidR="0050678F" w:rsidRPr="00791949" w:rsidRDefault="0050678F" w:rsidP="0050678F">
      <w:pPr>
        <w:pStyle w:val="H4Ashurst"/>
        <w:numPr>
          <w:ilvl w:val="0"/>
          <w:numId w:val="0"/>
        </w:numPr>
        <w:ind w:left="1406" w:hanging="596"/>
        <w:rPr>
          <w:rFonts w:ascii="Times New Roman" w:hAnsi="Times New Roman" w:cs="Times New Roman"/>
          <w:sz w:val="24"/>
          <w:lang w:val="sr-Cyrl-RS"/>
        </w:rPr>
      </w:pPr>
    </w:p>
    <w:p w:rsidR="00110752" w:rsidRPr="00791949" w:rsidRDefault="00334AC4"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КОРИШЋЕЊЕ</w:t>
      </w:r>
    </w:p>
    <w:p w:rsidR="00110752" w:rsidRPr="00791949" w:rsidRDefault="00334AC4"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Коришћење кредитног аранжмана</w:t>
      </w:r>
    </w:p>
    <w:p w:rsidR="00110752" w:rsidRPr="00791949" w:rsidRDefault="00334AC4" w:rsidP="00D104BA">
      <w:pPr>
        <w:pStyle w:val="B12Ashurst"/>
        <w:rPr>
          <w:rFonts w:ascii="Times New Roman" w:hAnsi="Times New Roman" w:cs="Times New Roman"/>
          <w:sz w:val="24"/>
          <w:lang w:val="sr-Cyrl-RS"/>
        </w:rPr>
      </w:pPr>
      <w:bookmarkStart w:id="102" w:name="_Ref64717257"/>
      <w:r w:rsidRPr="00791949">
        <w:rPr>
          <w:rFonts w:ascii="Times New Roman" w:hAnsi="Times New Roman" w:cs="Times New Roman"/>
          <w:sz w:val="24"/>
          <w:lang w:val="sr-Cyrl-RS"/>
        </w:rPr>
        <w:t>Кредитни аранжман може да се користи</w:t>
      </w:r>
      <w:r w:rsidR="00D104BA" w:rsidRPr="00791949">
        <w:rPr>
          <w:rFonts w:ascii="Times New Roman" w:hAnsi="Times New Roman" w:cs="Times New Roman"/>
          <w:sz w:val="24"/>
          <w:lang w:val="sr-Cyrl-RS"/>
        </w:rPr>
        <w:t xml:space="preserve"> за</w:t>
      </w:r>
      <w:r w:rsidR="005F0F56" w:rsidRPr="00791949">
        <w:rPr>
          <w:rFonts w:ascii="Times New Roman" w:hAnsi="Times New Roman" w:cs="Times New Roman"/>
          <w:sz w:val="24"/>
          <w:lang w:val="sr-Cyrl-RS"/>
        </w:rPr>
        <w:t xml:space="preserve"> плаћања Извођачу пројекта за трошкове Пројекта</w:t>
      </w:r>
      <w:r w:rsidR="002B0B4F" w:rsidRPr="00791949">
        <w:rPr>
          <w:rFonts w:ascii="Times New Roman" w:hAnsi="Times New Roman" w:cs="Times New Roman"/>
          <w:sz w:val="24"/>
          <w:lang w:val="sr-Cyrl-RS"/>
        </w:rPr>
        <w:t xml:space="preserve"> кој</w:t>
      </w:r>
      <w:r w:rsidR="002B0B7F" w:rsidRPr="00791949">
        <w:rPr>
          <w:rFonts w:ascii="Times New Roman" w:hAnsi="Times New Roman" w:cs="Times New Roman"/>
          <w:sz w:val="24"/>
          <w:lang w:val="sr-Cyrl-RS"/>
        </w:rPr>
        <w:t xml:space="preserve">е сноси </w:t>
      </w:r>
      <w:r w:rsidR="002B0B4F" w:rsidRPr="00791949">
        <w:rPr>
          <w:rFonts w:ascii="Times New Roman" w:hAnsi="Times New Roman" w:cs="Times New Roman"/>
          <w:sz w:val="24"/>
          <w:lang w:val="sr-Cyrl-RS"/>
        </w:rPr>
        <w:t>И</w:t>
      </w:r>
      <w:r w:rsidR="002B0B7F" w:rsidRPr="00791949">
        <w:rPr>
          <w:rFonts w:ascii="Times New Roman" w:hAnsi="Times New Roman" w:cs="Times New Roman"/>
          <w:sz w:val="24"/>
          <w:lang w:val="sr-Cyrl-RS"/>
        </w:rPr>
        <w:t>звођач</w:t>
      </w:r>
      <w:r w:rsidR="002B0B4F" w:rsidRPr="00791949">
        <w:rPr>
          <w:rFonts w:ascii="Times New Roman" w:hAnsi="Times New Roman" w:cs="Times New Roman"/>
          <w:sz w:val="24"/>
          <w:lang w:val="sr-Cyrl-RS"/>
        </w:rPr>
        <w:t xml:space="preserve"> </w:t>
      </w:r>
      <w:r w:rsidR="00675ED9" w:rsidRPr="00791949">
        <w:rPr>
          <w:rFonts w:ascii="Times New Roman" w:hAnsi="Times New Roman" w:cs="Times New Roman"/>
          <w:sz w:val="24"/>
          <w:lang w:val="sr-Cyrl-RS"/>
        </w:rPr>
        <w:t>п</w:t>
      </w:r>
      <w:r w:rsidR="002B0B4F" w:rsidRPr="00791949">
        <w:rPr>
          <w:rFonts w:ascii="Times New Roman" w:hAnsi="Times New Roman" w:cs="Times New Roman"/>
          <w:sz w:val="24"/>
          <w:lang w:val="sr-Cyrl-RS"/>
        </w:rPr>
        <w:t>ројекта тако што Зајмопримац доставља Агенту Захтев за коришћење средстава</w:t>
      </w:r>
      <w:r w:rsidR="00110752" w:rsidRPr="00791949">
        <w:rPr>
          <w:rFonts w:ascii="Times New Roman" w:hAnsi="Times New Roman" w:cs="Times New Roman"/>
          <w:sz w:val="24"/>
          <w:lang w:val="sr-Cyrl-RS"/>
        </w:rPr>
        <w:t xml:space="preserve"> </w:t>
      </w:r>
      <w:r w:rsidR="002B0B7F" w:rsidRPr="00791949">
        <w:rPr>
          <w:rFonts w:ascii="Times New Roman" w:hAnsi="Times New Roman" w:cs="Times New Roman"/>
          <w:sz w:val="24"/>
          <w:lang w:val="sr-Cyrl-RS"/>
        </w:rPr>
        <w:t xml:space="preserve">који је уредно попуњен </w:t>
      </w:r>
      <w:r w:rsidR="00D35EAB" w:rsidRPr="00791949">
        <w:rPr>
          <w:rFonts w:ascii="Times New Roman" w:hAnsi="Times New Roman" w:cs="Times New Roman"/>
          <w:sz w:val="24"/>
          <w:lang w:val="sr-Cyrl-RS"/>
        </w:rPr>
        <w:t>на нач</w:t>
      </w:r>
      <w:r w:rsidR="006E0006" w:rsidRPr="00791949">
        <w:rPr>
          <w:rFonts w:ascii="Times New Roman" w:hAnsi="Times New Roman" w:cs="Times New Roman"/>
          <w:sz w:val="24"/>
          <w:lang w:val="sr-Cyrl-RS"/>
        </w:rPr>
        <w:t xml:space="preserve">ин </w:t>
      </w:r>
      <w:r w:rsidR="00D104BA" w:rsidRPr="00791949">
        <w:rPr>
          <w:rFonts w:ascii="Times New Roman" w:hAnsi="Times New Roman" w:cs="Times New Roman"/>
          <w:sz w:val="24"/>
          <w:lang w:val="sr-Cyrl-RS"/>
        </w:rPr>
        <w:t xml:space="preserve">који је задовољавајући за </w:t>
      </w:r>
      <w:r w:rsidR="006E0006" w:rsidRPr="00791949">
        <w:rPr>
          <w:rFonts w:ascii="Times New Roman" w:hAnsi="Times New Roman" w:cs="Times New Roman"/>
          <w:sz w:val="24"/>
          <w:lang w:val="sr-Cyrl-RS"/>
        </w:rPr>
        <w:t>Агента за ту сврху</w:t>
      </w:r>
      <w:r w:rsidR="00D104BA" w:rsidRPr="00791949">
        <w:rPr>
          <w:rFonts w:ascii="Times New Roman" w:hAnsi="Times New Roman" w:cs="Times New Roman"/>
          <w:sz w:val="24"/>
          <w:lang w:val="sr-Cyrl-RS"/>
        </w:rPr>
        <w:t xml:space="preserve"> </w:t>
      </w:r>
      <w:r w:rsidR="006E0006" w:rsidRPr="00791949">
        <w:rPr>
          <w:rFonts w:ascii="Times New Roman" w:hAnsi="Times New Roman" w:cs="Times New Roman"/>
          <w:sz w:val="24"/>
          <w:lang w:val="sr-Cyrl-RS"/>
        </w:rPr>
        <w:t>не касније од Назначеног времена</w:t>
      </w:r>
      <w:r w:rsidR="00110752" w:rsidRPr="00791949">
        <w:rPr>
          <w:rFonts w:ascii="Times New Roman" w:hAnsi="Times New Roman" w:cs="Times New Roman"/>
          <w:sz w:val="24"/>
          <w:lang w:val="sr-Cyrl-RS"/>
        </w:rPr>
        <w:t>.</w:t>
      </w:r>
    </w:p>
    <w:bookmarkEnd w:id="102"/>
    <w:p w:rsidR="00110752" w:rsidRPr="00791949" w:rsidRDefault="006E0006"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Завршетак Захтева за коришћење средстава</w:t>
      </w:r>
    </w:p>
    <w:p w:rsidR="006E0006" w:rsidRPr="00791949" w:rsidRDefault="006E0006" w:rsidP="005B492F">
      <w:pPr>
        <w:pStyle w:val="Level3"/>
        <w:numPr>
          <w:ilvl w:val="0"/>
          <w:numId w:val="0"/>
        </w:numPr>
        <w:tabs>
          <w:tab w:val="num" w:pos="1350"/>
        </w:tabs>
        <w:spacing w:line="276" w:lineRule="auto"/>
        <w:ind w:left="1350" w:hanging="540"/>
        <w:rPr>
          <w:rFonts w:ascii="Times New Roman" w:eastAsiaTheme="minorEastAsia" w:hAnsi="Times New Roman"/>
          <w:w w:val="100"/>
          <w:kern w:val="0"/>
          <w:sz w:val="24"/>
          <w:szCs w:val="24"/>
          <w:lang w:val="sr-Cyrl-RS" w:eastAsia="zh-TW"/>
        </w:rPr>
      </w:pPr>
      <w:bookmarkStart w:id="103" w:name="_Ref64712071"/>
      <w:r w:rsidRPr="00791949">
        <w:rPr>
          <w:rFonts w:ascii="Times New Roman" w:eastAsiaTheme="minorEastAsia" w:hAnsi="Times New Roman"/>
          <w:w w:val="100"/>
          <w:kern w:val="0"/>
          <w:sz w:val="24"/>
          <w:szCs w:val="24"/>
          <w:lang w:val="sr-Cyrl-RS" w:eastAsia="zh-TW"/>
        </w:rPr>
        <w:t xml:space="preserve">(а) </w:t>
      </w:r>
      <w:r w:rsidR="005B492F"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Сваки Захтев за коришћење средстава је неопозив и неће се сма</w:t>
      </w:r>
      <w:bookmarkStart w:id="104" w:name="_Ref525844167"/>
      <w:r w:rsidR="009870BE">
        <w:rPr>
          <w:rFonts w:ascii="Times New Roman" w:eastAsiaTheme="minorEastAsia" w:hAnsi="Times New Roman"/>
          <w:w w:val="100"/>
          <w:kern w:val="0"/>
          <w:sz w:val="24"/>
          <w:szCs w:val="24"/>
          <w:lang w:val="sr-Cyrl-RS" w:eastAsia="zh-TW"/>
        </w:rPr>
        <w:t>трати да је ваљано попуњен осим</w:t>
      </w:r>
      <w:r w:rsidRPr="00791949">
        <w:rPr>
          <w:rFonts w:ascii="Times New Roman" w:eastAsiaTheme="minorEastAsia" w:hAnsi="Times New Roman"/>
          <w:w w:val="100"/>
          <w:kern w:val="0"/>
          <w:sz w:val="24"/>
          <w:szCs w:val="24"/>
          <w:lang w:val="sr-Cyrl-RS" w:eastAsia="zh-TW"/>
        </w:rPr>
        <w:t>:</w:t>
      </w:r>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05" w:name="_Hlk64821910"/>
      <w:r w:rsidRPr="00791949">
        <w:rPr>
          <w:rFonts w:ascii="Times New Roman" w:eastAsiaTheme="minorEastAsia" w:hAnsi="Times New Roman"/>
          <w:w w:val="100"/>
          <w:kern w:val="0"/>
          <w:sz w:val="24"/>
          <w:szCs w:val="24"/>
          <w:lang w:val="sr-Cyrl-RS" w:eastAsia="zh-TW"/>
        </w:rPr>
        <w:t>(i)</w:t>
      </w:r>
      <w:r w:rsidR="004C3F3D"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ако је достављен Агенту најмање десет (10) Радних дана пре последњег дана Периода расположивости;</w:t>
      </w:r>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(ii) ако је предложени Датум коришћења Радни дан у оквиру Периода расположивости;</w:t>
      </w:r>
    </w:p>
    <w:p w:rsidR="006E0006" w:rsidRPr="00791949" w:rsidRDefault="006E0006" w:rsidP="005B492F">
      <w:pPr>
        <w:pStyle w:val="Level4"/>
        <w:numPr>
          <w:ilvl w:val="0"/>
          <w:numId w:val="0"/>
        </w:numPr>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(iii) </w:t>
      </w:r>
      <w:r w:rsidR="005B492F" w:rsidRPr="00791949">
        <w:rPr>
          <w:rFonts w:ascii="Times New Roman" w:eastAsiaTheme="minorEastAsia" w:hAnsi="Times New Roman"/>
          <w:w w:val="100"/>
          <w:kern w:val="0"/>
          <w:sz w:val="24"/>
          <w:szCs w:val="24"/>
          <w:lang w:val="sr-Cyrl-RS" w:eastAsia="zh-TW"/>
        </w:rPr>
        <w:tab/>
      </w:r>
      <w:r w:rsidRPr="00791949">
        <w:rPr>
          <w:rFonts w:ascii="Times New Roman" w:eastAsiaTheme="minorEastAsia" w:hAnsi="Times New Roman"/>
          <w:w w:val="100"/>
          <w:kern w:val="0"/>
          <w:sz w:val="24"/>
          <w:szCs w:val="24"/>
          <w:lang w:val="sr-Cyrl-RS" w:eastAsia="zh-TW"/>
        </w:rPr>
        <w:t>ако је валута Кредита тражена у Захтеву за коришћење средстава Валута аранжмана;</w:t>
      </w:r>
      <w:bookmarkEnd w:id="104"/>
    </w:p>
    <w:p w:rsidR="006E0006" w:rsidRPr="00791949" w:rsidRDefault="006E0006" w:rsidP="005B492F">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(iv)</w:t>
      </w:r>
      <w:r w:rsidRPr="00791949">
        <w:rPr>
          <w:rFonts w:ascii="Times New Roman" w:eastAsiaTheme="minorEastAsia" w:hAnsi="Times New Roman"/>
          <w:w w:val="100"/>
          <w:kern w:val="0"/>
          <w:sz w:val="24"/>
          <w:szCs w:val="24"/>
          <w:lang w:val="sr-Cyrl-RS" w:eastAsia="zh-TW"/>
        </w:rPr>
        <w:tab/>
        <w:t>ако је потписан од стране П</w:t>
      </w:r>
      <w:r w:rsidR="004C3F3D" w:rsidRPr="00791949">
        <w:rPr>
          <w:rFonts w:ascii="Times New Roman" w:eastAsiaTheme="minorEastAsia" w:hAnsi="Times New Roman"/>
          <w:w w:val="100"/>
          <w:kern w:val="0"/>
          <w:sz w:val="24"/>
          <w:szCs w:val="24"/>
          <w:lang w:val="sr-Cyrl-RS" w:eastAsia="zh-TW"/>
        </w:rPr>
        <w:t>отписника Зајмопримца</w:t>
      </w:r>
      <w:r w:rsidRPr="00791949">
        <w:rPr>
          <w:rFonts w:ascii="Times New Roman" w:eastAsiaTheme="minorEastAsia" w:hAnsi="Times New Roman"/>
          <w:w w:val="100"/>
          <w:kern w:val="0"/>
          <w:sz w:val="24"/>
          <w:szCs w:val="24"/>
          <w:lang w:val="sr-Cyrl-RS" w:eastAsia="zh-TW"/>
        </w:rPr>
        <w:t>; и</w:t>
      </w:r>
    </w:p>
    <w:p w:rsidR="006E0006" w:rsidRPr="00791949" w:rsidRDefault="004C3F3D" w:rsidP="005B492F">
      <w:pPr>
        <w:pStyle w:val="Level4"/>
        <w:numPr>
          <w:ilvl w:val="0"/>
          <w:numId w:val="0"/>
        </w:numPr>
        <w:ind w:left="1800" w:hanging="45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(v)</w:t>
      </w:r>
      <w:r w:rsidRPr="00791949">
        <w:rPr>
          <w:rFonts w:ascii="Times New Roman" w:eastAsiaTheme="minorEastAsia" w:hAnsi="Times New Roman"/>
          <w:w w:val="100"/>
          <w:kern w:val="0"/>
          <w:sz w:val="24"/>
          <w:szCs w:val="24"/>
          <w:lang w:val="sr-Cyrl-RS" w:eastAsia="zh-TW"/>
        </w:rPr>
        <w:tab/>
      </w:r>
      <w:r w:rsidR="006E0006" w:rsidRPr="00791949">
        <w:rPr>
          <w:rFonts w:ascii="Times New Roman" w:eastAsiaTheme="minorEastAsia" w:hAnsi="Times New Roman"/>
          <w:w w:val="100"/>
          <w:kern w:val="0"/>
          <w:sz w:val="24"/>
          <w:szCs w:val="24"/>
          <w:lang w:val="sr-Cyrl-RS" w:eastAsia="zh-TW"/>
        </w:rPr>
        <w:t>ако су приложени оригинални примерци сваког Потребног документа.</w:t>
      </w:r>
    </w:p>
    <w:p w:rsidR="006E0006" w:rsidRPr="00791949" w:rsidRDefault="004C3F3D" w:rsidP="005B492F">
      <w:pPr>
        <w:pStyle w:val="Level3"/>
        <w:keepNext/>
        <w:numPr>
          <w:ilvl w:val="0"/>
          <w:numId w:val="0"/>
        </w:numPr>
        <w:ind w:left="1350" w:hanging="540"/>
        <w:rPr>
          <w:rFonts w:ascii="Times New Roman" w:eastAsiaTheme="minorEastAsia" w:hAnsi="Times New Roman"/>
          <w:w w:val="100"/>
          <w:kern w:val="0"/>
          <w:sz w:val="24"/>
          <w:szCs w:val="24"/>
          <w:lang w:val="sr-Cyrl-RS" w:eastAsia="zh-TW"/>
        </w:rPr>
      </w:pPr>
      <w:bookmarkStart w:id="106" w:name="_Ref525844170"/>
      <w:r w:rsidRPr="00791949">
        <w:rPr>
          <w:rFonts w:ascii="Times New Roman" w:eastAsiaTheme="minorEastAsia" w:hAnsi="Times New Roman"/>
          <w:w w:val="100"/>
          <w:kern w:val="0"/>
          <w:sz w:val="24"/>
          <w:szCs w:val="24"/>
          <w:lang w:val="sr-Cyrl-RS" w:eastAsia="zh-TW"/>
        </w:rPr>
        <w:t>(б</w:t>
      </w:r>
      <w:r w:rsidR="006E0006" w:rsidRPr="00791949">
        <w:rPr>
          <w:rFonts w:ascii="Times New Roman" w:eastAsiaTheme="minorEastAsia" w:hAnsi="Times New Roman"/>
          <w:w w:val="100"/>
          <w:kern w:val="0"/>
          <w:sz w:val="24"/>
          <w:szCs w:val="24"/>
          <w:lang w:val="sr-Cyrl-RS" w:eastAsia="zh-TW"/>
        </w:rPr>
        <w:t>)</w:t>
      </w:r>
      <w:r w:rsidR="006E0006" w:rsidRPr="00791949">
        <w:rPr>
          <w:rFonts w:ascii="Times New Roman" w:eastAsiaTheme="minorEastAsia" w:hAnsi="Times New Roman"/>
          <w:w w:val="100"/>
          <w:kern w:val="0"/>
          <w:sz w:val="24"/>
          <w:szCs w:val="24"/>
          <w:lang w:val="sr-Cyrl-RS" w:eastAsia="zh-TW"/>
        </w:rPr>
        <w:tab/>
        <w:t>Само један кредит се може тражити у сваком Захтеву за коришћење средстава.</w:t>
      </w:r>
      <w:bookmarkEnd w:id="106"/>
    </w:p>
    <w:p w:rsidR="006E0006" w:rsidRPr="00791949" w:rsidRDefault="004C3F3D" w:rsidP="005B492F">
      <w:pPr>
        <w:pStyle w:val="Level3"/>
        <w:keepNext/>
        <w:numPr>
          <w:ilvl w:val="0"/>
          <w:numId w:val="0"/>
        </w:numPr>
        <w:ind w:left="1350" w:hanging="54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(ц</w:t>
      </w:r>
      <w:r w:rsidR="006E0006" w:rsidRPr="00791949">
        <w:rPr>
          <w:rFonts w:ascii="Times New Roman" w:eastAsiaTheme="minorEastAsia" w:hAnsi="Times New Roman"/>
          <w:w w:val="100"/>
          <w:kern w:val="0"/>
          <w:sz w:val="24"/>
          <w:szCs w:val="24"/>
          <w:lang w:val="sr-Cyrl-RS" w:eastAsia="zh-TW"/>
        </w:rPr>
        <w:t xml:space="preserve">) </w:t>
      </w:r>
      <w:r w:rsidR="006E0006" w:rsidRPr="00791949">
        <w:rPr>
          <w:rFonts w:ascii="Times New Roman" w:eastAsiaTheme="minorEastAsia" w:hAnsi="Times New Roman"/>
          <w:w w:val="100"/>
          <w:kern w:val="0"/>
          <w:sz w:val="24"/>
          <w:szCs w:val="24"/>
          <w:lang w:val="sr-Cyrl-RS" w:eastAsia="zh-TW"/>
        </w:rPr>
        <w:tab/>
        <w:t>Минимални износ сваког Захтева за коришћење средстава износиће 3.725.000 евра.</w:t>
      </w:r>
    </w:p>
    <w:bookmarkEnd w:id="103"/>
    <w:bookmarkEnd w:id="105"/>
    <w:p w:rsidR="00110752" w:rsidRPr="00791949" w:rsidRDefault="0093622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Учешће зајмодаваца</w:t>
      </w:r>
    </w:p>
    <w:p w:rsidR="00675ED9" w:rsidRPr="00791949" w:rsidRDefault="00675ED9" w:rsidP="005B492F">
      <w:pPr>
        <w:pStyle w:val="Level3"/>
        <w:numPr>
          <w:ilvl w:val="0"/>
          <w:numId w:val="0"/>
        </w:numPr>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 xml:space="preserve">(a) </w:t>
      </w:r>
      <w:r w:rsidRPr="00791949">
        <w:rPr>
          <w:rFonts w:ascii="Times New Roman" w:hAnsi="Times New Roman"/>
          <w:sz w:val="24"/>
          <w:szCs w:val="24"/>
          <w:lang w:val="sr-Cyrl-RS"/>
        </w:rPr>
        <w:tab/>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аранжмана.</w:t>
      </w:r>
    </w:p>
    <w:p w:rsidR="00675ED9" w:rsidRPr="00791949" w:rsidRDefault="00675ED9" w:rsidP="005B492F">
      <w:pPr>
        <w:pStyle w:val="Level3"/>
        <w:numPr>
          <w:ilvl w:val="0"/>
          <w:numId w:val="0"/>
        </w:numPr>
        <w:spacing w:line="276" w:lineRule="auto"/>
        <w:ind w:left="1350" w:hanging="540"/>
        <w:rPr>
          <w:rFonts w:ascii="Times New Roman" w:hAnsi="Times New Roman"/>
          <w:sz w:val="24"/>
          <w:szCs w:val="24"/>
          <w:lang w:val="sr-Cyrl-RS"/>
        </w:rPr>
      </w:pPr>
      <w:bookmarkStart w:id="107" w:name="_Ref525844223"/>
      <w:r w:rsidRPr="00791949">
        <w:rPr>
          <w:rFonts w:ascii="Times New Roman" w:hAnsi="Times New Roman"/>
          <w:sz w:val="24"/>
          <w:szCs w:val="24"/>
          <w:lang w:val="sr-Cyrl-RS"/>
        </w:rPr>
        <w:t>(б)</w:t>
      </w:r>
      <w:r w:rsidRPr="00791949">
        <w:rPr>
          <w:rFonts w:ascii="Times New Roman" w:hAnsi="Times New Roman"/>
          <w:sz w:val="24"/>
          <w:szCs w:val="24"/>
          <w:lang w:val="sr-Cyrl-RS"/>
        </w:rPr>
        <w:tab/>
        <w:t>Износ учешћа сваког Зајмодавца у сваком Кредиту ће бити једнак уделу његових Расположивих ангажованих средстава у Расположивом аранжману непосредно пре давања Кредита.</w:t>
      </w:r>
      <w:bookmarkEnd w:id="107"/>
    </w:p>
    <w:p w:rsidR="00110752" w:rsidRPr="001E3EA9" w:rsidRDefault="00675ED9" w:rsidP="00110752">
      <w:pPr>
        <w:pStyle w:val="H2Ashurst"/>
        <w:rPr>
          <w:rFonts w:ascii="Times New Roman" w:hAnsi="Times New Roman" w:cs="Times New Roman"/>
          <w:b/>
          <w:bCs/>
          <w:sz w:val="24"/>
          <w:lang w:val="ru-RU"/>
        </w:rPr>
      </w:pPr>
      <w:r w:rsidRPr="00791949">
        <w:rPr>
          <w:rFonts w:ascii="Times New Roman" w:hAnsi="Times New Roman" w:cs="Times New Roman"/>
          <w:b/>
          <w:bCs/>
          <w:sz w:val="24"/>
          <w:lang w:val="sr-Cyrl-RS"/>
        </w:rPr>
        <w:t xml:space="preserve">Средства аранжмана која се директно плаћају </w:t>
      </w:r>
      <w:r w:rsidR="00463FF6" w:rsidRPr="00791949">
        <w:rPr>
          <w:rFonts w:ascii="Times New Roman" w:hAnsi="Times New Roman" w:cs="Times New Roman"/>
          <w:b/>
          <w:bCs/>
          <w:sz w:val="24"/>
          <w:lang w:val="sr-Cyrl-RS"/>
        </w:rPr>
        <w:t>Извођачу П</w:t>
      </w:r>
      <w:r w:rsidRPr="00791949">
        <w:rPr>
          <w:rFonts w:ascii="Times New Roman" w:hAnsi="Times New Roman" w:cs="Times New Roman"/>
          <w:b/>
          <w:bCs/>
          <w:sz w:val="24"/>
          <w:lang w:val="sr-Cyrl-RS"/>
        </w:rPr>
        <w:t>ројекта</w:t>
      </w:r>
      <w:r w:rsidR="00110752" w:rsidRPr="001E3EA9">
        <w:rPr>
          <w:rFonts w:ascii="Times New Roman" w:hAnsi="Times New Roman" w:cs="Times New Roman"/>
          <w:b/>
          <w:bCs/>
          <w:sz w:val="24"/>
          <w:lang w:val="ru-RU"/>
        </w:rPr>
        <w:t xml:space="preserve"> </w:t>
      </w:r>
    </w:p>
    <w:p w:rsidR="00110752" w:rsidRPr="001E3EA9" w:rsidRDefault="00675ED9" w:rsidP="00110752">
      <w:pPr>
        <w:pStyle w:val="H2Ashurst"/>
        <w:numPr>
          <w:ilvl w:val="0"/>
          <w:numId w:val="0"/>
        </w:numPr>
        <w:ind w:left="782"/>
        <w:rPr>
          <w:rFonts w:ascii="Times New Roman" w:hAnsi="Times New Roman" w:cs="Times New Roman"/>
          <w:sz w:val="24"/>
          <w:lang w:val="ru-RU"/>
        </w:rPr>
      </w:pPr>
      <w:r w:rsidRPr="00791949">
        <w:rPr>
          <w:rFonts w:ascii="Times New Roman" w:hAnsi="Times New Roman" w:cs="Times New Roman"/>
          <w:sz w:val="24"/>
          <w:lang w:val="sr-Cyrl-RS"/>
        </w:rPr>
        <w:t xml:space="preserve">Зајмопримац је свестан и сагласан да исплата Кредитних средстава извршена директно </w:t>
      </w:r>
      <w:r w:rsidR="00463FF6" w:rsidRPr="00791949">
        <w:rPr>
          <w:rFonts w:ascii="Times New Roman" w:hAnsi="Times New Roman" w:cs="Times New Roman"/>
          <w:sz w:val="24"/>
          <w:lang w:val="sr-Cyrl-RS"/>
        </w:rPr>
        <w:t>Извођачу П</w:t>
      </w:r>
      <w:r w:rsidRPr="00791949">
        <w:rPr>
          <w:rFonts w:ascii="Times New Roman" w:hAnsi="Times New Roman" w:cs="Times New Roman"/>
          <w:sz w:val="24"/>
          <w:lang w:val="sr-Cyrl-RS"/>
        </w:rPr>
        <w:t xml:space="preserve">ројекта (на име испуњења обавеза Корисника кредита према Извођачу </w:t>
      </w:r>
      <w:r w:rsidR="00463FF6" w:rsidRPr="00791949">
        <w:rPr>
          <w:rFonts w:ascii="Times New Roman" w:hAnsi="Times New Roman" w:cs="Times New Roman"/>
          <w:sz w:val="24"/>
          <w:lang w:val="sr-Cyrl-RS"/>
        </w:rPr>
        <w:t>П</w:t>
      </w:r>
      <w:r w:rsidRPr="00791949">
        <w:rPr>
          <w:rFonts w:ascii="Times New Roman" w:hAnsi="Times New Roman" w:cs="Times New Roman"/>
          <w:sz w:val="24"/>
          <w:lang w:val="sr-Cyrl-RS"/>
        </w:rPr>
        <w:t xml:space="preserve">ројекта по основу Уговора о </w:t>
      </w:r>
      <w:r w:rsidR="00463FF6" w:rsidRPr="00791949">
        <w:rPr>
          <w:rFonts w:ascii="Times New Roman" w:hAnsi="Times New Roman" w:cs="Times New Roman"/>
          <w:sz w:val="24"/>
          <w:lang w:val="sr-Cyrl-RS"/>
        </w:rPr>
        <w:t>П</w:t>
      </w:r>
      <w:r w:rsidRPr="00791949">
        <w:rPr>
          <w:rFonts w:ascii="Times New Roman" w:hAnsi="Times New Roman" w:cs="Times New Roman"/>
          <w:sz w:val="24"/>
          <w:lang w:val="sr-Cyrl-RS"/>
        </w:rPr>
        <w:t>ројекту) представља Кредит за потребе овог Уговора и сматраће се да су Кредитна средства исплаћена директно Зајмопримцу</w:t>
      </w:r>
      <w:r w:rsidR="00110752" w:rsidRPr="001E3EA9">
        <w:rPr>
          <w:rFonts w:ascii="Times New Roman" w:hAnsi="Times New Roman" w:cs="Times New Roman"/>
          <w:sz w:val="24"/>
          <w:lang w:val="ru-RU"/>
        </w:rPr>
        <w:t>.</w:t>
      </w:r>
    </w:p>
    <w:p w:rsidR="00110752" w:rsidRPr="00791949" w:rsidRDefault="00DD70FE"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ОТПЛАТА</w:t>
      </w:r>
    </w:p>
    <w:p w:rsidR="00110752" w:rsidRPr="00791949" w:rsidRDefault="00DD70F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Отплата Кредита</w:t>
      </w:r>
    </w:p>
    <w:p w:rsidR="00DD70FE" w:rsidRPr="00791949" w:rsidRDefault="00F8574C" w:rsidP="00936220">
      <w:pPr>
        <w:pStyle w:val="Level5"/>
        <w:numPr>
          <w:ilvl w:val="0"/>
          <w:numId w:val="0"/>
        </w:numPr>
        <w:spacing w:line="276" w:lineRule="auto"/>
        <w:ind w:left="1361" w:hanging="510"/>
        <w:rPr>
          <w:rFonts w:ascii="Times New Roman" w:eastAsiaTheme="minorEastAsia" w:hAnsi="Times New Roman"/>
          <w:w w:val="100"/>
          <w:kern w:val="0"/>
          <w:sz w:val="24"/>
          <w:szCs w:val="24"/>
          <w:lang w:val="sr-Cyrl-RS" w:eastAsia="zh-TW"/>
        </w:rPr>
      </w:pPr>
      <w:bookmarkStart w:id="108" w:name="_Ref525844229"/>
      <w:r>
        <w:rPr>
          <w:rFonts w:ascii="Times New Roman" w:hAnsi="Times New Roman"/>
          <w:sz w:val="24"/>
          <w:szCs w:val="24"/>
          <w:lang w:val="ru-RU"/>
        </w:rPr>
        <w:t>(а)</w:t>
      </w:r>
      <w:r w:rsidR="00DD70FE" w:rsidRPr="001E3EA9">
        <w:rPr>
          <w:rFonts w:ascii="Times New Roman" w:hAnsi="Times New Roman"/>
          <w:sz w:val="24"/>
          <w:szCs w:val="24"/>
          <w:lang w:val="ru-RU"/>
        </w:rPr>
        <w:tab/>
      </w:r>
      <w:r w:rsidR="00DD70FE" w:rsidRPr="00791949">
        <w:rPr>
          <w:rFonts w:ascii="Times New Roman" w:eastAsiaTheme="minorEastAsia" w:hAnsi="Times New Roman"/>
          <w:w w:val="100"/>
          <w:kern w:val="0"/>
          <w:sz w:val="24"/>
          <w:szCs w:val="24"/>
          <w:lang w:val="sr-Cyrl-RS" w:eastAsia="zh-TW"/>
        </w:rPr>
        <w:t>У складу са ставом (б) у даљем тексту, Зајмопримац ће отплатити преостали износ Кредита у једнаким шестомесечним ратама из</w:t>
      </w:r>
      <w:r w:rsidR="00ED5525" w:rsidRPr="00791949">
        <w:rPr>
          <w:rFonts w:ascii="Times New Roman" w:eastAsiaTheme="minorEastAsia" w:hAnsi="Times New Roman"/>
          <w:w w:val="100"/>
          <w:kern w:val="0"/>
          <w:sz w:val="24"/>
          <w:szCs w:val="24"/>
          <w:lang w:val="sr-Cyrl-RS" w:eastAsia="zh-TW"/>
        </w:rPr>
        <w:t>ра</w:t>
      </w:r>
      <w:r w:rsidR="000D49DE">
        <w:rPr>
          <w:rFonts w:ascii="Times New Roman" w:eastAsiaTheme="minorEastAsia" w:hAnsi="Times New Roman"/>
          <w:w w:val="100"/>
          <w:kern w:val="0"/>
          <w:sz w:val="24"/>
          <w:szCs w:val="24"/>
          <w:lang w:val="sr-Cyrl-RS" w:eastAsia="zh-TW"/>
        </w:rPr>
        <w:t>женим</w:t>
      </w:r>
      <w:r w:rsidR="00ED5525" w:rsidRPr="00791949">
        <w:rPr>
          <w:rFonts w:ascii="Times New Roman" w:eastAsiaTheme="minorEastAsia" w:hAnsi="Times New Roman"/>
          <w:w w:val="100"/>
          <w:kern w:val="0"/>
          <w:sz w:val="24"/>
          <w:szCs w:val="24"/>
          <w:lang w:val="sr-Cyrl-RS" w:eastAsia="zh-TW"/>
        </w:rPr>
        <w:t xml:space="preserve"> у еврима, у износу од </w:t>
      </w:r>
      <w:r w:rsidR="000D49DE">
        <w:rPr>
          <w:rFonts w:ascii="Times New Roman" w:eastAsiaTheme="minorEastAsia" w:hAnsi="Times New Roman"/>
          <w:w w:val="100"/>
          <w:kern w:val="0"/>
          <w:sz w:val="24"/>
          <w:szCs w:val="24"/>
          <w:lang w:val="sr-Cyrl-RS" w:eastAsia="zh-TW"/>
        </w:rPr>
        <w:t>29.</w:t>
      </w:r>
      <w:r w:rsidR="000D49DE" w:rsidRPr="000D49DE">
        <w:rPr>
          <w:rFonts w:ascii="Times New Roman" w:eastAsiaTheme="minorEastAsia" w:hAnsi="Times New Roman"/>
          <w:w w:val="100"/>
          <w:kern w:val="0"/>
          <w:sz w:val="24"/>
          <w:szCs w:val="24"/>
          <w:lang w:val="sr-Cyrl-RS" w:eastAsia="zh-TW"/>
        </w:rPr>
        <w:t>166</w:t>
      </w:r>
      <w:r w:rsidR="000D49DE">
        <w:rPr>
          <w:rFonts w:ascii="Times New Roman" w:eastAsiaTheme="minorEastAsia" w:hAnsi="Times New Roman"/>
          <w:w w:val="100"/>
          <w:kern w:val="0"/>
          <w:sz w:val="24"/>
          <w:szCs w:val="24"/>
          <w:lang w:val="sr-Cyrl-RS" w:eastAsia="zh-TW"/>
        </w:rPr>
        <w:t>.666,</w:t>
      </w:r>
      <w:r w:rsidR="000D49DE" w:rsidRPr="000D49DE">
        <w:rPr>
          <w:rFonts w:ascii="Times New Roman" w:eastAsiaTheme="minorEastAsia" w:hAnsi="Times New Roman"/>
          <w:w w:val="100"/>
          <w:kern w:val="0"/>
          <w:sz w:val="24"/>
          <w:szCs w:val="24"/>
          <w:lang w:val="sr-Cyrl-RS" w:eastAsia="zh-TW"/>
        </w:rPr>
        <w:t>67</w:t>
      </w:r>
      <w:r w:rsidR="00936220" w:rsidRPr="00791949">
        <w:rPr>
          <w:rFonts w:ascii="Times New Roman" w:eastAsiaTheme="minorEastAsia" w:hAnsi="Times New Roman"/>
          <w:w w:val="100"/>
          <w:kern w:val="0"/>
          <w:sz w:val="24"/>
          <w:szCs w:val="24"/>
          <w:lang w:val="sr-Cyrl-RS" w:eastAsia="zh-TW"/>
        </w:rPr>
        <w:t xml:space="preserve"> </w:t>
      </w:r>
      <w:r w:rsidR="000D49DE">
        <w:rPr>
          <w:rFonts w:ascii="Times New Roman" w:eastAsiaTheme="minorEastAsia" w:hAnsi="Times New Roman"/>
          <w:w w:val="100"/>
          <w:kern w:val="0"/>
          <w:sz w:val="24"/>
          <w:szCs w:val="24"/>
          <w:lang w:val="sr-Cyrl-RS" w:eastAsia="zh-TW"/>
        </w:rPr>
        <w:t>евра (што је 1/24</w:t>
      </w:r>
      <w:r w:rsidR="00DD70FE" w:rsidRPr="00791949">
        <w:rPr>
          <w:rFonts w:ascii="Times New Roman" w:eastAsiaTheme="minorEastAsia" w:hAnsi="Times New Roman"/>
          <w:w w:val="100"/>
          <w:kern w:val="0"/>
          <w:sz w:val="24"/>
          <w:szCs w:val="24"/>
          <w:lang w:val="sr-Cyrl-RS" w:eastAsia="zh-TW"/>
        </w:rPr>
        <w:t xml:space="preserve"> износа који преостаје на последњи дан Периода расположивости уколико је целокупни износ Расположивих кредитних средстава искоришћен током Периода расположивости).</w:t>
      </w:r>
      <w:bookmarkStart w:id="109" w:name="_Hlk20415109"/>
    </w:p>
    <w:p w:rsidR="00DD70FE" w:rsidRPr="00791949" w:rsidRDefault="00DD70FE" w:rsidP="00D86C79">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(б)</w:t>
      </w:r>
      <w:r w:rsidRPr="00791949">
        <w:rPr>
          <w:rFonts w:ascii="Times New Roman" w:eastAsiaTheme="minorEastAsia" w:hAnsi="Times New Roman"/>
          <w:w w:val="100"/>
          <w:kern w:val="0"/>
          <w:sz w:val="24"/>
          <w:szCs w:val="24"/>
          <w:lang w:val="sr-Cyrl-RS" w:eastAsia="zh-TW"/>
        </w:rPr>
        <w:tab/>
        <w:t>Рате наведене у ставу (а) биће плаћене као што следи:</w:t>
      </w:r>
    </w:p>
    <w:p w:rsidR="00DD70FE" w:rsidRPr="00791949" w:rsidRDefault="00DD70FE" w:rsidP="00936220">
      <w:pPr>
        <w:pStyle w:val="Level5"/>
        <w:numPr>
          <w:ilvl w:val="0"/>
          <w:numId w:val="0"/>
        </w:numPr>
        <w:spacing w:line="276" w:lineRule="auto"/>
        <w:ind w:left="1843" w:hanging="5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(i) прва таква рата доспева и биће платива на Датум прве отплате; и </w:t>
      </w:r>
    </w:p>
    <w:p w:rsidR="00DD70FE" w:rsidRPr="00791949" w:rsidRDefault="00DD70FE" w:rsidP="00936220">
      <w:pPr>
        <w:pStyle w:val="Level5"/>
        <w:numPr>
          <w:ilvl w:val="0"/>
          <w:numId w:val="0"/>
        </w:numPr>
        <w:spacing w:line="276" w:lineRule="auto"/>
        <w:ind w:left="1701" w:hanging="425"/>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(ii) Зајмопримац ће наставити да отплаћује остале рате (или ако је мање, преостали износ н</w:t>
      </w:r>
      <w:r w:rsidR="00A33C3B">
        <w:rPr>
          <w:rFonts w:ascii="Times New Roman" w:eastAsiaTheme="minorEastAsia" w:hAnsi="Times New Roman"/>
          <w:w w:val="100"/>
          <w:kern w:val="0"/>
          <w:sz w:val="24"/>
          <w:szCs w:val="24"/>
          <w:lang w:val="sr-Cyrl-RS" w:eastAsia="zh-TW"/>
        </w:rPr>
        <w:t>еотплаћеног</w:t>
      </w:r>
      <w:r w:rsidRPr="00791949">
        <w:rPr>
          <w:rFonts w:ascii="Times New Roman" w:eastAsiaTheme="minorEastAsia" w:hAnsi="Times New Roman"/>
          <w:w w:val="100"/>
          <w:kern w:val="0"/>
          <w:sz w:val="24"/>
          <w:szCs w:val="24"/>
          <w:lang w:val="sr-Cyrl-RS" w:eastAsia="zh-TW"/>
        </w:rPr>
        <w:t xml:space="preserve"> износа Кредита) сваког следећег Датума отплате све док се не отплати целокупан не</w:t>
      </w:r>
      <w:r w:rsidR="00A33C3B">
        <w:rPr>
          <w:rFonts w:ascii="Times New Roman" w:eastAsiaTheme="minorEastAsia" w:hAnsi="Times New Roman"/>
          <w:w w:val="100"/>
          <w:kern w:val="0"/>
          <w:sz w:val="24"/>
          <w:szCs w:val="24"/>
          <w:lang w:val="sr-Cyrl-RS" w:eastAsia="zh-TW"/>
        </w:rPr>
        <w:t>отплаћени</w:t>
      </w:r>
      <w:r w:rsidRPr="00791949">
        <w:rPr>
          <w:rFonts w:ascii="Times New Roman" w:eastAsiaTheme="minorEastAsia" w:hAnsi="Times New Roman"/>
          <w:w w:val="100"/>
          <w:kern w:val="0"/>
          <w:sz w:val="24"/>
          <w:szCs w:val="24"/>
          <w:lang w:val="sr-Cyrl-RS" w:eastAsia="zh-TW"/>
        </w:rPr>
        <w:t xml:space="preserve"> износ Кредита. </w:t>
      </w:r>
    </w:p>
    <w:bookmarkEnd w:id="108"/>
    <w:bookmarkEnd w:id="109"/>
    <w:p w:rsidR="00110752" w:rsidRPr="00791949" w:rsidRDefault="00936220"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Поновно позајмљивање</w:t>
      </w:r>
    </w:p>
    <w:p w:rsidR="00110752" w:rsidRPr="001E3EA9" w:rsidRDefault="00936220"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Зајмопримац не може поново да позајми било који део Аранжмана који је отплаћен</w:t>
      </w:r>
      <w:r w:rsidR="00110752" w:rsidRPr="001E3EA9">
        <w:rPr>
          <w:rFonts w:ascii="Times New Roman" w:hAnsi="Times New Roman" w:cs="Times New Roman"/>
          <w:sz w:val="24"/>
          <w:lang w:val="ru-RU"/>
        </w:rPr>
        <w:t>.</w:t>
      </w:r>
    </w:p>
    <w:p w:rsidR="00110752" w:rsidRPr="00791949" w:rsidRDefault="00936220"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ПРЕВРЕМЕНА ОТПЛАТА И ОТКАЗИВАЊЕ</w:t>
      </w:r>
    </w:p>
    <w:p w:rsidR="00110752" w:rsidRPr="00791949" w:rsidRDefault="00936220"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Незаконитост</w:t>
      </w:r>
    </w:p>
    <w:p w:rsidR="00936220" w:rsidRPr="00791949" w:rsidRDefault="00936220" w:rsidP="003308DA">
      <w:pPr>
        <w:pStyle w:val="Body2"/>
        <w:spacing w:line="276" w:lineRule="auto"/>
        <w:ind w:left="810"/>
        <w:rPr>
          <w:rFonts w:ascii="Times New Roman" w:eastAsiaTheme="minorEastAsia" w:hAnsi="Times New Roman"/>
          <w:w w:val="100"/>
          <w:kern w:val="0"/>
          <w:sz w:val="24"/>
          <w:szCs w:val="24"/>
          <w:lang w:val="sr-Cyrl-RS" w:eastAsia="zh-TW"/>
        </w:rPr>
      </w:pPr>
      <w:bookmarkStart w:id="110" w:name="_Ref41549260"/>
      <w:bookmarkStart w:id="111" w:name="_Ref64712099"/>
      <w:r w:rsidRPr="00791949">
        <w:rPr>
          <w:rFonts w:ascii="Times New Roman" w:eastAsiaTheme="minorEastAsia" w:hAnsi="Times New Roman"/>
          <w:w w:val="100"/>
          <w:kern w:val="0"/>
          <w:sz w:val="24"/>
          <w:szCs w:val="24"/>
          <w:lang w:val="sr-Cyrl-RS" w:eastAsia="zh-TW"/>
        </w:rPr>
        <w:t>Ако за Зајмодавца јесте или постане незаконито да у примењивој надлежности (укључујући али не ограничавајући се, као резултат Закона и прописа о санкцијама примењивим на Зајмодавца) изврши неку од својих обавеза како је прописано овим Уговором или да финансира или одржава своје учешће у Кредиту или постане незаконито за било коју Подружницу Зајмодавца да то учини:</w:t>
      </w:r>
    </w:p>
    <w:p w:rsidR="00936220" w:rsidRPr="00791949" w:rsidRDefault="00936220" w:rsidP="00936220">
      <w:pPr>
        <w:pStyle w:val="Level5"/>
        <w:numPr>
          <w:ilvl w:val="0"/>
          <w:numId w:val="0"/>
        </w:numPr>
        <w:spacing w:line="276" w:lineRule="auto"/>
        <w:ind w:left="1361" w:hanging="461"/>
        <w:rPr>
          <w:rFonts w:ascii="Times New Roman" w:eastAsiaTheme="minorEastAsia" w:hAnsi="Times New Roman"/>
          <w:w w:val="100"/>
          <w:kern w:val="0"/>
          <w:sz w:val="24"/>
          <w:szCs w:val="24"/>
          <w:lang w:val="sr-Cyrl-RS" w:eastAsia="zh-TW"/>
        </w:rPr>
      </w:pPr>
      <w:bookmarkStart w:id="112" w:name="_Ref525844241"/>
      <w:r w:rsidRPr="00791949">
        <w:rPr>
          <w:rFonts w:ascii="Times New Roman" w:eastAsiaTheme="minorEastAsia" w:hAnsi="Times New Roman"/>
          <w:w w:val="100"/>
          <w:kern w:val="0"/>
          <w:sz w:val="24"/>
          <w:szCs w:val="24"/>
          <w:lang w:val="sr-Cyrl-RS" w:eastAsia="zh-TW"/>
        </w:rPr>
        <w:t>(a)</w:t>
      </w:r>
      <w:r w:rsidRPr="00791949">
        <w:rPr>
          <w:rFonts w:ascii="Times New Roman" w:eastAsiaTheme="minorEastAsia" w:hAnsi="Times New Roman"/>
          <w:w w:val="100"/>
          <w:kern w:val="0"/>
          <w:sz w:val="24"/>
          <w:szCs w:val="24"/>
          <w:lang w:val="sr-Cyrl-RS" w:eastAsia="zh-TW"/>
        </w:rPr>
        <w:tab/>
        <w:t>тај Зајмодавац ће о томе обавестити Агента и МИГА-у одмах након што постане упознат са таквим догађајем;</w:t>
      </w:r>
      <w:bookmarkEnd w:id="112"/>
    </w:p>
    <w:p w:rsidR="00936220" w:rsidRPr="00791949" w:rsidRDefault="00936220" w:rsidP="00936220">
      <w:pPr>
        <w:pStyle w:val="Level5"/>
        <w:numPr>
          <w:ilvl w:val="0"/>
          <w:numId w:val="0"/>
        </w:numPr>
        <w:spacing w:line="276" w:lineRule="auto"/>
        <w:ind w:left="1361" w:hanging="510"/>
        <w:rPr>
          <w:rFonts w:ascii="Times New Roman" w:eastAsiaTheme="minorEastAsia" w:hAnsi="Times New Roman"/>
          <w:w w:val="100"/>
          <w:kern w:val="0"/>
          <w:sz w:val="24"/>
          <w:szCs w:val="24"/>
          <w:lang w:val="sr-Cyrl-RS" w:eastAsia="zh-TW"/>
        </w:rPr>
      </w:pPr>
      <w:bookmarkStart w:id="113" w:name="_Ref525844242"/>
      <w:r w:rsidRPr="00791949">
        <w:rPr>
          <w:rFonts w:ascii="Times New Roman" w:eastAsiaTheme="minorEastAsia" w:hAnsi="Times New Roman"/>
          <w:w w:val="100"/>
          <w:kern w:val="0"/>
          <w:sz w:val="24"/>
          <w:szCs w:val="24"/>
          <w:lang w:val="sr-Cyrl-RS" w:eastAsia="zh-TW"/>
        </w:rPr>
        <w:t>(б)</w:t>
      </w:r>
      <w:r w:rsidRPr="00791949">
        <w:rPr>
          <w:rFonts w:ascii="Times New Roman" w:eastAsiaTheme="minorEastAsia" w:hAnsi="Times New Roman"/>
          <w:w w:val="100"/>
          <w:kern w:val="0"/>
          <w:sz w:val="24"/>
          <w:szCs w:val="24"/>
          <w:lang w:val="sr-Cyrl-RS" w:eastAsia="zh-TW"/>
        </w:rPr>
        <w:tab/>
        <w:t xml:space="preserve">ангажована средства тог Зајмодавца ће бити отказана одмах након што Агент о томе обавести Зајмопримца; </w:t>
      </w:r>
      <w:bookmarkEnd w:id="113"/>
      <w:r w:rsidRPr="00791949">
        <w:rPr>
          <w:rFonts w:ascii="Times New Roman" w:eastAsiaTheme="minorEastAsia" w:hAnsi="Times New Roman"/>
          <w:w w:val="100"/>
          <w:kern w:val="0"/>
          <w:sz w:val="24"/>
          <w:szCs w:val="24"/>
          <w:lang w:val="sr-Cyrl-RS" w:eastAsia="zh-TW"/>
        </w:rPr>
        <w:t>и</w:t>
      </w:r>
    </w:p>
    <w:p w:rsidR="00936220" w:rsidRPr="00791949" w:rsidRDefault="00936220" w:rsidP="00E92840">
      <w:pPr>
        <w:pStyle w:val="Level5"/>
        <w:numPr>
          <w:ilvl w:val="0"/>
          <w:numId w:val="0"/>
        </w:numPr>
        <w:spacing w:line="276" w:lineRule="auto"/>
        <w:ind w:left="1361" w:hanging="510"/>
        <w:rPr>
          <w:rFonts w:ascii="Times New Roman" w:hAnsi="Times New Roman"/>
          <w:sz w:val="24"/>
          <w:szCs w:val="24"/>
          <w:lang w:val="sr-Cyrl-RS"/>
        </w:rPr>
      </w:pPr>
      <w:bookmarkStart w:id="114" w:name="_Ref525844243"/>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уколико учешће Зајмодавца није пренето у складу са ставом (б) Клаузуле 8.5 (Право замене по питању јединственог Зајмодавца), Зајмопримац ће исплатити учешће тог Зајмодавца у том Кредиту на први дан Каматног периода који доспева након што Агент о томе обавести Зајмопримца или, уколико раније, датума који је Зајмопримац назначио у обавештењу достављеном Агенту у складу са горе наведеним ставом (а) (а да није раније од последњег дана законом дозвољеног грејс периода) и одговарајућа Ангажована средства Зајмодавца ће бити отказана у износу отплаћеног учешћа.</w:t>
      </w:r>
      <w:bookmarkEnd w:id="114"/>
    </w:p>
    <w:bookmarkEnd w:id="110"/>
    <w:p w:rsidR="00110752" w:rsidRPr="00791949" w:rsidRDefault="006B3DF7" w:rsidP="00110752">
      <w:pPr>
        <w:pStyle w:val="H2Ashurst"/>
        <w:rPr>
          <w:rFonts w:ascii="Times New Roman" w:hAnsi="Times New Roman" w:cs="Times New Roman"/>
          <w:b/>
          <w:bCs/>
          <w:sz w:val="24"/>
          <w:lang w:val="sr-Cyrl-RS" w:eastAsia="zh-HK"/>
        </w:rPr>
      </w:pPr>
      <w:r w:rsidRPr="00791949">
        <w:rPr>
          <w:rFonts w:ascii="Times New Roman" w:hAnsi="Times New Roman" w:cs="Times New Roman"/>
          <w:b/>
          <w:bCs/>
          <w:sz w:val="24"/>
          <w:lang w:val="sr-Cyrl-RS" w:eastAsia="zh-HK"/>
        </w:rPr>
        <w:t>Догађај обавезн</w:t>
      </w:r>
      <w:r w:rsidR="00ED5525" w:rsidRPr="00791949">
        <w:rPr>
          <w:rFonts w:ascii="Times New Roman" w:hAnsi="Times New Roman" w:cs="Times New Roman"/>
          <w:b/>
          <w:bCs/>
          <w:sz w:val="24"/>
          <w:lang w:val="sr-Cyrl-RS" w:eastAsia="zh-HK"/>
        </w:rPr>
        <w:t>е превремене отплате у вези са МИГА</w:t>
      </w:r>
    </w:p>
    <w:p w:rsidR="00110752" w:rsidRPr="00791949" w:rsidRDefault="00D86C79"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 xml:space="preserve">Уколико дође до Догађаја </w:t>
      </w:r>
      <w:r w:rsidR="00ED5525" w:rsidRPr="00791949">
        <w:rPr>
          <w:rFonts w:ascii="Times New Roman" w:hAnsi="Times New Roman" w:cs="Times New Roman"/>
          <w:sz w:val="24"/>
          <w:lang w:val="sr-Cyrl-RS"/>
        </w:rPr>
        <w:t>обавезне превремене отплате у вези са МИГА</w:t>
      </w:r>
      <w:r w:rsidR="006662ED" w:rsidRPr="00791949">
        <w:rPr>
          <w:rFonts w:ascii="Times New Roman" w:hAnsi="Times New Roman" w:cs="Times New Roman"/>
          <w:sz w:val="24"/>
          <w:lang w:val="sr-Cyrl-RS"/>
        </w:rPr>
        <w:t>:</w:t>
      </w:r>
    </w:p>
    <w:p w:rsidR="00110752"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D86C79" w:rsidRPr="00791949">
        <w:rPr>
          <w:rFonts w:ascii="Times New Roman" w:hAnsi="Times New Roman" w:cs="Times New Roman"/>
          <w:sz w:val="24"/>
          <w:lang w:val="sr-Cyrl-RS"/>
        </w:rPr>
        <w:t>Агент ће одмах обавестити Зајмопримца и Зајмодавце</w:t>
      </w:r>
      <w:r w:rsidR="00110752" w:rsidRPr="00791949">
        <w:rPr>
          <w:rFonts w:ascii="Times New Roman" w:hAnsi="Times New Roman" w:cs="Times New Roman"/>
          <w:sz w:val="24"/>
          <w:lang w:val="sr-Cyrl-RS"/>
        </w:rPr>
        <w:t xml:space="preserve"> </w:t>
      </w:r>
      <w:r w:rsidR="00D86C79" w:rsidRPr="00791949">
        <w:rPr>
          <w:rFonts w:ascii="Times New Roman" w:hAnsi="Times New Roman" w:cs="Times New Roman"/>
          <w:sz w:val="24"/>
          <w:lang w:val="sr-Cyrl-RS"/>
        </w:rPr>
        <w:t>када сазна за такав догађај</w:t>
      </w:r>
      <w:r w:rsidR="00110752" w:rsidRPr="00791949">
        <w:rPr>
          <w:rFonts w:ascii="Times New Roman" w:hAnsi="Times New Roman" w:cs="Times New Roman"/>
          <w:sz w:val="24"/>
          <w:lang w:val="sr-Cyrl-RS"/>
        </w:rPr>
        <w:t>;</w:t>
      </w:r>
    </w:p>
    <w:p w:rsidR="008A164F"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Зајмодавац није у обавези да финансира Коришћење средстава; и </w:t>
      </w:r>
    </w:p>
    <w:p w:rsidR="00110752" w:rsidRPr="00791949" w:rsidRDefault="008A164F" w:rsidP="008A164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уколико Зајмодавац тако захтева и обавести Агента, Агент ће обавештењем Зајмопримцу не мање од (30) дана раније отказати </w:t>
      </w:r>
      <w:r w:rsidR="001C36C0" w:rsidRPr="00791949">
        <w:rPr>
          <w:rFonts w:ascii="Times New Roman" w:hAnsi="Times New Roman" w:cs="Times New Roman"/>
          <w:sz w:val="24"/>
          <w:lang w:val="sr-Cyrl-RS"/>
        </w:rPr>
        <w:t>Расположива</w:t>
      </w:r>
      <w:r w:rsidRPr="00791949">
        <w:rPr>
          <w:rFonts w:ascii="Times New Roman" w:hAnsi="Times New Roman" w:cs="Times New Roman"/>
          <w:sz w:val="24"/>
          <w:lang w:val="sr-Cyrl-RS"/>
        </w:rPr>
        <w:t xml:space="preserve"> ангажована средства тог Зајмодавца и прогласити учешће тог Зајмодавца у свим кредитима одмах доспелим и плативим, заједно са каматом и свим другим </w:t>
      </w:r>
      <w:r w:rsidR="001C36C0" w:rsidRPr="00791949">
        <w:rPr>
          <w:rFonts w:ascii="Times New Roman" w:hAnsi="Times New Roman" w:cs="Times New Roman"/>
          <w:sz w:val="24"/>
          <w:lang w:val="sr-Cyrl-RS"/>
        </w:rPr>
        <w:t xml:space="preserve">обрачунатим или неизмиреним </w:t>
      </w:r>
      <w:r w:rsidRPr="00791949">
        <w:rPr>
          <w:rFonts w:ascii="Times New Roman" w:hAnsi="Times New Roman" w:cs="Times New Roman"/>
          <w:sz w:val="24"/>
          <w:lang w:val="sr-Cyrl-RS"/>
        </w:rPr>
        <w:t xml:space="preserve">износима према Финансијским документима одмах доспелим и плативим, након чега ће </w:t>
      </w:r>
      <w:r w:rsidR="001C36C0" w:rsidRPr="00791949">
        <w:rPr>
          <w:rFonts w:ascii="Times New Roman" w:hAnsi="Times New Roman" w:cs="Times New Roman"/>
          <w:sz w:val="24"/>
          <w:lang w:val="sr-Cyrl-RS"/>
        </w:rPr>
        <w:t>свака таква Расположива а</w:t>
      </w:r>
      <w:r w:rsidRPr="00791949">
        <w:rPr>
          <w:rFonts w:ascii="Times New Roman" w:hAnsi="Times New Roman" w:cs="Times New Roman"/>
          <w:sz w:val="24"/>
          <w:lang w:val="sr-Cyrl-RS"/>
        </w:rPr>
        <w:t>нгажована средства</w:t>
      </w:r>
      <w:r w:rsidR="001C36C0" w:rsidRPr="00791949">
        <w:rPr>
          <w:rFonts w:ascii="Times New Roman" w:hAnsi="Times New Roman" w:cs="Times New Roman"/>
          <w:sz w:val="24"/>
          <w:lang w:val="sr-Cyrl-RS"/>
        </w:rPr>
        <w:t xml:space="preserve"> </w:t>
      </w:r>
      <w:r w:rsidR="00562F35" w:rsidRPr="00791949">
        <w:rPr>
          <w:rFonts w:ascii="Times New Roman" w:hAnsi="Times New Roman" w:cs="Times New Roman"/>
          <w:sz w:val="24"/>
          <w:lang w:val="sr-Cyrl-RS"/>
        </w:rPr>
        <w:t>бити одмах поништена, а Ангажована средства</w:t>
      </w:r>
      <w:r w:rsidRPr="00791949">
        <w:rPr>
          <w:rFonts w:ascii="Times New Roman" w:hAnsi="Times New Roman" w:cs="Times New Roman"/>
          <w:sz w:val="24"/>
          <w:lang w:val="sr-Cyrl-RS"/>
        </w:rPr>
        <w:t xml:space="preserve"> тог Зајмодавца</w:t>
      </w:r>
      <w:r w:rsidR="00562F35" w:rsidRPr="00791949">
        <w:rPr>
          <w:rFonts w:ascii="Times New Roman" w:hAnsi="Times New Roman" w:cs="Times New Roman"/>
          <w:sz w:val="24"/>
          <w:lang w:val="sr-Cyrl-RS"/>
        </w:rPr>
        <w:t xml:space="preserve"> ће одмах престати да буду доступна за даље коришћење и сви такви Кредит</w:t>
      </w:r>
      <w:r w:rsidR="00F85370" w:rsidRPr="00791949">
        <w:rPr>
          <w:rFonts w:ascii="Times New Roman" w:hAnsi="Times New Roman" w:cs="Times New Roman"/>
          <w:sz w:val="24"/>
          <w:lang w:val="sr-Cyrl-RS"/>
        </w:rPr>
        <w:t>и</w:t>
      </w:r>
      <w:r w:rsidR="00562F35" w:rsidRPr="00791949">
        <w:rPr>
          <w:rFonts w:ascii="Times New Roman" w:hAnsi="Times New Roman" w:cs="Times New Roman"/>
          <w:sz w:val="24"/>
          <w:lang w:val="sr-Cyrl-RS"/>
        </w:rPr>
        <w:t xml:space="preserve">, обрачунате камате и други износи </w:t>
      </w:r>
      <w:r w:rsidR="00F85370" w:rsidRPr="00791949">
        <w:rPr>
          <w:rFonts w:ascii="Times New Roman" w:hAnsi="Times New Roman" w:cs="Times New Roman"/>
          <w:sz w:val="24"/>
          <w:lang w:val="sr-Cyrl-RS"/>
        </w:rPr>
        <w:t>постаће одмах доспели и плативи</w:t>
      </w:r>
      <w:r w:rsidR="00110752" w:rsidRPr="00791949">
        <w:rPr>
          <w:rFonts w:ascii="Times New Roman" w:hAnsi="Times New Roman" w:cs="Times New Roman"/>
          <w:sz w:val="24"/>
          <w:lang w:val="sr-Cyrl-RS"/>
        </w:rPr>
        <w:t>.</w:t>
      </w:r>
    </w:p>
    <w:bookmarkEnd w:id="111"/>
    <w:p w:rsidR="00110752" w:rsidRPr="00791949" w:rsidRDefault="008A164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Добровољно отказивање</w:t>
      </w:r>
    </w:p>
    <w:p w:rsidR="00110752" w:rsidRDefault="008A164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не може отказати цео или било који део Расположивих средстава, осим ако није другачије договорено са Агентом</w:t>
      </w:r>
      <w:r w:rsidR="00110752" w:rsidRPr="00791949">
        <w:rPr>
          <w:rFonts w:ascii="Times New Roman" w:hAnsi="Times New Roman" w:cs="Times New Roman"/>
          <w:sz w:val="24"/>
          <w:lang w:val="sr-Cyrl-RS"/>
        </w:rPr>
        <w:t>.</w:t>
      </w:r>
    </w:p>
    <w:p w:rsidR="000074B6" w:rsidRPr="00791949" w:rsidRDefault="000074B6" w:rsidP="00110752">
      <w:pPr>
        <w:pStyle w:val="B12Ashurst"/>
        <w:rPr>
          <w:rFonts w:ascii="Times New Roman" w:hAnsi="Times New Roman" w:cs="Times New Roman"/>
          <w:sz w:val="24"/>
          <w:lang w:val="sr-Cyrl-RS"/>
        </w:rPr>
      </w:pPr>
    </w:p>
    <w:p w:rsidR="00110752" w:rsidRPr="00791949" w:rsidRDefault="00AC1905"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Добровољна превремена отплата Кредита</w:t>
      </w:r>
    </w:p>
    <w:p w:rsidR="00AC1905" w:rsidRPr="00791949" w:rsidRDefault="00AC1905" w:rsidP="00AC1905">
      <w:pPr>
        <w:pStyle w:val="Level3"/>
        <w:numPr>
          <w:ilvl w:val="0"/>
          <w:numId w:val="0"/>
        </w:numPr>
        <w:spacing w:line="276" w:lineRule="auto"/>
        <w:ind w:left="1418" w:hanging="578"/>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У складу са ставом </w:t>
      </w:r>
      <w:r w:rsidR="00110752" w:rsidRPr="00791949">
        <w:rPr>
          <w:rFonts w:ascii="Times New Roman" w:eastAsiaTheme="minorEastAsia" w:hAnsi="Times New Roman"/>
          <w:w w:val="100"/>
          <w:kern w:val="0"/>
          <w:sz w:val="24"/>
          <w:szCs w:val="24"/>
          <w:cs/>
          <w:lang w:val="sr-Cyrl-RS" w:eastAsia="zh-TW"/>
        </w:rPr>
        <w:t>‎</w:t>
      </w:r>
      <w:r w:rsidRPr="00791949">
        <w:rPr>
          <w:rFonts w:ascii="Times New Roman" w:eastAsiaTheme="minorEastAsia" w:hAnsi="Times New Roman"/>
          <w:w w:val="100"/>
          <w:kern w:val="0"/>
          <w:sz w:val="24"/>
          <w:szCs w:val="24"/>
          <w:lang w:val="sr-Cyrl-RS" w:eastAsia="zh-TW"/>
        </w:rPr>
        <w:t>(б</w:t>
      </w:r>
      <w:r w:rsidR="00110752" w:rsidRPr="00791949">
        <w:rPr>
          <w:rFonts w:ascii="Times New Roman" w:eastAsiaTheme="minorEastAsia" w:hAnsi="Times New Roman"/>
          <w:w w:val="100"/>
          <w:kern w:val="0"/>
          <w:sz w:val="24"/>
          <w:szCs w:val="24"/>
          <w:lang w:val="sr-Cyrl-RS" w:eastAsia="zh-TW"/>
        </w:rPr>
        <w:t xml:space="preserve">) </w:t>
      </w:r>
      <w:r w:rsidRPr="00791949">
        <w:rPr>
          <w:rFonts w:ascii="Times New Roman" w:eastAsiaTheme="minorEastAsia" w:hAnsi="Times New Roman"/>
          <w:w w:val="100"/>
          <w:kern w:val="0"/>
          <w:sz w:val="24"/>
          <w:szCs w:val="24"/>
          <w:lang w:val="sr-Cyrl-RS" w:eastAsia="zh-TW"/>
        </w:rPr>
        <w:t>у даљем таксту и МИГА сагласности, Зајмопримац може, уколико достави Агенту претходно обавештење најмање тридесет (30) Радних дана раније (или након краћег периода око кога се сагласе Већински зајмодавци), превремено отплати целокупан или било који део Кредита, али, уколико отплаћује део, то мора бити део који смањује износ Кредита у минималном износу од 5.000.000 евра.</w:t>
      </w:r>
    </w:p>
    <w:p w:rsidR="00110752" w:rsidRPr="00791949" w:rsidRDefault="00AC1905" w:rsidP="00AC190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 и на последњи дан Каматног периода</w:t>
      </w:r>
      <w:r w:rsidR="00110752" w:rsidRPr="00791949">
        <w:rPr>
          <w:rFonts w:ascii="Times New Roman" w:hAnsi="Times New Roman" w:cs="Times New Roman"/>
          <w:sz w:val="24"/>
          <w:lang w:val="sr-Cyrl-RS"/>
        </w:rPr>
        <w:t>.</w:t>
      </w:r>
    </w:p>
    <w:p w:rsidR="00110752" w:rsidRPr="00791949" w:rsidRDefault="00AC1905" w:rsidP="00AC190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EC6A83" w:rsidRPr="00791949">
        <w:rPr>
          <w:rFonts w:ascii="Times New Roman" w:hAnsi="Times New Roman" w:cs="Times New Roman"/>
          <w:sz w:val="24"/>
          <w:lang w:val="sr-Cyrl-RS"/>
        </w:rPr>
        <w:t>Свака превремена отплата према Клаузули</w:t>
      </w:r>
      <w:r w:rsidR="00110752" w:rsidRPr="00791949">
        <w:rPr>
          <w:rFonts w:ascii="Times New Roman" w:hAnsi="Times New Roman" w:cs="Times New Roman"/>
          <w:sz w:val="24"/>
          <w:lang w:val="sr-Cyrl-RS"/>
        </w:rPr>
        <w:t xml:space="preserve"> </w:t>
      </w:r>
      <w:r w:rsidR="00110752" w:rsidRPr="00791949">
        <w:rPr>
          <w:rFonts w:ascii="Times New Roman" w:hAnsi="Times New Roman" w:cs="Times New Roman"/>
          <w:sz w:val="24"/>
          <w:cs/>
          <w:lang w:val="sr-Cyrl-RS"/>
        </w:rPr>
        <w:t>‎</w:t>
      </w:r>
      <w:r w:rsidR="00CE44F2" w:rsidRPr="00791949">
        <w:rPr>
          <w:rFonts w:ascii="Times New Roman" w:hAnsi="Times New Roman" w:cs="Times New Roman"/>
          <w:sz w:val="24"/>
          <w:lang w:val="sr-Cyrl-RS"/>
        </w:rPr>
        <w:t>8.4</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испуњава обавезе Зајмопримца у складу са Клаузулом</w:t>
      </w:r>
      <w:r w:rsidR="00EC6A83" w:rsidRPr="00791949">
        <w:rPr>
          <w:rFonts w:ascii="Times New Roman" w:hAnsi="Times New Roman" w:cs="Times New Roman"/>
          <w:sz w:val="24"/>
          <w:cs/>
          <w:lang w:val="sr-Cyrl-RS"/>
        </w:rPr>
        <w:t xml:space="preserve"> </w:t>
      </w:r>
      <w:r w:rsidR="00110752" w:rsidRPr="00791949">
        <w:rPr>
          <w:rFonts w:ascii="Times New Roman" w:hAnsi="Times New Roman" w:cs="Times New Roman"/>
          <w:sz w:val="24"/>
          <w:cs/>
          <w:lang w:val="sr-Cyrl-RS"/>
        </w:rPr>
        <w:t>‎</w:t>
      </w:r>
      <w:r w:rsidR="00EC6A83" w:rsidRPr="00791949">
        <w:rPr>
          <w:rFonts w:ascii="Times New Roman" w:hAnsi="Times New Roman" w:cs="Times New Roman"/>
          <w:sz w:val="24"/>
          <w:lang w:val="sr-Cyrl-RS"/>
        </w:rPr>
        <w:t>7.1</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Отплата Кредита</w:t>
      </w:r>
      <w:r w:rsidR="00110752" w:rsidRPr="00791949">
        <w:rPr>
          <w:rFonts w:ascii="Times New Roman" w:hAnsi="Times New Roman" w:cs="Times New Roman"/>
          <w:sz w:val="24"/>
          <w:lang w:val="sr-Cyrl-RS"/>
        </w:rPr>
        <w:t xml:space="preserve">) </w:t>
      </w:r>
      <w:r w:rsidR="00EC6A83" w:rsidRPr="00791949">
        <w:rPr>
          <w:rFonts w:ascii="Times New Roman" w:hAnsi="Times New Roman" w:cs="Times New Roman"/>
          <w:sz w:val="24"/>
          <w:lang w:val="sr-Cyrl-RS"/>
        </w:rPr>
        <w:t>у обрнутом хронолошком реду Датума отплате</w:t>
      </w:r>
      <w:r w:rsidR="00110752" w:rsidRPr="00791949">
        <w:rPr>
          <w:rFonts w:ascii="Times New Roman" w:hAnsi="Times New Roman" w:cs="Times New Roman"/>
          <w:sz w:val="24"/>
          <w:lang w:val="sr-Cyrl-RS"/>
        </w:rPr>
        <w:t>.</w:t>
      </w:r>
    </w:p>
    <w:p w:rsidR="00110752" w:rsidRPr="00791949" w:rsidRDefault="00CE44F2"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Право замене по питању јединственог Зајмодавца</w:t>
      </w:r>
    </w:p>
    <w:p w:rsidR="00110752" w:rsidRPr="00791949" w:rsidRDefault="00CE44F2" w:rsidP="00110752">
      <w:pPr>
        <w:pStyle w:val="H3Ashurst"/>
        <w:rPr>
          <w:rFonts w:ascii="Times New Roman" w:hAnsi="Times New Roman" w:cs="Times New Roman"/>
          <w:sz w:val="24"/>
          <w:lang w:val="sr-Cyrl-RS"/>
        </w:rPr>
      </w:pPr>
      <w:bookmarkStart w:id="115" w:name="_Ref66444428"/>
      <w:r w:rsidRPr="00791949">
        <w:rPr>
          <w:rFonts w:ascii="Times New Roman" w:hAnsi="Times New Roman" w:cs="Times New Roman"/>
          <w:sz w:val="24"/>
          <w:lang w:val="sr-Cyrl-RS"/>
        </w:rPr>
        <w:t>Ако</w:t>
      </w:r>
      <w:r w:rsidR="00110752" w:rsidRPr="00791949">
        <w:rPr>
          <w:rFonts w:ascii="Times New Roman" w:hAnsi="Times New Roman" w:cs="Times New Roman"/>
          <w:sz w:val="24"/>
          <w:lang w:val="sr-Cyrl-RS"/>
        </w:rPr>
        <w:t>:</w:t>
      </w:r>
      <w:bookmarkEnd w:id="115"/>
    </w:p>
    <w:p w:rsidR="00CE44F2" w:rsidRPr="00791949" w:rsidRDefault="00CE44F2" w:rsidP="00CE44F2">
      <w:pPr>
        <w:pStyle w:val="H4Ashurst"/>
        <w:rPr>
          <w:rFonts w:ascii="Times New Roman" w:hAnsi="Times New Roman" w:cs="Times New Roman"/>
          <w:sz w:val="24"/>
          <w:lang w:val="sr-Cyrl-RS"/>
        </w:rPr>
      </w:pPr>
      <w:r w:rsidRPr="00791949">
        <w:rPr>
          <w:rFonts w:ascii="Times New Roman" w:hAnsi="Times New Roman" w:cs="Times New Roman"/>
          <w:sz w:val="24"/>
          <w:lang w:val="sr-Cyrl-RS"/>
        </w:rPr>
        <w:t>било који износ платив било ком Зајмодавцу од стране Зајмопримца мора бити увећан у складу са ставом (ц) Клаузуле 12.2 (</w:t>
      </w:r>
      <w:r w:rsidRPr="00791949">
        <w:rPr>
          <w:rFonts w:ascii="Times New Roman" w:hAnsi="Times New Roman" w:cs="Times New Roman"/>
          <w:i/>
          <w:sz w:val="24"/>
          <w:lang w:val="sr-Cyrl-RS"/>
        </w:rPr>
        <w:t>Бруто порез</w:t>
      </w:r>
      <w:r w:rsidRPr="00791949">
        <w:rPr>
          <w:rFonts w:ascii="Times New Roman" w:hAnsi="Times New Roman" w:cs="Times New Roman"/>
          <w:sz w:val="24"/>
          <w:lang w:val="sr-Cyrl-RS"/>
        </w:rPr>
        <w:t>); или</w:t>
      </w:r>
    </w:p>
    <w:p w:rsidR="00110752" w:rsidRPr="00791949" w:rsidRDefault="00CE44F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било који Зајмодавац тражи рефундацију од Зајмопримца у складу са Клаузулом 12.3 (</w:t>
      </w:r>
      <w:r w:rsidRPr="00791949">
        <w:rPr>
          <w:rFonts w:ascii="Times New Roman" w:hAnsi="Times New Roman" w:cs="Times New Roman"/>
          <w:i/>
          <w:sz w:val="24"/>
          <w:lang w:val="sr-Cyrl-RS"/>
        </w:rPr>
        <w:t>Пореска рефундација</w:t>
      </w:r>
      <w:r w:rsidRPr="00791949">
        <w:rPr>
          <w:rFonts w:ascii="Times New Roman" w:hAnsi="Times New Roman" w:cs="Times New Roman"/>
          <w:sz w:val="24"/>
          <w:lang w:val="sr-Cyrl-RS"/>
        </w:rPr>
        <w:t>) или Клаузулом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w:t>
      </w:r>
    </w:p>
    <w:p w:rsidR="00110752" w:rsidRPr="00791949" w:rsidRDefault="00CE44F2" w:rsidP="00E92840">
      <w:pPr>
        <w:pStyle w:val="H4Ashurst"/>
        <w:numPr>
          <w:ilvl w:val="0"/>
          <w:numId w:val="0"/>
        </w:numPr>
        <w:ind w:left="1406"/>
        <w:rPr>
          <w:rFonts w:ascii="Times New Roman" w:hAnsi="Times New Roman"/>
          <w:sz w:val="24"/>
          <w:lang w:val="sr-Cyrl-RS"/>
        </w:rPr>
      </w:pPr>
      <w:r w:rsidRPr="00791949">
        <w:rPr>
          <w:rFonts w:ascii="Times New Roman" w:hAnsi="Times New Roman"/>
          <w:sz w:val="24"/>
          <w:lang w:val="sr-Cyrl-RS"/>
        </w:rPr>
        <w:t>Зајмопримац може дати Агенту обавештење о својим намерама да замени Зајмодавца у ск</w:t>
      </w:r>
      <w:r w:rsidR="00E92840">
        <w:rPr>
          <w:rFonts w:ascii="Times New Roman" w:hAnsi="Times New Roman"/>
          <w:sz w:val="24"/>
          <w:lang w:val="sr-Cyrl-RS"/>
        </w:rPr>
        <w:t>ладу са доле наведеним ставом (ц</w:t>
      </w:r>
      <w:r w:rsidRPr="00791949">
        <w:rPr>
          <w:rFonts w:ascii="Times New Roman" w:hAnsi="Times New Roman"/>
          <w:sz w:val="24"/>
          <w:lang w:val="sr-Cyrl-RS"/>
        </w:rPr>
        <w:t>), уз претходно писано одобрење Агента, све док се настављају околности које су покренуле захтеве за повећање или одштету.</w:t>
      </w:r>
    </w:p>
    <w:p w:rsidR="00E92840" w:rsidRDefault="00CE44F2" w:rsidP="00CE44F2">
      <w:pPr>
        <w:pStyle w:val="H3Ashurst"/>
        <w:numPr>
          <w:ilvl w:val="0"/>
          <w:numId w:val="0"/>
        </w:numPr>
        <w:ind w:left="1406" w:hanging="624"/>
        <w:rPr>
          <w:rFonts w:ascii="Times New Roman" w:hAnsi="Times New Roman" w:cs="Times New Roman"/>
          <w:sz w:val="24"/>
          <w:lang w:val="sr-Cyrl-RS"/>
        </w:rPr>
      </w:pPr>
      <w:bookmarkStart w:id="116" w:name="_Ref66444461"/>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E92840" w:rsidRPr="00E92840">
        <w:rPr>
          <w:rFonts w:ascii="Times New Roman" w:hAnsi="Times New Roman" w:cs="Times New Roman"/>
          <w:sz w:val="24"/>
          <w:lang w:val="sr-Cyrl-RS"/>
        </w:rPr>
        <w:t xml:space="preserve">По пријему обавештења из става ‎(а) изнад, расположива </w:t>
      </w:r>
      <w:r w:rsidR="00E92840">
        <w:rPr>
          <w:rFonts w:ascii="Times New Roman" w:hAnsi="Times New Roman" w:cs="Times New Roman"/>
          <w:sz w:val="24"/>
          <w:lang w:val="sr-Cyrl-RS"/>
        </w:rPr>
        <w:t>средства</w:t>
      </w:r>
      <w:r w:rsidR="00E92840" w:rsidRPr="00E92840">
        <w:rPr>
          <w:rFonts w:ascii="Times New Roman" w:hAnsi="Times New Roman" w:cs="Times New Roman"/>
          <w:sz w:val="24"/>
          <w:lang w:val="sr-Cyrl-RS"/>
        </w:rPr>
        <w:t xml:space="preserve"> тог зајмодавца ће се одмах смањити на нулу и тај зајмодавац неће бити у обавези да финансира коришћење</w:t>
      </w:r>
      <w:r w:rsidR="00E92840">
        <w:rPr>
          <w:rFonts w:ascii="Times New Roman" w:hAnsi="Times New Roman" w:cs="Times New Roman"/>
          <w:sz w:val="24"/>
          <w:lang w:val="sr-Cyrl-RS"/>
        </w:rPr>
        <w:t xml:space="preserve"> средстава</w:t>
      </w:r>
      <w:r w:rsidR="00E92840" w:rsidRPr="00E92840">
        <w:rPr>
          <w:rFonts w:ascii="Times New Roman" w:hAnsi="Times New Roman" w:cs="Times New Roman"/>
          <w:sz w:val="24"/>
          <w:lang w:val="sr-Cyrl-RS"/>
        </w:rPr>
        <w:t>.</w:t>
      </w:r>
    </w:p>
    <w:p w:rsidR="00110752" w:rsidRPr="001E3EA9" w:rsidRDefault="00E92840" w:rsidP="00CE44F2">
      <w:pPr>
        <w:pStyle w:val="H3Ashurst"/>
        <w:numPr>
          <w:ilvl w:val="0"/>
          <w:numId w:val="0"/>
        </w:numPr>
        <w:ind w:left="1406" w:hanging="624"/>
        <w:rPr>
          <w:rFonts w:ascii="Times New Roman" w:hAnsi="Times New Roman" w:cs="Times New Roman"/>
          <w:sz w:val="24"/>
          <w:lang w:val="ru-RU"/>
        </w:rPr>
      </w:pPr>
      <w:r>
        <w:rPr>
          <w:rFonts w:ascii="Times New Roman" w:hAnsi="Times New Roman" w:cs="Times New Roman"/>
          <w:sz w:val="24"/>
          <w:lang w:val="sr-Latn-RS"/>
        </w:rPr>
        <w:t>(</w:t>
      </w:r>
      <w:r>
        <w:rPr>
          <w:rFonts w:ascii="Times New Roman" w:hAnsi="Times New Roman" w:cs="Times New Roman"/>
          <w:sz w:val="24"/>
          <w:lang w:val="sr-Cyrl-RS"/>
        </w:rPr>
        <w:t>ц</w:t>
      </w:r>
      <w:r>
        <w:rPr>
          <w:rFonts w:ascii="Times New Roman" w:hAnsi="Times New Roman" w:cs="Times New Roman"/>
          <w:sz w:val="24"/>
          <w:lang w:val="sr-Latn-RS"/>
        </w:rPr>
        <w:t xml:space="preserve">)     </w:t>
      </w:r>
      <w:r w:rsidR="00CE44F2" w:rsidRPr="00791949">
        <w:rPr>
          <w:rFonts w:ascii="Times New Roman" w:hAnsi="Times New Roman" w:cs="Times New Roman"/>
          <w:sz w:val="24"/>
          <w:lang w:val="sr-Cyrl-RS"/>
        </w:rPr>
        <w:t>Ако</w:t>
      </w:r>
      <w:r w:rsidR="00110752" w:rsidRPr="001E3EA9">
        <w:rPr>
          <w:rFonts w:ascii="Times New Roman" w:hAnsi="Times New Roman" w:cs="Times New Roman"/>
          <w:sz w:val="24"/>
          <w:lang w:val="ru-RU"/>
        </w:rPr>
        <w:t>:</w:t>
      </w:r>
      <w:bookmarkEnd w:id="116"/>
    </w:p>
    <w:p w:rsidR="00110752" w:rsidRPr="00791949" w:rsidRDefault="00FE6A89" w:rsidP="00530166">
      <w:pPr>
        <w:pStyle w:val="Level4"/>
        <w:numPr>
          <w:ilvl w:val="0"/>
          <w:numId w:val="0"/>
        </w:numPr>
        <w:spacing w:line="276" w:lineRule="auto"/>
        <w:ind w:left="2070" w:hanging="630"/>
        <w:rPr>
          <w:rFonts w:ascii="Times New Roman" w:hAnsi="Times New Roman"/>
          <w:sz w:val="24"/>
          <w:szCs w:val="24"/>
          <w:lang w:val="sr-Cyrl-RS"/>
        </w:rPr>
      </w:pPr>
      <w:r w:rsidRPr="001E3EA9">
        <w:rPr>
          <w:rFonts w:ascii="Times New Roman" w:hAnsi="Times New Roman"/>
          <w:sz w:val="24"/>
          <w:szCs w:val="24"/>
          <w:lang w:val="ru-RU"/>
        </w:rPr>
        <w:t>(</w:t>
      </w:r>
      <w:r w:rsidRPr="00791949">
        <w:rPr>
          <w:rFonts w:ascii="Times New Roman" w:hAnsi="Times New Roman"/>
          <w:sz w:val="24"/>
          <w:szCs w:val="24"/>
        </w:rPr>
        <w:t>i</w:t>
      </w:r>
      <w:r w:rsidRPr="001E3EA9">
        <w:rPr>
          <w:rFonts w:ascii="Times New Roman" w:hAnsi="Times New Roman"/>
          <w:sz w:val="24"/>
          <w:szCs w:val="24"/>
          <w:lang w:val="ru-RU"/>
        </w:rPr>
        <w:t>)</w:t>
      </w:r>
      <w:r w:rsidR="00530166" w:rsidRPr="001E3EA9">
        <w:rPr>
          <w:rFonts w:ascii="Times New Roman" w:hAnsi="Times New Roman"/>
          <w:sz w:val="24"/>
          <w:szCs w:val="24"/>
          <w:lang w:val="ru-RU"/>
        </w:rPr>
        <w:tab/>
      </w:r>
      <w:r w:rsidR="00530166" w:rsidRPr="00791949">
        <w:rPr>
          <w:rFonts w:ascii="Times New Roman" w:eastAsiaTheme="minorEastAsia" w:hAnsi="Times New Roman"/>
          <w:w w:val="100"/>
          <w:kern w:val="0"/>
          <w:sz w:val="24"/>
          <w:szCs w:val="24"/>
          <w:lang w:val="sr-Cyrl-RS" w:eastAsia="zh-TW"/>
        </w:rPr>
        <w:t>се било која од околности дефинисана у ставу (а) примењује на Зајмодавца; или</w:t>
      </w:r>
    </w:p>
    <w:p w:rsidR="00110752" w:rsidRPr="00791949" w:rsidRDefault="00530166" w:rsidP="00530166">
      <w:pPr>
        <w:pStyle w:val="H4Ashurst"/>
        <w:numPr>
          <w:ilvl w:val="0"/>
          <w:numId w:val="0"/>
        </w:numPr>
        <w:ind w:left="2070" w:hanging="630"/>
        <w:rPr>
          <w:rFonts w:ascii="Times New Roman" w:hAnsi="Times New Roman" w:cs="Times New Roman"/>
          <w:sz w:val="24"/>
          <w:lang w:val="sr-Cyrl-RS"/>
        </w:rPr>
      </w:pPr>
      <w:r w:rsidRPr="00791949">
        <w:rPr>
          <w:rFonts w:ascii="Times New Roman" w:hAnsi="Times New Roman" w:cs="Times New Roman"/>
          <w:sz w:val="24"/>
          <w:lang w:val="sr-Cyrl-RS"/>
        </w:rPr>
        <w:t xml:space="preserve">(ii) </w:t>
      </w:r>
      <w:r w:rsidRPr="00791949">
        <w:rPr>
          <w:rFonts w:ascii="Times New Roman" w:hAnsi="Times New Roman" w:cs="Times New Roman"/>
          <w:sz w:val="24"/>
          <w:lang w:val="sr-Cyrl-RS"/>
        </w:rPr>
        <w:tab/>
        <w:t>Зајмопримац постаје обавезан да плати било који износ у складу са Клаузулом 8.1 (</w:t>
      </w:r>
      <w:r w:rsidRPr="00791949">
        <w:rPr>
          <w:rFonts w:ascii="Times New Roman" w:hAnsi="Times New Roman" w:cs="Times New Roman"/>
          <w:i/>
          <w:sz w:val="24"/>
          <w:lang w:val="sr-Cyrl-RS"/>
        </w:rPr>
        <w:t>Незаконитост</w:t>
      </w:r>
      <w:r w:rsidRPr="00791949">
        <w:rPr>
          <w:rFonts w:ascii="Times New Roman" w:hAnsi="Times New Roman" w:cs="Times New Roman"/>
          <w:sz w:val="24"/>
          <w:lang w:val="sr-Cyrl-RS"/>
        </w:rPr>
        <w:t>) било ком Зајмодавцу,</w:t>
      </w:r>
    </w:p>
    <w:p w:rsidR="00530166" w:rsidRPr="00791949" w:rsidRDefault="00530166" w:rsidP="00530166">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Зајмопримац може, уз претходно обавештење не мање од тридесет (30)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21 (Промене Зајмодаваца) сва (а не само део) своја права и обавезе према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Клаузулом 21 (Промене Зајмодаваца) по куповној цени у готовини плативо у тренутку преноса у износу једнаком неизмиреној главници учешћа тог Зајмодавца у неизмиреним Кредитима и свим доспелим каматама (ако Агент није дао обавештење према Клаузули 21.9</w:t>
      </w:r>
      <w:r w:rsidR="00E92840">
        <w:rPr>
          <w:rFonts w:ascii="Times New Roman" w:eastAsiaTheme="minorEastAsia" w:hAnsi="Times New Roman"/>
          <w:w w:val="100"/>
          <w:kern w:val="0"/>
          <w:sz w:val="24"/>
          <w:szCs w:val="24"/>
          <w:lang w:val="sr-Cyrl-RS" w:eastAsia="zh-TW"/>
        </w:rPr>
        <w:t xml:space="preserve"> (Пропорционално плаћање камате</w:t>
      </w:r>
      <w:r w:rsidRPr="00791949">
        <w:rPr>
          <w:rFonts w:ascii="Times New Roman" w:eastAsiaTheme="minorEastAsia" w:hAnsi="Times New Roman"/>
          <w:w w:val="100"/>
          <w:kern w:val="0"/>
          <w:sz w:val="24"/>
          <w:szCs w:val="24"/>
          <w:lang w:val="sr-Cyrl-RS" w:eastAsia="zh-TW"/>
        </w:rPr>
        <w:t>)</w:t>
      </w:r>
      <w:r w:rsidR="00537CA2">
        <w:rPr>
          <w:rFonts w:ascii="Times New Roman" w:eastAsiaTheme="minorEastAsia" w:hAnsi="Times New Roman"/>
          <w:w w:val="100"/>
          <w:kern w:val="0"/>
          <w:sz w:val="24"/>
          <w:szCs w:val="24"/>
          <w:lang w:val="sr-Cyrl-RS" w:eastAsia="zh-TW"/>
        </w:rPr>
        <w:t>)</w:t>
      </w:r>
      <w:r w:rsidRPr="00791949">
        <w:rPr>
          <w:rFonts w:ascii="Times New Roman" w:eastAsiaTheme="minorEastAsia" w:hAnsi="Times New Roman"/>
          <w:w w:val="100"/>
          <w:kern w:val="0"/>
          <w:sz w:val="24"/>
          <w:szCs w:val="24"/>
          <w:lang w:val="sr-Cyrl-RS" w:eastAsia="zh-TW"/>
        </w:rPr>
        <w:t>, Накнади за превремену отплату и другим износима плативим а везаним за учешће према Финансијским документима.</w:t>
      </w:r>
    </w:p>
    <w:p w:rsidR="00110752" w:rsidRPr="00791949" w:rsidRDefault="00530166" w:rsidP="00530166">
      <w:pPr>
        <w:pStyle w:val="H3Ashurst"/>
        <w:numPr>
          <w:ilvl w:val="0"/>
          <w:numId w:val="0"/>
        </w:numPr>
        <w:ind w:left="1406" w:hanging="624"/>
        <w:rPr>
          <w:rFonts w:ascii="Times New Roman" w:hAnsi="Times New Roman" w:cs="Times New Roman"/>
          <w:sz w:val="24"/>
          <w:lang w:val="sr-Cyrl-RS"/>
        </w:rPr>
      </w:pPr>
      <w:bookmarkStart w:id="117" w:name="_Ref66444445"/>
      <w:r w:rsidRPr="00791949">
        <w:rPr>
          <w:rFonts w:ascii="Times New Roman" w:hAnsi="Times New Roman" w:cs="Times New Roman"/>
          <w:sz w:val="24"/>
          <w:lang w:val="sr-Cyrl-RS"/>
        </w:rPr>
        <w:t>(</w:t>
      </w:r>
      <w:r w:rsidR="00537CA2">
        <w:rPr>
          <w:rFonts w:ascii="Times New Roman" w:hAnsi="Times New Roman" w:cs="Times New Roman"/>
          <w:sz w:val="24"/>
          <w:lang w:val="sr-Cyrl-RS"/>
        </w:rPr>
        <w:t>д</w:t>
      </w:r>
      <w:r w:rsidRPr="00791949">
        <w:rPr>
          <w:rFonts w:ascii="Times New Roman" w:hAnsi="Times New Roman" w:cs="Times New Roman"/>
          <w:sz w:val="24"/>
          <w:lang w:val="sr-Cyrl-RS"/>
        </w:rPr>
        <w:t>)</w:t>
      </w:r>
      <w:bookmarkEnd w:id="117"/>
      <w:r w:rsidR="0045161F" w:rsidRPr="00791949">
        <w:rPr>
          <w:rFonts w:ascii="Times New Roman" w:hAnsi="Times New Roman" w:cs="Times New Roman"/>
          <w:sz w:val="24"/>
          <w:lang w:val="sr-Cyrl-RS"/>
        </w:rPr>
        <w:t xml:space="preserve"> </w:t>
      </w:r>
      <w:r w:rsidR="0045161F" w:rsidRPr="00791949">
        <w:rPr>
          <w:rFonts w:ascii="Times New Roman" w:hAnsi="Times New Roman" w:cs="Times New Roman"/>
          <w:sz w:val="24"/>
          <w:lang w:val="sr-Cyrl-RS"/>
        </w:rPr>
        <w:tab/>
        <w:t>На замену Зајмодавца у складу са горе наведеним ставом (</w:t>
      </w:r>
      <w:r w:rsidR="00537CA2">
        <w:rPr>
          <w:rFonts w:ascii="Times New Roman" w:hAnsi="Times New Roman" w:cs="Times New Roman"/>
          <w:sz w:val="24"/>
          <w:lang w:val="sr-Cyrl-RS"/>
        </w:rPr>
        <w:t>ц</w:t>
      </w:r>
      <w:r w:rsidR="0045161F" w:rsidRPr="00791949">
        <w:rPr>
          <w:rFonts w:ascii="Times New Roman" w:hAnsi="Times New Roman" w:cs="Times New Roman"/>
          <w:sz w:val="24"/>
          <w:lang w:val="sr-Cyrl-RS"/>
        </w:rPr>
        <w:t>), примењиваће се следећи услови:</w:t>
      </w:r>
    </w:p>
    <w:p w:rsidR="00110752" w:rsidRPr="00791949" w:rsidRDefault="0045161F" w:rsidP="0045161F">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t>Зајмопримац нема права да замени Агента</w:t>
      </w:r>
      <w:r w:rsidR="00110752" w:rsidRPr="00791949">
        <w:rPr>
          <w:rFonts w:ascii="Times New Roman" w:hAnsi="Times New Roman" w:cs="Times New Roman"/>
          <w:sz w:val="24"/>
          <w:lang w:val="sr-Cyrl-RS"/>
        </w:rPr>
        <w:t>;</w:t>
      </w:r>
    </w:p>
    <w:p w:rsidR="00110752" w:rsidRPr="00791949" w:rsidRDefault="0045161F" w:rsidP="0045161F">
      <w:pPr>
        <w:pStyle w:val="H4Ashurst"/>
        <w:numPr>
          <w:ilvl w:val="0"/>
          <w:numId w:val="0"/>
        </w:numPr>
        <w:ind w:left="1980" w:hanging="540"/>
        <w:rPr>
          <w:rFonts w:ascii="Times New Roman" w:hAnsi="Times New Roman" w:cs="Times New Roman"/>
          <w:sz w:val="24"/>
          <w:lang w:val="sr-Cyrl-RS"/>
        </w:rPr>
      </w:pPr>
      <w:r w:rsidRPr="00791949">
        <w:rPr>
          <w:rFonts w:ascii="Times New Roman" w:hAnsi="Times New Roman" w:cs="Times New Roman"/>
          <w:sz w:val="24"/>
          <w:lang w:val="sr-Cyrl-RS"/>
        </w:rPr>
        <w:t>(ii)</w:t>
      </w:r>
      <w:r w:rsidRPr="00791949">
        <w:rPr>
          <w:rFonts w:ascii="Times New Roman" w:hAnsi="Times New Roman" w:cs="Times New Roman"/>
          <w:sz w:val="24"/>
          <w:lang w:val="sr-Cyrl-RS"/>
        </w:rPr>
        <w:tab/>
        <w:t>ни Агент ни било који Зајмодавац не могу имати било какве обавезе по питању налажења замене за Зајмодавца;</w:t>
      </w:r>
    </w:p>
    <w:p w:rsidR="00C51A22" w:rsidRPr="00791949" w:rsidRDefault="00C51A22" w:rsidP="00C51A22">
      <w:pPr>
        <w:pStyle w:val="H4Ashurst"/>
        <w:rPr>
          <w:rFonts w:ascii="Times New Roman" w:hAnsi="Times New Roman" w:cs="Times New Roman"/>
          <w:sz w:val="24"/>
          <w:lang w:val="sr-Cyrl-RS"/>
        </w:rPr>
      </w:pPr>
      <w:bookmarkStart w:id="118" w:name="_Ref66444454"/>
      <w:r w:rsidRPr="00791949">
        <w:rPr>
          <w:rFonts w:ascii="Times New Roman" w:hAnsi="Times New Roman" w:cs="Times New Roman"/>
          <w:sz w:val="24"/>
          <w:lang w:val="sr-Cyrl-RS"/>
        </w:rPr>
        <w:t>од зајмодавца замењеног према претходном ставу (</w:t>
      </w:r>
      <w:r w:rsidR="00537CA2">
        <w:rPr>
          <w:rFonts w:ascii="Times New Roman" w:hAnsi="Times New Roman" w:cs="Times New Roman"/>
          <w:sz w:val="24"/>
          <w:lang w:val="sr-Cyrl-RS"/>
        </w:rPr>
        <w:t>ц</w:t>
      </w:r>
      <w:r w:rsidRPr="00791949">
        <w:rPr>
          <w:rFonts w:ascii="Times New Roman" w:hAnsi="Times New Roman" w:cs="Times New Roman"/>
          <w:sz w:val="24"/>
          <w:lang w:val="sr-Cyrl-RS"/>
        </w:rPr>
        <w:t>) ни у ком случају неће се захтевати да плати или се одрекне било које накнаде коју је тај зајмодавац примио у складу са Финансијским документима; и</w:t>
      </w:r>
    </w:p>
    <w:p w:rsidR="00110752" w:rsidRPr="00791949" w:rsidRDefault="00C51A2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Зајмодавац ће бити у обавези да пренесе своја права и обавезе у складу са горе наведеним ставом (</w:t>
      </w:r>
      <w:r w:rsidR="00537CA2">
        <w:rPr>
          <w:rFonts w:ascii="Times New Roman" w:hAnsi="Times New Roman" w:cs="Times New Roman"/>
          <w:sz w:val="24"/>
          <w:lang w:val="sr-Cyrl-RS"/>
        </w:rPr>
        <w:t>ц</w:t>
      </w:r>
      <w:r w:rsidRPr="00791949">
        <w:rPr>
          <w:rFonts w:ascii="Times New Roman" w:hAnsi="Times New Roman" w:cs="Times New Roman"/>
          <w:sz w:val="24"/>
          <w:lang w:val="sr-Cyrl-RS"/>
        </w:rPr>
        <w:t>) само када је применио све неопходне провере "упознај свог Клијента" или друге сличне провере у складу са меродавним законима који се односе на тај пренос</w:t>
      </w:r>
      <w:r w:rsidR="00110752" w:rsidRPr="00791949">
        <w:rPr>
          <w:rFonts w:ascii="Times New Roman" w:hAnsi="Times New Roman" w:cs="Times New Roman"/>
          <w:sz w:val="24"/>
          <w:lang w:val="sr-Cyrl-RS"/>
        </w:rPr>
        <w:t>.</w:t>
      </w:r>
      <w:bookmarkEnd w:id="118"/>
    </w:p>
    <w:p w:rsidR="00110752" w:rsidRPr="00791949" w:rsidRDefault="00E569E0" w:rsidP="00C51A22">
      <w:pPr>
        <w:pStyle w:val="H3Ashurst"/>
        <w:numPr>
          <w:ilvl w:val="0"/>
          <w:numId w:val="0"/>
        </w:numPr>
        <w:ind w:left="1406" w:hanging="624"/>
        <w:rPr>
          <w:rFonts w:ascii="Times New Roman" w:hAnsi="Times New Roman" w:cs="Times New Roman"/>
          <w:sz w:val="24"/>
          <w:lang w:val="sr-Cyrl-RS"/>
        </w:rPr>
      </w:pPr>
      <w:r>
        <w:rPr>
          <w:rFonts w:ascii="Times New Roman" w:hAnsi="Times New Roman" w:cs="Times New Roman"/>
          <w:sz w:val="24"/>
          <w:lang w:val="sr-Cyrl-RS"/>
        </w:rPr>
        <w:t>(e</w:t>
      </w:r>
      <w:r w:rsidR="00C51A22" w:rsidRPr="00791949">
        <w:rPr>
          <w:rFonts w:ascii="Times New Roman" w:hAnsi="Times New Roman" w:cs="Times New Roman"/>
          <w:sz w:val="24"/>
          <w:lang w:val="sr-Cyrl-RS"/>
        </w:rPr>
        <w:t>)</w:t>
      </w:r>
      <w:r w:rsidR="00C51A22" w:rsidRPr="00791949">
        <w:rPr>
          <w:rFonts w:ascii="Times New Roman" w:hAnsi="Times New Roman" w:cs="Times New Roman"/>
          <w:sz w:val="24"/>
          <w:lang w:val="sr-Cyrl-RS"/>
        </w:rPr>
        <w:tab/>
        <w:t>Зајмодавац ће обавити провере описане у ставу (</w:t>
      </w:r>
      <w:r w:rsidR="00537CA2">
        <w:rPr>
          <w:rFonts w:ascii="Times New Roman" w:hAnsi="Times New Roman" w:cs="Times New Roman"/>
          <w:sz w:val="24"/>
          <w:lang w:val="sr-Cyrl-RS"/>
        </w:rPr>
        <w:t>д</w:t>
      </w:r>
      <w:r w:rsidR="00C51A22" w:rsidRPr="00791949">
        <w:rPr>
          <w:rFonts w:ascii="Times New Roman" w:hAnsi="Times New Roman" w:cs="Times New Roman"/>
          <w:sz w:val="24"/>
          <w:lang w:val="sr-Cyrl-RS"/>
        </w:rPr>
        <w:t>)(iv) чим буде разумно прихватљиво након достављања обавештења из става (</w:t>
      </w:r>
      <w:r w:rsidR="00537CA2">
        <w:rPr>
          <w:rFonts w:ascii="Times New Roman" w:hAnsi="Times New Roman" w:cs="Times New Roman"/>
          <w:sz w:val="24"/>
          <w:lang w:val="sr-Cyrl-RS"/>
        </w:rPr>
        <w:t>ц</w:t>
      </w:r>
      <w:r w:rsidR="00C51A22" w:rsidRPr="00791949">
        <w:rPr>
          <w:rFonts w:ascii="Times New Roman" w:hAnsi="Times New Roman" w:cs="Times New Roman"/>
          <w:sz w:val="24"/>
          <w:lang w:val="sr-Cyrl-RS"/>
        </w:rPr>
        <w:t>) и обавестиће Агента и Зајмопримца када буде спровео све наведене провере</w:t>
      </w:r>
      <w:r w:rsidR="00110752" w:rsidRPr="00791949">
        <w:rPr>
          <w:rFonts w:ascii="Times New Roman" w:hAnsi="Times New Roman" w:cs="Times New Roman"/>
          <w:sz w:val="24"/>
          <w:lang w:val="sr-Cyrl-RS"/>
        </w:rPr>
        <w:t>.</w:t>
      </w:r>
    </w:p>
    <w:p w:rsidR="00110752" w:rsidRPr="00791949" w:rsidRDefault="00621E1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Ограничења</w:t>
      </w:r>
    </w:p>
    <w:p w:rsidR="00110752" w:rsidRPr="00791949" w:rsidRDefault="0013676C"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Сва обавештења било које стране о отказу или превременој отплати ће према овој Клаузули 8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p>
    <w:p w:rsidR="0013676C" w:rsidRPr="00791949" w:rsidRDefault="0013676C" w:rsidP="0013676C">
      <w:pPr>
        <w:pStyle w:val="Level3"/>
        <w:numPr>
          <w:ilvl w:val="0"/>
          <w:numId w:val="0"/>
        </w:numPr>
        <w:spacing w:line="276" w:lineRule="auto"/>
        <w:ind w:left="1440" w:hanging="630"/>
        <w:rPr>
          <w:rFonts w:ascii="Times New Roman" w:eastAsiaTheme="minorEastAsia" w:hAnsi="Times New Roman"/>
          <w:w w:val="100"/>
          <w:kern w:val="0"/>
          <w:sz w:val="24"/>
          <w:szCs w:val="24"/>
          <w:lang w:val="sr-Cyrl-RS" w:eastAsia="zh-TW"/>
        </w:rPr>
      </w:pPr>
      <w:r w:rsidRPr="00791949">
        <w:rPr>
          <w:rFonts w:ascii="Times New Roman" w:hAnsi="Times New Roman"/>
          <w:sz w:val="24"/>
          <w:szCs w:val="24"/>
          <w:lang w:val="sr-Cyrl-RS"/>
        </w:rPr>
        <w:t>(б)</w:t>
      </w:r>
      <w:bookmarkStart w:id="119" w:name="_Ref525844281"/>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Свака превремена отплата по основу овог Уговора вршиће се заједно са обрачунатом каматом на превремено отплаћени износ и биће предмет Накнаде за одступање од уговорених рокова, без премије и пенала.</w:t>
      </w:r>
      <w:bookmarkEnd w:id="119"/>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(ц)</w:t>
      </w:r>
      <w:r w:rsidRPr="00791949">
        <w:rPr>
          <w:rFonts w:ascii="Times New Roman" w:hAnsi="Times New Roman"/>
          <w:sz w:val="24"/>
          <w:szCs w:val="24"/>
          <w:lang w:val="sr-Cyrl-RS"/>
        </w:rPr>
        <w:t xml:space="preserve"> </w:t>
      </w:r>
      <w:r w:rsidRPr="00791949">
        <w:rPr>
          <w:rFonts w:ascii="Times New Roman" w:hAnsi="Times New Roman"/>
          <w:sz w:val="24"/>
          <w:szCs w:val="24"/>
          <w:lang w:val="sr-Cyrl-RS"/>
        </w:rPr>
        <w:tab/>
        <w:t>Зајмопримац не може поново позајмити онај део Кредитног аранжмана који је већ превремено отплаћен.</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(д) </w:t>
      </w:r>
      <w:r w:rsidRPr="00791949">
        <w:rPr>
          <w:rFonts w:ascii="Times New Roman" w:hAnsi="Times New Roman"/>
          <w:sz w:val="24"/>
          <w:szCs w:val="24"/>
          <w:lang w:val="sr-Cyrl-RS"/>
        </w:rPr>
        <w:tab/>
        <w:t>Зајмодавац неће отплатити или превремено отплатити цео Кредит или било који његов део осим у време и на начин изричито дефинисаним овим Уговором.</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 xml:space="preserve">(е) </w:t>
      </w:r>
      <w:r w:rsidRPr="00791949">
        <w:rPr>
          <w:rFonts w:ascii="Times New Roman" w:hAnsi="Times New Roman"/>
          <w:sz w:val="24"/>
          <w:szCs w:val="24"/>
          <w:lang w:val="sr-Cyrl-RS"/>
        </w:rPr>
        <w:tab/>
        <w:t>Ниједан износ Укупних ангажованих средстава отказан у складу са овим Уговором не може бити касније поново стављен на располагање.</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(ф)</w:t>
      </w:r>
      <w:r w:rsidRPr="00791949">
        <w:rPr>
          <w:rFonts w:ascii="Times New Roman" w:hAnsi="Times New Roman"/>
          <w:sz w:val="24"/>
          <w:szCs w:val="24"/>
          <w:lang w:val="sr-Cyrl-RS"/>
        </w:rPr>
        <w:tab/>
        <w:t>Ако Агент прими обавештење у складу са Клаузулом 8, одмах ће примерак тог обавештења проследити Зајмопримцу или на кога се то обавештење односи, у зависности од случаја.</w:t>
      </w:r>
    </w:p>
    <w:p w:rsidR="0013676C" w:rsidRPr="00791949" w:rsidRDefault="0013676C" w:rsidP="0013676C">
      <w:pPr>
        <w:pStyle w:val="Level3"/>
        <w:numPr>
          <w:ilvl w:val="0"/>
          <w:numId w:val="0"/>
        </w:numPr>
        <w:spacing w:line="276" w:lineRule="auto"/>
        <w:ind w:left="1440" w:hanging="630"/>
        <w:rPr>
          <w:rFonts w:ascii="Times New Roman" w:hAnsi="Times New Roman"/>
          <w:sz w:val="24"/>
          <w:szCs w:val="24"/>
          <w:lang w:val="sr-Cyrl-RS"/>
        </w:rPr>
      </w:pPr>
      <w:bookmarkStart w:id="120" w:name="_Ref525844286"/>
      <w:r w:rsidRPr="00791949">
        <w:rPr>
          <w:rFonts w:ascii="Times New Roman" w:hAnsi="Times New Roman"/>
          <w:sz w:val="24"/>
          <w:szCs w:val="24"/>
          <w:lang w:val="sr-Cyrl-RS"/>
        </w:rPr>
        <w:t>(г)</w:t>
      </w:r>
      <w:r w:rsidRPr="00791949">
        <w:rPr>
          <w:rFonts w:ascii="Times New Roman" w:hAnsi="Times New Roman"/>
          <w:sz w:val="24"/>
          <w:szCs w:val="24"/>
          <w:lang w:val="sr-Cyrl-RS"/>
        </w:rPr>
        <w:tab/>
        <w:t>Уколико је целокупан или део било ког дела учешћа Зајмодавца у Зајму отплаћен или превремено плаћен, сматраће се да је износ учешћа Зајмодавца (једнак износу учешћа који је отплаћен или превремено плаћен) поништен на датум отплате или превременог плаћања.</w:t>
      </w:r>
      <w:bookmarkEnd w:id="120"/>
    </w:p>
    <w:p w:rsidR="00110752" w:rsidRPr="00791949" w:rsidRDefault="0013676C" w:rsidP="00110752">
      <w:pPr>
        <w:pStyle w:val="H2Ashurst"/>
        <w:rPr>
          <w:rFonts w:ascii="Times New Roman" w:hAnsi="Times New Roman" w:cs="Times New Roman"/>
          <w:b/>
          <w:bCs/>
          <w:sz w:val="24"/>
          <w:lang w:val="en-GB"/>
        </w:rPr>
      </w:pPr>
      <w:bookmarkStart w:id="121" w:name="_Ref64716396"/>
      <w:r w:rsidRPr="00791949">
        <w:rPr>
          <w:rFonts w:ascii="Times New Roman" w:hAnsi="Times New Roman" w:cs="Times New Roman"/>
          <w:b/>
          <w:bCs/>
          <w:sz w:val="24"/>
          <w:lang w:val="sr-Cyrl-RS"/>
        </w:rPr>
        <w:t>Примена превременог плаћања</w:t>
      </w:r>
      <w:bookmarkEnd w:id="121"/>
    </w:p>
    <w:p w:rsidR="00110752" w:rsidRPr="001E3EA9" w:rsidRDefault="0013676C"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Свака превремена отплата Кредита у складу са Клаузулом 8.4</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Добровољна превремена отплата кредита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ће се примењивати пропорционално учешћу сваког Зајмодавца у Кредиту</w:t>
      </w:r>
      <w:r w:rsidR="00110752" w:rsidRPr="001E3EA9">
        <w:rPr>
          <w:rFonts w:ascii="Times New Roman" w:hAnsi="Times New Roman" w:cs="Times New Roman"/>
          <w:sz w:val="24"/>
          <w:lang w:val="ru-RU"/>
        </w:rPr>
        <w:t>.</w:t>
      </w:r>
    </w:p>
    <w:p w:rsidR="00110752" w:rsidRPr="00791949" w:rsidRDefault="00273693"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КАМАТА</w:t>
      </w:r>
    </w:p>
    <w:p w:rsidR="00110752" w:rsidRPr="00791949" w:rsidRDefault="00273693"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Обрачун камате</w:t>
      </w:r>
    </w:p>
    <w:p w:rsidR="00110752" w:rsidRPr="001E3EA9" w:rsidRDefault="00C47C53"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Каматна стопа на сваки Кредит за сваки Каматни период представља процентуалну стопу на годишњем нивоу збира примењене</w:t>
      </w:r>
      <w:r w:rsidR="00110752" w:rsidRPr="001E3EA9">
        <w:rPr>
          <w:rFonts w:ascii="Times New Roman" w:hAnsi="Times New Roman" w:cs="Times New Roman"/>
          <w:sz w:val="24"/>
          <w:lang w:val="ru-RU"/>
        </w:rPr>
        <w:t>:</w:t>
      </w:r>
    </w:p>
    <w:p w:rsidR="00110752" w:rsidRPr="00791949" w:rsidRDefault="00C47C53" w:rsidP="00C47C53">
      <w:pPr>
        <w:pStyle w:val="H3Ashurst"/>
        <w:tabs>
          <w:tab w:val="clear" w:pos="1406"/>
          <w:tab w:val="num" w:pos="1350"/>
        </w:tabs>
        <w:rPr>
          <w:rFonts w:ascii="Times New Roman" w:hAnsi="Times New Roman" w:cs="Times New Roman"/>
          <w:sz w:val="24"/>
          <w:lang w:val="en-GB"/>
        </w:rPr>
      </w:pPr>
      <w:r w:rsidRPr="00791949">
        <w:rPr>
          <w:rFonts w:ascii="Times New Roman" w:hAnsi="Times New Roman" w:cs="Times New Roman"/>
          <w:sz w:val="24"/>
          <w:lang w:val="sr-Cyrl-RS"/>
        </w:rPr>
        <w:t>Марже</w:t>
      </w:r>
      <w:r w:rsidR="00110752" w:rsidRPr="00791949">
        <w:rPr>
          <w:rFonts w:ascii="Times New Roman" w:hAnsi="Times New Roman" w:cs="Times New Roman"/>
          <w:sz w:val="24"/>
          <w:lang w:val="en-GB"/>
        </w:rPr>
        <w:t xml:space="preserve">; </w:t>
      </w:r>
      <w:r w:rsidRPr="00791949">
        <w:rPr>
          <w:rFonts w:ascii="Times New Roman" w:hAnsi="Times New Roman" w:cs="Times New Roman"/>
          <w:sz w:val="24"/>
          <w:lang w:val="sr-Cyrl-RS"/>
        </w:rPr>
        <w:t>и</w:t>
      </w:r>
    </w:p>
    <w:p w:rsidR="00110752" w:rsidRPr="00791949" w:rsidRDefault="00C47C53" w:rsidP="00C47C53">
      <w:pPr>
        <w:pStyle w:val="H3Ashurst"/>
        <w:numPr>
          <w:ilvl w:val="0"/>
          <w:numId w:val="0"/>
        </w:numPr>
        <w:ind w:left="1350" w:hanging="540"/>
        <w:rPr>
          <w:rFonts w:ascii="Times New Roman" w:hAnsi="Times New Roman" w:cs="Times New Roman"/>
          <w:sz w:val="24"/>
          <w:lang w:val="en-GB"/>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110752" w:rsidRPr="00791949">
        <w:rPr>
          <w:rFonts w:ascii="Times New Roman" w:hAnsi="Times New Roman" w:cs="Times New Roman"/>
          <w:sz w:val="24"/>
          <w:lang w:val="en-GB"/>
        </w:rPr>
        <w:t>EURIBOR</w:t>
      </w:r>
      <w:r w:rsidR="00537CA2">
        <w:rPr>
          <w:rFonts w:ascii="Times New Roman" w:hAnsi="Times New Roman" w:cs="Times New Roman"/>
          <w:sz w:val="24"/>
          <w:lang w:val="sr-Cyrl-RS"/>
        </w:rPr>
        <w:t>-а</w:t>
      </w:r>
      <w:r w:rsidR="00110752" w:rsidRPr="00791949">
        <w:rPr>
          <w:rFonts w:ascii="Times New Roman" w:hAnsi="Times New Roman" w:cs="Times New Roman"/>
          <w:sz w:val="24"/>
          <w:lang w:val="en-GB"/>
        </w:rPr>
        <w:t>.</w:t>
      </w:r>
    </w:p>
    <w:p w:rsidR="00110752" w:rsidRPr="00791949" w:rsidRDefault="00C47C53"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Плаћање камате</w:t>
      </w:r>
    </w:p>
    <w:p w:rsidR="00110752" w:rsidRPr="00791949" w:rsidRDefault="00C47C53"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плаћати доспелу камату за сваки Кредит сваког Датума за плаћање камате</w:t>
      </w:r>
      <w:r w:rsidR="00110752" w:rsidRPr="00791949">
        <w:rPr>
          <w:rFonts w:ascii="Times New Roman" w:hAnsi="Times New Roman" w:cs="Times New Roman"/>
          <w:sz w:val="24"/>
          <w:lang w:val="sr-Cyrl-RS"/>
        </w:rPr>
        <w:t>.</w:t>
      </w:r>
    </w:p>
    <w:p w:rsidR="00110752" w:rsidRPr="00791949" w:rsidRDefault="00DB7BBA" w:rsidP="00110752">
      <w:pPr>
        <w:pStyle w:val="H2Ashurst"/>
        <w:rPr>
          <w:rFonts w:ascii="Times New Roman" w:hAnsi="Times New Roman" w:cs="Times New Roman"/>
          <w:b/>
          <w:bCs/>
          <w:sz w:val="24"/>
          <w:lang w:val="sr-Cyrl-RS"/>
        </w:rPr>
      </w:pPr>
      <w:r>
        <w:rPr>
          <w:rFonts w:ascii="Times New Roman" w:hAnsi="Times New Roman" w:cs="Times New Roman"/>
          <w:b/>
          <w:bCs/>
          <w:sz w:val="24"/>
          <w:lang w:val="sr-Cyrl-RS"/>
        </w:rPr>
        <w:t>Затезна камата</w:t>
      </w:r>
    </w:p>
    <w:p w:rsidR="00110752" w:rsidRPr="00791949" w:rsidRDefault="00C47C53" w:rsidP="00110752">
      <w:pPr>
        <w:pStyle w:val="H3Ashurst"/>
        <w:rPr>
          <w:rFonts w:ascii="Times New Roman" w:hAnsi="Times New Roman" w:cs="Times New Roman"/>
          <w:sz w:val="24"/>
          <w:lang w:val="sr-Cyrl-RS"/>
        </w:rPr>
      </w:pPr>
      <w:bookmarkStart w:id="122" w:name="_Ref66443178"/>
      <w:r w:rsidRPr="00791949">
        <w:rPr>
          <w:rFonts w:ascii="Times New Roman" w:hAnsi="Times New Roman" w:cs="Times New Roman"/>
          <w:sz w:val="24"/>
          <w:lang w:val="sr-Cyrl-RS"/>
        </w:rPr>
        <w:t xml:space="preserve">Ако Зајмопримац не плати износ платив по основу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lang w:val="sr-Cyrl-RS"/>
        </w:rPr>
        <w:t xml:space="preserve">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(б) у даљем тексту, која је два процента (2,00%) на годишњем нивоу виша од стопе која би се плаћала да је закаснели износ, током периода неплаћања, чинио Кредит у валути закаснелог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9.3.</w:t>
      </w:r>
      <w:bookmarkEnd w:id="122"/>
      <w:r w:rsidR="00110752" w:rsidRPr="00791949">
        <w:rPr>
          <w:rFonts w:ascii="Times New Roman" w:hAnsi="Times New Roman" w:cs="Times New Roman"/>
          <w:sz w:val="24"/>
          <w:lang w:val="sr-Cyrl-RS"/>
        </w:rPr>
        <w:t xml:space="preserve"> </w:t>
      </w:r>
    </w:p>
    <w:p w:rsidR="00C47C53" w:rsidRPr="00791949" w:rsidRDefault="00C47C53" w:rsidP="00C47C53">
      <w:pPr>
        <w:pStyle w:val="Level3"/>
        <w:numPr>
          <w:ilvl w:val="0"/>
          <w:numId w:val="0"/>
        </w:numPr>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t>Ако се закаснели износ састоји од целог Кредита, или његовог дела, који доспева на дан који није последњи дан Каматног периода:</w:t>
      </w:r>
    </w:p>
    <w:p w:rsidR="00C47C53" w:rsidRPr="00791949" w:rsidRDefault="00C47C53" w:rsidP="00C47C53">
      <w:pPr>
        <w:pStyle w:val="Level4"/>
        <w:numPr>
          <w:ilvl w:val="0"/>
          <w:numId w:val="0"/>
        </w:numPr>
        <w:spacing w:line="276" w:lineRule="auto"/>
        <w:ind w:left="1710" w:hanging="349"/>
        <w:rPr>
          <w:rFonts w:ascii="Times New Roman" w:hAnsi="Times New Roman"/>
          <w:sz w:val="24"/>
          <w:szCs w:val="24"/>
          <w:lang w:val="sr-Cyrl-RS"/>
        </w:rPr>
      </w:pPr>
      <w:bookmarkStart w:id="123" w:name="_Ref525844306"/>
      <w:r w:rsidRPr="00791949">
        <w:rPr>
          <w:rFonts w:ascii="Times New Roman" w:hAnsi="Times New Roman"/>
          <w:sz w:val="24"/>
          <w:szCs w:val="24"/>
          <w:lang w:val="sr-Cyrl-RS"/>
        </w:rPr>
        <w:t>(i)</w:t>
      </w:r>
      <w:r w:rsidRPr="00791949">
        <w:rPr>
          <w:rFonts w:ascii="Times New Roman" w:hAnsi="Times New Roman"/>
          <w:sz w:val="24"/>
          <w:szCs w:val="24"/>
          <w:lang w:val="sr-Cyrl-RS"/>
        </w:rPr>
        <w:tab/>
        <w:t xml:space="preserve">први Каматни период за тај закаснели износ ће имати трајање једнак неистеклом делу текућег Каматног периода који се односи на тај Кредит; </w:t>
      </w:r>
      <w:bookmarkEnd w:id="123"/>
      <w:r w:rsidRPr="00791949">
        <w:rPr>
          <w:rFonts w:ascii="Times New Roman" w:hAnsi="Times New Roman"/>
          <w:sz w:val="24"/>
          <w:szCs w:val="24"/>
          <w:lang w:val="sr-Cyrl-RS"/>
        </w:rPr>
        <w:t>и</w:t>
      </w:r>
    </w:p>
    <w:p w:rsidR="00C47C53" w:rsidRPr="00791949" w:rsidRDefault="00C47C53" w:rsidP="00C47C53">
      <w:pPr>
        <w:pStyle w:val="Level4"/>
        <w:numPr>
          <w:ilvl w:val="0"/>
          <w:numId w:val="0"/>
        </w:numPr>
        <w:spacing w:line="276" w:lineRule="auto"/>
        <w:ind w:left="1710" w:hanging="360"/>
        <w:rPr>
          <w:rFonts w:ascii="Times New Roman" w:hAnsi="Times New Roman"/>
          <w:sz w:val="24"/>
          <w:szCs w:val="24"/>
          <w:lang w:val="sr-Cyrl-RS"/>
        </w:rPr>
      </w:pPr>
      <w:bookmarkStart w:id="124" w:name="_Ref525844307"/>
      <w:r w:rsidRPr="00791949">
        <w:rPr>
          <w:rFonts w:ascii="Times New Roman" w:hAnsi="Times New Roman"/>
          <w:sz w:val="24"/>
          <w:szCs w:val="24"/>
          <w:lang w:val="sr-Cyrl-RS"/>
        </w:rPr>
        <w:t>(ii)</w:t>
      </w:r>
      <w:r w:rsidRPr="00791949">
        <w:rPr>
          <w:rFonts w:ascii="Times New Roman" w:hAnsi="Times New Roman"/>
          <w:sz w:val="24"/>
          <w:szCs w:val="24"/>
          <w:lang w:val="sr-Cyrl-RS"/>
        </w:rPr>
        <w:tab/>
        <w:t xml:space="preserve">каматна стопа која се примењује на закаснели износ током тог првог Каматног периода ће бити годишње за </w:t>
      </w:r>
      <w:r w:rsidR="00A06808">
        <w:rPr>
          <w:rFonts w:ascii="Times New Roman" w:hAnsi="Times New Roman"/>
          <w:sz w:val="24"/>
          <w:szCs w:val="24"/>
          <w:lang w:val="sr-Cyrl-RS"/>
        </w:rPr>
        <w:t>два</w:t>
      </w:r>
      <w:r w:rsidRPr="00791949">
        <w:rPr>
          <w:rFonts w:ascii="Times New Roman" w:hAnsi="Times New Roman"/>
          <w:sz w:val="24"/>
          <w:szCs w:val="24"/>
          <w:lang w:val="sr-Cyrl-RS"/>
        </w:rPr>
        <w:t xml:space="preserve"> процента (2,00%) виша од стопе која би се примењивала да закаснели износ није доспео.</w:t>
      </w:r>
      <w:bookmarkEnd w:id="124"/>
      <w:r w:rsidRPr="00791949">
        <w:rPr>
          <w:rFonts w:ascii="Times New Roman" w:hAnsi="Times New Roman"/>
          <w:sz w:val="24"/>
          <w:szCs w:val="24"/>
          <w:lang w:val="sr-Cyrl-RS"/>
        </w:rPr>
        <w:t xml:space="preserve"> </w:t>
      </w:r>
    </w:p>
    <w:p w:rsidR="00110752" w:rsidRPr="00791949" w:rsidRDefault="00C47C53" w:rsidP="00C47C53">
      <w:pPr>
        <w:pStyle w:val="Level4"/>
        <w:numPr>
          <w:ilvl w:val="0"/>
          <w:numId w:val="0"/>
        </w:numPr>
        <w:spacing w:line="276" w:lineRule="auto"/>
        <w:ind w:left="1361" w:hanging="551"/>
        <w:rPr>
          <w:rFonts w:ascii="Times New Roman" w:hAnsi="Times New Roman"/>
          <w:sz w:val="24"/>
          <w:szCs w:val="24"/>
          <w:lang w:val="sr-Cyrl-RS"/>
        </w:rPr>
      </w:pPr>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Затезна камата (ако није плаћена) која настаје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p>
    <w:p w:rsidR="00110752" w:rsidRPr="00791949" w:rsidRDefault="00C47C53" w:rsidP="00110752">
      <w:pPr>
        <w:pStyle w:val="H2Ashurst"/>
        <w:rPr>
          <w:rFonts w:ascii="Times New Roman" w:hAnsi="Times New Roman" w:cs="Times New Roman"/>
          <w:b/>
          <w:bCs/>
          <w:sz w:val="24"/>
          <w:lang w:val="sr-Cyrl-RS"/>
        </w:rPr>
      </w:pPr>
      <w:bookmarkStart w:id="125" w:name="_Ref64716725"/>
      <w:r w:rsidRPr="00791949">
        <w:rPr>
          <w:rFonts w:ascii="Times New Roman" w:hAnsi="Times New Roman" w:cs="Times New Roman"/>
          <w:b/>
          <w:bCs/>
          <w:sz w:val="24"/>
          <w:lang w:val="sr-Cyrl-RS"/>
        </w:rPr>
        <w:t>Обавештење о каматним стопама</w:t>
      </w:r>
      <w:bookmarkEnd w:id="125"/>
    </w:p>
    <w:p w:rsidR="00110752" w:rsidRPr="00791949" w:rsidRDefault="00C47C53"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Агент ће одмах обавестити Зајмодавце и Зајмопримца о утврђивању каматне стопе по овом Уговору</w:t>
      </w:r>
      <w:r w:rsidR="00110752" w:rsidRPr="00791949">
        <w:rPr>
          <w:rFonts w:ascii="Times New Roman" w:hAnsi="Times New Roman" w:cs="Times New Roman"/>
          <w:sz w:val="24"/>
          <w:lang w:val="sr-Cyrl-RS"/>
        </w:rPr>
        <w:t>.</w:t>
      </w:r>
    </w:p>
    <w:p w:rsidR="00110752" w:rsidRPr="00791949" w:rsidRDefault="00C47C53" w:rsidP="00C47C53">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Агент ће одмах обавестити Зајмопримца о свим Стопама финансирања које се односе на Кредит</w:t>
      </w:r>
      <w:r w:rsidR="00110752" w:rsidRPr="00791949">
        <w:rPr>
          <w:rFonts w:ascii="Times New Roman" w:hAnsi="Times New Roman" w:cs="Times New Roman"/>
          <w:sz w:val="24"/>
          <w:lang w:val="sr-Cyrl-RS"/>
        </w:rPr>
        <w:t>.</w:t>
      </w:r>
    </w:p>
    <w:p w:rsidR="00110752" w:rsidRPr="00791949" w:rsidRDefault="00C47C53"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Каматни периоди</w:t>
      </w:r>
    </w:p>
    <w:p w:rsidR="00110752" w:rsidRPr="00791949" w:rsidRDefault="001A13AD" w:rsidP="001A13AD">
      <w:pPr>
        <w:pStyle w:val="H3Ashurst"/>
        <w:tabs>
          <w:tab w:val="clear" w:pos="1406"/>
          <w:tab w:val="num" w:pos="1440"/>
        </w:tabs>
        <w:ind w:left="1440" w:hanging="658"/>
        <w:rPr>
          <w:rFonts w:ascii="Times New Roman" w:hAnsi="Times New Roman" w:cs="Times New Roman"/>
          <w:sz w:val="24"/>
          <w:lang w:val="sr-Cyrl-RS"/>
        </w:rPr>
      </w:pPr>
      <w:r w:rsidRPr="00791949">
        <w:rPr>
          <w:rFonts w:ascii="Times New Roman" w:hAnsi="Times New Roman" w:cs="Times New Roman"/>
          <w:sz w:val="24"/>
          <w:lang w:val="sr-Cyrl-RS"/>
        </w:rPr>
        <w:t>Период неизмирења сваког Кредит биће подељен на узастопне Каматне периоде</w:t>
      </w:r>
      <w:r w:rsidR="00110752" w:rsidRPr="00791949">
        <w:rPr>
          <w:rFonts w:ascii="Times New Roman" w:hAnsi="Times New Roman" w:cs="Times New Roman"/>
          <w:sz w:val="24"/>
          <w:lang w:val="sr-Cyrl-RS"/>
        </w:rPr>
        <w:t>.</w:t>
      </w:r>
    </w:p>
    <w:p w:rsidR="00110752" w:rsidRPr="00791949" w:rsidRDefault="001A13AD" w:rsidP="001A13AD">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Први дан Каматног периода за сваки Кредит почиње</w:t>
      </w:r>
      <w:r w:rsidR="00110752" w:rsidRPr="00791949">
        <w:rPr>
          <w:rFonts w:ascii="Times New Roman" w:hAnsi="Times New Roman" w:cs="Times New Roman"/>
          <w:sz w:val="24"/>
          <w:lang w:val="sr-Cyrl-RS"/>
        </w:rPr>
        <w:t xml:space="preserve">: </w:t>
      </w:r>
    </w:p>
    <w:p w:rsidR="001A13AD" w:rsidRPr="00791949" w:rsidRDefault="001A13AD" w:rsidP="001A13AD">
      <w:pPr>
        <w:pStyle w:val="H4Ashurst"/>
        <w:ind w:hanging="590"/>
        <w:rPr>
          <w:rFonts w:ascii="Times New Roman" w:hAnsi="Times New Roman" w:cs="Times New Roman"/>
          <w:sz w:val="24"/>
          <w:lang w:val="sr-Cyrl-RS"/>
        </w:rPr>
      </w:pPr>
      <w:r w:rsidRPr="00791949">
        <w:rPr>
          <w:rFonts w:ascii="Times New Roman" w:hAnsi="Times New Roman" w:cs="Times New Roman"/>
          <w:sz w:val="24"/>
          <w:lang w:val="sr-Cyrl-RS"/>
        </w:rPr>
        <w:t xml:space="preserve">од Датума коришћења, за први Каматни период тог Кредита; и </w:t>
      </w:r>
    </w:p>
    <w:p w:rsidR="00110752" w:rsidRPr="00791949" w:rsidRDefault="001A13AD" w:rsidP="001A13AD">
      <w:pPr>
        <w:pStyle w:val="H4Ashurst"/>
        <w:ind w:hanging="590"/>
        <w:rPr>
          <w:rFonts w:ascii="Times New Roman" w:hAnsi="Times New Roman" w:cs="Times New Roman"/>
          <w:sz w:val="24"/>
          <w:lang w:val="sr-Cyrl-RS"/>
        </w:rPr>
      </w:pPr>
      <w:r w:rsidRPr="00791949">
        <w:rPr>
          <w:rFonts w:ascii="Times New Roman" w:hAnsi="Times New Roman" w:cs="Times New Roman"/>
          <w:sz w:val="24"/>
          <w:lang w:val="sr-Cyrl-RS"/>
        </w:rPr>
        <w:t>од претходног Датума плаћања камате, за сваки следећи Каматни период</w:t>
      </w:r>
      <w:r w:rsidR="00110752" w:rsidRPr="00791949">
        <w:rPr>
          <w:rFonts w:ascii="Times New Roman" w:hAnsi="Times New Roman" w:cs="Times New Roman"/>
          <w:sz w:val="24"/>
          <w:lang w:val="sr-Cyrl-RS"/>
        </w:rPr>
        <w:t>.</w:t>
      </w:r>
    </w:p>
    <w:p w:rsidR="00110752" w:rsidRPr="00791949" w:rsidRDefault="001A13AD" w:rsidP="001A13AD">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Последњи дан Каматног периода за сваки Кредит </w:t>
      </w:r>
      <w:r w:rsidR="00B11A26">
        <w:rPr>
          <w:rFonts w:ascii="Times New Roman" w:hAnsi="Times New Roman" w:cs="Times New Roman"/>
          <w:sz w:val="24"/>
          <w:lang w:val="sr-Cyrl-RS"/>
        </w:rPr>
        <w:t>биће</w:t>
      </w:r>
      <w:r w:rsidRPr="00791949">
        <w:rPr>
          <w:rFonts w:ascii="Times New Roman" w:hAnsi="Times New Roman" w:cs="Times New Roman"/>
          <w:sz w:val="24"/>
          <w:lang w:val="sr-Cyrl-RS"/>
        </w:rPr>
        <w:t xml:space="preserve"> (у складу са ставом </w:t>
      </w:r>
      <w:r w:rsidRPr="00DB7BBA">
        <w:rPr>
          <w:rFonts w:ascii="Times New Roman" w:hAnsi="Times New Roman" w:cs="Times New Roman"/>
          <w:sz w:val="24"/>
          <w:lang w:val="sr-Cyrl-RS"/>
        </w:rPr>
        <w:t>(д)</w:t>
      </w:r>
      <w:r w:rsidRPr="00791949">
        <w:rPr>
          <w:rFonts w:ascii="Times New Roman" w:hAnsi="Times New Roman" w:cs="Times New Roman"/>
          <w:sz w:val="24"/>
          <w:lang w:val="sr-Cyrl-RS"/>
        </w:rPr>
        <w:t xml:space="preserve"> у даљем тексту)</w:t>
      </w:r>
      <w:r w:rsidR="00B11A26">
        <w:rPr>
          <w:rFonts w:ascii="Times New Roman" w:hAnsi="Times New Roman" w:cs="Times New Roman"/>
          <w:sz w:val="24"/>
          <w:lang w:val="sr-Cyrl-RS"/>
        </w:rPr>
        <w:t xml:space="preserve"> ранији датум од</w:t>
      </w:r>
      <w:r w:rsidRPr="00791949">
        <w:rPr>
          <w:rFonts w:ascii="Times New Roman" w:hAnsi="Times New Roman" w:cs="Times New Roman"/>
          <w:sz w:val="24"/>
          <w:lang w:val="sr-Cyrl-RS"/>
        </w:rPr>
        <w:t>:</w:t>
      </w:r>
    </w:p>
    <w:p w:rsidR="00B11A26"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t xml:space="preserve">датум који наступа шест (6) месеци након </w:t>
      </w:r>
      <w:r w:rsidR="00B11A26">
        <w:rPr>
          <w:rFonts w:ascii="Times New Roman" w:hAnsi="Times New Roman" w:cs="Times New Roman"/>
          <w:sz w:val="24"/>
          <w:lang w:val="sr-Cyrl-RS"/>
        </w:rPr>
        <w:t xml:space="preserve">првог датума тог Каматног периода; </w:t>
      </w:r>
    </w:p>
    <w:p w:rsidR="001A13AD" w:rsidRPr="00791949"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 xml:space="preserve"> </w:t>
      </w:r>
      <w:r w:rsidR="00B11A26" w:rsidRPr="00B11A26">
        <w:rPr>
          <w:rFonts w:ascii="Times New Roman" w:hAnsi="Times New Roman" w:cs="Times New Roman"/>
          <w:sz w:val="24"/>
          <w:lang w:val="sr-Cyrl-RS"/>
        </w:rPr>
        <w:t>(ii)</w:t>
      </w:r>
      <w:r w:rsidR="00B11A26" w:rsidRPr="00B11A26">
        <w:rPr>
          <w:rFonts w:ascii="Times New Roman" w:hAnsi="Times New Roman" w:cs="Times New Roman"/>
          <w:sz w:val="24"/>
          <w:lang w:val="sr-Cyrl-RS"/>
        </w:rPr>
        <w:tab/>
        <w:t xml:space="preserve">Датум плаћања камате за било који други </w:t>
      </w:r>
      <w:r w:rsidR="00B11A26">
        <w:rPr>
          <w:rFonts w:ascii="Times New Roman" w:hAnsi="Times New Roman" w:cs="Times New Roman"/>
          <w:sz w:val="24"/>
          <w:lang w:val="sr-Cyrl-RS"/>
        </w:rPr>
        <w:t>Кредит; и</w:t>
      </w:r>
      <w:r w:rsidR="00B11A26" w:rsidRPr="00B11A26">
        <w:rPr>
          <w:rFonts w:ascii="Times New Roman" w:hAnsi="Times New Roman" w:cs="Times New Roman"/>
          <w:sz w:val="24"/>
          <w:lang w:val="sr-Cyrl-RS"/>
        </w:rPr>
        <w:t xml:space="preserve"> </w:t>
      </w:r>
    </w:p>
    <w:p w:rsidR="001A13AD" w:rsidRPr="00791949" w:rsidRDefault="001A13AD" w:rsidP="001A13AD">
      <w:pPr>
        <w:pStyle w:val="H4Ashurst"/>
        <w:numPr>
          <w:ilvl w:val="0"/>
          <w:numId w:val="0"/>
        </w:numPr>
        <w:ind w:left="2030" w:hanging="590"/>
        <w:rPr>
          <w:rFonts w:ascii="Times New Roman" w:hAnsi="Times New Roman" w:cs="Times New Roman"/>
          <w:sz w:val="24"/>
          <w:lang w:val="sr-Cyrl-RS"/>
        </w:rPr>
      </w:pPr>
      <w:r w:rsidRPr="00791949">
        <w:rPr>
          <w:rFonts w:ascii="Times New Roman" w:hAnsi="Times New Roman" w:cs="Times New Roman"/>
          <w:sz w:val="24"/>
          <w:lang w:val="sr-Cyrl-RS"/>
        </w:rPr>
        <w:t>(ii</w:t>
      </w:r>
      <w:r w:rsidR="00B11A26" w:rsidRPr="00791949">
        <w:rPr>
          <w:rFonts w:ascii="Times New Roman" w:hAnsi="Times New Roman" w:cs="Times New Roman"/>
          <w:sz w:val="24"/>
          <w:lang w:val="sr-Cyrl-RS"/>
        </w:rPr>
        <w:t>i</w:t>
      </w:r>
      <w:r w:rsidRPr="00791949">
        <w:rPr>
          <w:rFonts w:ascii="Times New Roman" w:hAnsi="Times New Roman" w:cs="Times New Roman"/>
          <w:sz w:val="24"/>
          <w:lang w:val="sr-Cyrl-RS"/>
        </w:rPr>
        <w:t>)</w:t>
      </w:r>
      <w:r w:rsidRPr="00791949">
        <w:rPr>
          <w:rFonts w:ascii="Times New Roman" w:hAnsi="Times New Roman" w:cs="Times New Roman"/>
          <w:sz w:val="24"/>
          <w:lang w:val="sr-Cyrl-RS"/>
        </w:rPr>
        <w:tab/>
        <w:t xml:space="preserve">први Датум отплате који наступа након првог дана </w:t>
      </w:r>
      <w:r w:rsidR="00B11A26">
        <w:rPr>
          <w:rFonts w:ascii="Times New Roman" w:hAnsi="Times New Roman" w:cs="Times New Roman"/>
          <w:sz w:val="24"/>
          <w:lang w:val="sr-Cyrl-RS"/>
        </w:rPr>
        <w:t xml:space="preserve">тог </w:t>
      </w:r>
      <w:r w:rsidRPr="00791949">
        <w:rPr>
          <w:rFonts w:ascii="Times New Roman" w:hAnsi="Times New Roman" w:cs="Times New Roman"/>
          <w:sz w:val="24"/>
          <w:lang w:val="sr-Cyrl-RS"/>
        </w:rPr>
        <w:t>Каматног периода.</w:t>
      </w:r>
      <w:r w:rsidR="00B11A26">
        <w:rPr>
          <w:rFonts w:ascii="Times New Roman" w:hAnsi="Times New Roman" w:cs="Times New Roman"/>
          <w:sz w:val="24"/>
          <w:lang w:val="sr-Cyrl-RS"/>
        </w:rPr>
        <w:t xml:space="preserve"> </w:t>
      </w:r>
    </w:p>
    <w:p w:rsidR="00110752" w:rsidRPr="00791949" w:rsidRDefault="001A13AD" w:rsidP="001A13AD">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Ако Датум коришћења Кредита доспева за мање од петнаест (15) дана пре Датума плаћања камате, први Каматни период за Кредит ће се завршити на Датум плаћања камате који следи након Датума плаћања камате одмах након Датума коришћења.</w:t>
      </w:r>
    </w:p>
    <w:p w:rsidR="00110752" w:rsidRPr="00791949" w:rsidRDefault="001A13AD"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Нерадни дани</w:t>
      </w:r>
    </w:p>
    <w:p w:rsidR="001A13AD" w:rsidRPr="00791949" w:rsidRDefault="001A13AD" w:rsidP="001A13AD">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rsidR="00110752" w:rsidRPr="00791949" w:rsidRDefault="001A13A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Консолидација кредита</w:t>
      </w:r>
    </w:p>
    <w:p w:rsidR="00110752" w:rsidRPr="001E3EA9" w:rsidRDefault="001A13AD"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Ако се два или више Каматних периода односе на Кредите и падају на исти дан, ти Кредити ће се консолидовати или ће се третирати као јединствени Кредит последњег дана Каматног периода</w:t>
      </w:r>
      <w:r w:rsidR="00110752" w:rsidRPr="001E3EA9">
        <w:rPr>
          <w:rFonts w:ascii="Times New Roman" w:hAnsi="Times New Roman" w:cs="Times New Roman"/>
          <w:sz w:val="24"/>
          <w:lang w:val="ru-RU"/>
        </w:rPr>
        <w:t>.</w:t>
      </w:r>
    </w:p>
    <w:p w:rsidR="00110752" w:rsidRPr="00791949" w:rsidRDefault="001A13AD"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ИЗМЕНЕ У ОБРАЧУНУ КАМАТЕ</w:t>
      </w:r>
    </w:p>
    <w:p w:rsidR="00110752" w:rsidRPr="00791949" w:rsidRDefault="00366050" w:rsidP="00110752">
      <w:pPr>
        <w:pStyle w:val="H2Ashurst"/>
        <w:rPr>
          <w:rFonts w:ascii="Times New Roman" w:hAnsi="Times New Roman" w:cs="Times New Roman"/>
          <w:b/>
          <w:bCs/>
          <w:sz w:val="24"/>
          <w:lang w:val="sr-Cyrl-RS"/>
        </w:rPr>
      </w:pPr>
      <w:bookmarkStart w:id="126" w:name="_Ref64712621"/>
      <w:r w:rsidRPr="00791949">
        <w:rPr>
          <w:rFonts w:ascii="Times New Roman" w:hAnsi="Times New Roman" w:cs="Times New Roman"/>
          <w:b/>
          <w:bCs/>
          <w:sz w:val="24"/>
          <w:lang w:val="sr-Cyrl-RS"/>
        </w:rPr>
        <w:t>Недоступност Приказа Котиране стопе</w:t>
      </w:r>
      <w:r w:rsidR="00110752" w:rsidRPr="00791949">
        <w:rPr>
          <w:rFonts w:ascii="Times New Roman" w:hAnsi="Times New Roman" w:cs="Times New Roman"/>
          <w:b/>
          <w:bCs/>
          <w:sz w:val="24"/>
          <w:lang w:val="sr-Cyrl-RS"/>
        </w:rPr>
        <w:t xml:space="preserve"> </w:t>
      </w:r>
      <w:bookmarkEnd w:id="126"/>
    </w:p>
    <w:p w:rsidR="00110752" w:rsidRPr="00791949" w:rsidRDefault="0083492F"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Уколико није доступан Приказ Котиране стопе за ЕУРИБОР за Каматни период Кредита, примењиви ЕУРИБОР ће бити Интерполирана Котирана стопа за период који је једнак дужини Каматног периода Кредита</w:t>
      </w:r>
      <w:r w:rsidR="00110752" w:rsidRPr="00791949">
        <w:rPr>
          <w:rFonts w:ascii="Times New Roman" w:hAnsi="Times New Roman" w:cs="Times New Roman"/>
          <w:sz w:val="24"/>
          <w:lang w:val="sr-Cyrl-RS"/>
        </w:rPr>
        <w:t>.</w:t>
      </w:r>
    </w:p>
    <w:p w:rsidR="00110752" w:rsidRPr="00791949" w:rsidRDefault="0083492F" w:rsidP="0083492F">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(б) </w:t>
      </w:r>
      <w:r w:rsidRPr="00791949">
        <w:rPr>
          <w:rFonts w:ascii="Times New Roman" w:hAnsi="Times New Roman" w:cs="Times New Roman"/>
          <w:sz w:val="24"/>
          <w:lang w:val="sr-Cyrl-RS"/>
        </w:rPr>
        <w:tab/>
        <w:t xml:space="preserve">ако се претходни став </w:t>
      </w:r>
      <w:r w:rsidR="00110752" w:rsidRPr="00791949">
        <w:rPr>
          <w:rFonts w:ascii="Times New Roman" w:hAnsi="Times New Roman" w:cs="Times New Roman"/>
          <w:sz w:val="24"/>
          <w:cs/>
          <w:lang w:val="sr-Cyrl-RS"/>
        </w:rPr>
        <w:t>‎</w:t>
      </w:r>
      <w:r w:rsidR="00110752" w:rsidRPr="00791949">
        <w:rPr>
          <w:rFonts w:ascii="Times New Roman" w:hAnsi="Times New Roman" w:cs="Times New Roman"/>
          <w:sz w:val="24"/>
          <w:lang w:val="sr-Cyrl-RS"/>
        </w:rPr>
        <w:t xml:space="preserve">(a) </w:t>
      </w:r>
      <w:r w:rsidRPr="00791949">
        <w:rPr>
          <w:rFonts w:ascii="Times New Roman" w:hAnsi="Times New Roman" w:cs="Times New Roman"/>
          <w:sz w:val="24"/>
          <w:lang w:val="sr-Cyrl-RS"/>
        </w:rPr>
        <w:t>примењује, али нема разумно примењивог ЕУРИБОР-а за тај Кредит, тада ће се примењивати Клаузула 10.</w:t>
      </w:r>
      <w:r w:rsidR="00EC6002">
        <w:rPr>
          <w:rFonts w:ascii="Times New Roman" w:hAnsi="Times New Roman" w:cs="Times New Roman"/>
          <w:sz w:val="24"/>
          <w:lang w:val="sr-Cyrl-RS"/>
        </w:rPr>
        <w:t>3</w:t>
      </w:r>
      <w:r w:rsidRPr="00791949">
        <w:rPr>
          <w:rFonts w:ascii="Times New Roman" w:hAnsi="Times New Roman" w:cs="Times New Roman"/>
          <w:sz w:val="24"/>
          <w:lang w:val="sr-Cyrl-RS"/>
        </w:rPr>
        <w:t xml:space="preserve"> (</w:t>
      </w:r>
      <w:r w:rsidRPr="00791949">
        <w:rPr>
          <w:rFonts w:ascii="Times New Roman" w:hAnsi="Times New Roman" w:cs="Times New Roman"/>
          <w:i/>
          <w:sz w:val="24"/>
          <w:lang w:val="sr-Cyrl-RS"/>
        </w:rPr>
        <w:t>Трошкови средстава</w:t>
      </w:r>
      <w:r w:rsidRPr="00791949">
        <w:rPr>
          <w:rFonts w:ascii="Times New Roman" w:hAnsi="Times New Roman" w:cs="Times New Roman"/>
          <w:sz w:val="24"/>
          <w:lang w:val="sr-Cyrl-RS"/>
        </w:rPr>
        <w:t>) на тај Кредит за тај Каматни период</w:t>
      </w:r>
      <w:r w:rsidR="00110752" w:rsidRPr="00791949">
        <w:rPr>
          <w:rFonts w:ascii="Times New Roman" w:hAnsi="Times New Roman" w:cs="Times New Roman"/>
          <w:sz w:val="24"/>
          <w:lang w:val="sr-Cyrl-RS"/>
        </w:rPr>
        <w:t>.</w:t>
      </w:r>
    </w:p>
    <w:p w:rsidR="00110752" w:rsidRPr="00791949" w:rsidRDefault="0083492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Поремећај на тржишту</w:t>
      </w:r>
    </w:p>
    <w:p w:rsidR="00110752" w:rsidRPr="00791949" w:rsidRDefault="008349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Уколико пре завршетка пословања у Лондону на Дан котације за релевантни Каматни период Агент добије обавештење од Зајмодавца или Зајмодаваца (чије учешће у Кредиту прелази четрдесет процената (40,00%) Кредита) да би цена његовог финансирања учешћа у Кредиту из било ког извора који може разумно изабрати била већа од ЕУРИБОР-а,</w:t>
      </w:r>
      <w:r w:rsidR="00EC6002">
        <w:rPr>
          <w:rFonts w:ascii="Times New Roman" w:hAnsi="Times New Roman" w:cs="Times New Roman"/>
          <w:sz w:val="24"/>
          <w:lang w:val="sr-Cyrl-RS"/>
        </w:rPr>
        <w:t xml:space="preserve"> онда се примењује Клаузула 10.3</w:t>
      </w:r>
      <w:r w:rsidRPr="00791949">
        <w:rPr>
          <w:rFonts w:ascii="Times New Roman" w:hAnsi="Times New Roman" w:cs="Times New Roman"/>
          <w:sz w:val="24"/>
          <w:lang w:val="sr-Cyrl-RS"/>
        </w:rPr>
        <w:t xml:space="preserve"> (</w:t>
      </w:r>
      <w:r w:rsidRPr="00791949">
        <w:rPr>
          <w:rFonts w:ascii="Times New Roman" w:hAnsi="Times New Roman" w:cs="Times New Roman"/>
          <w:i/>
          <w:sz w:val="24"/>
          <w:lang w:val="sr-Cyrl-RS"/>
        </w:rPr>
        <w:t>Трошкови средстава</w:t>
      </w:r>
      <w:r w:rsidRPr="00791949">
        <w:rPr>
          <w:rFonts w:ascii="Times New Roman" w:hAnsi="Times New Roman" w:cs="Times New Roman"/>
          <w:sz w:val="24"/>
          <w:lang w:val="sr-Cyrl-RS"/>
        </w:rPr>
        <w:t>) на Кредит за тај релевантни Каматни период</w:t>
      </w:r>
      <w:r w:rsidR="00110752" w:rsidRPr="00791949">
        <w:rPr>
          <w:rFonts w:ascii="Times New Roman" w:hAnsi="Times New Roman" w:cs="Times New Roman"/>
          <w:sz w:val="24"/>
          <w:lang w:val="sr-Cyrl-RS"/>
        </w:rPr>
        <w:t>.</w:t>
      </w:r>
    </w:p>
    <w:p w:rsidR="00110752" w:rsidRPr="00791949" w:rsidRDefault="0083492F"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средстава</w:t>
      </w:r>
    </w:p>
    <w:p w:rsidR="00110752" w:rsidRPr="00791949" w:rsidRDefault="00EC6002" w:rsidP="00110752">
      <w:pPr>
        <w:pStyle w:val="H3Ashurst"/>
        <w:rPr>
          <w:rFonts w:ascii="Times New Roman" w:hAnsi="Times New Roman" w:cs="Times New Roman"/>
          <w:sz w:val="24"/>
          <w:lang w:val="sr-Cyrl-RS"/>
        </w:rPr>
      </w:pPr>
      <w:bookmarkStart w:id="127" w:name="_Ref66443276"/>
      <w:r>
        <w:rPr>
          <w:rFonts w:ascii="Times New Roman" w:hAnsi="Times New Roman" w:cs="Times New Roman"/>
          <w:sz w:val="24"/>
          <w:lang w:val="sr-Cyrl-RS"/>
        </w:rPr>
        <w:t>Уколико се ова Клаузула 10.3</w:t>
      </w:r>
      <w:r w:rsidR="0083492F" w:rsidRPr="00791949">
        <w:rPr>
          <w:rFonts w:ascii="Times New Roman" w:hAnsi="Times New Roman" w:cs="Times New Roman"/>
          <w:sz w:val="24"/>
          <w:lang w:val="sr-Cyrl-RS"/>
        </w:rPr>
        <w:t xml:space="preserve"> примени, каматна стопа сваког удела Зајмодавца у Кредиту за каматни период ће бити процентуална годишња стопа, која је збир</w:t>
      </w:r>
      <w:r w:rsidR="00110752" w:rsidRPr="00791949">
        <w:rPr>
          <w:rFonts w:ascii="Times New Roman" w:hAnsi="Times New Roman" w:cs="Times New Roman"/>
          <w:sz w:val="24"/>
          <w:lang w:val="sr-Cyrl-RS"/>
        </w:rPr>
        <w:t>:</w:t>
      </w:r>
      <w:bookmarkEnd w:id="127"/>
    </w:p>
    <w:p w:rsidR="00110752" w:rsidRPr="00791949" w:rsidRDefault="00EC6002" w:rsidP="00110752">
      <w:pPr>
        <w:pStyle w:val="H4Ashurst"/>
        <w:rPr>
          <w:rFonts w:ascii="Times New Roman" w:hAnsi="Times New Roman" w:cs="Times New Roman"/>
          <w:sz w:val="24"/>
          <w:lang w:val="sr-Cyrl-RS"/>
        </w:rPr>
      </w:pPr>
      <w:r>
        <w:rPr>
          <w:rFonts w:ascii="Times New Roman" w:hAnsi="Times New Roman" w:cs="Times New Roman"/>
          <w:sz w:val="24"/>
          <w:lang w:val="sr-Cyrl-RS"/>
        </w:rPr>
        <w:t>Марже</w:t>
      </w:r>
      <w:r w:rsidR="0083492F" w:rsidRPr="00791949">
        <w:rPr>
          <w:rFonts w:ascii="Times New Roman" w:hAnsi="Times New Roman" w:cs="Times New Roman"/>
          <w:sz w:val="24"/>
          <w:lang w:val="sr-Cyrl-RS"/>
        </w:rPr>
        <w:t>; и</w:t>
      </w:r>
    </w:p>
    <w:p w:rsidR="00110752" w:rsidRPr="00791949" w:rsidRDefault="0083492F" w:rsidP="00110752">
      <w:pPr>
        <w:pStyle w:val="H4Ashurst"/>
        <w:rPr>
          <w:rFonts w:ascii="Times New Roman" w:hAnsi="Times New Roman" w:cs="Times New Roman"/>
          <w:sz w:val="24"/>
          <w:lang w:val="sr-Cyrl-RS"/>
        </w:rPr>
      </w:pPr>
      <w:bookmarkStart w:id="128" w:name="_Ref66443278"/>
      <w:r w:rsidRPr="00791949">
        <w:rPr>
          <w:rFonts w:ascii="Times New Roman" w:hAnsi="Times New Roman" w:cs="Times New Roman"/>
          <w:sz w:val="24"/>
          <w:lang w:val="sr-Cyrl-RS"/>
        </w:rPr>
        <w:t>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да буде та која је изражена као процентуална годишња стопа трошка тог Зајмодавца средстава којима учествује у Кредиту, невезано за то из ког су извора разумно изабран</w:t>
      </w:r>
      <w:r w:rsidR="00110752" w:rsidRPr="00791949">
        <w:rPr>
          <w:rFonts w:ascii="Times New Roman" w:hAnsi="Times New Roman" w:cs="Times New Roman"/>
          <w:sz w:val="24"/>
          <w:lang w:val="sr-Cyrl-RS"/>
        </w:rPr>
        <w:t>.</w:t>
      </w:r>
      <w:bookmarkEnd w:id="128"/>
    </w:p>
    <w:p w:rsidR="00110752" w:rsidRPr="00791949" w:rsidRDefault="00B957F8" w:rsidP="0083492F">
      <w:pPr>
        <w:pStyle w:val="H3Ashurst"/>
        <w:numPr>
          <w:ilvl w:val="0"/>
          <w:numId w:val="0"/>
        </w:numPr>
        <w:ind w:left="1406" w:hanging="624"/>
        <w:rPr>
          <w:rFonts w:ascii="Times New Roman" w:hAnsi="Times New Roman" w:cs="Times New Roman"/>
          <w:sz w:val="24"/>
          <w:lang w:val="sr-Cyrl-RS"/>
        </w:rPr>
      </w:pPr>
      <w:bookmarkStart w:id="129" w:name="_Ref66444559"/>
      <w:r>
        <w:rPr>
          <w:rFonts w:ascii="Times New Roman" w:hAnsi="Times New Roman" w:cs="Times New Roman"/>
          <w:sz w:val="24"/>
          <w:lang w:val="sr-Cyrl-RS"/>
        </w:rPr>
        <w:t>(б)</w:t>
      </w:r>
      <w:r>
        <w:rPr>
          <w:rFonts w:ascii="Times New Roman" w:hAnsi="Times New Roman" w:cs="Times New Roman"/>
          <w:sz w:val="24"/>
          <w:lang w:val="sr-Cyrl-RS"/>
        </w:rPr>
        <w:tab/>
        <w:t>Уколико се ова Клаузула 10.3</w:t>
      </w:r>
      <w:r w:rsidR="0083492F" w:rsidRPr="00791949">
        <w:rPr>
          <w:rFonts w:ascii="Times New Roman" w:hAnsi="Times New Roman" w:cs="Times New Roman"/>
          <w:sz w:val="24"/>
          <w:lang w:val="sr-Cyrl-RS"/>
        </w:rPr>
        <w:t xml:space="preserve"> примени и Агент или Зајмодавац тако захтевају, Агент или Зајмодавац ће ући у преговоре (на период не дужи од тридесет</w:t>
      </w:r>
      <w:r>
        <w:rPr>
          <w:rFonts w:ascii="Times New Roman" w:hAnsi="Times New Roman" w:cs="Times New Roman"/>
          <w:sz w:val="24"/>
          <w:lang w:val="sr-Cyrl-RS"/>
        </w:rPr>
        <w:t xml:space="preserve"> (30)</w:t>
      </w:r>
      <w:r w:rsidR="0083492F" w:rsidRPr="00791949">
        <w:rPr>
          <w:rFonts w:ascii="Times New Roman" w:hAnsi="Times New Roman" w:cs="Times New Roman"/>
          <w:sz w:val="24"/>
          <w:lang w:val="sr-Cyrl-RS"/>
        </w:rPr>
        <w:t xml:space="preserve"> дана) у циљу договарања супститутивне основе за одређивање каматне стопе</w:t>
      </w:r>
      <w:r w:rsidR="00110752" w:rsidRPr="00791949">
        <w:rPr>
          <w:rFonts w:ascii="Times New Roman" w:hAnsi="Times New Roman" w:cs="Times New Roman"/>
          <w:sz w:val="24"/>
          <w:lang w:val="sr-Cyrl-RS"/>
        </w:rPr>
        <w:t>.</w:t>
      </w:r>
      <w:bookmarkEnd w:id="129"/>
    </w:p>
    <w:p w:rsidR="00110752" w:rsidRPr="00791949" w:rsidRDefault="0083492F" w:rsidP="0083492F">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било која алтернативна основа договорена у складу са ставом (б), ће, уз претходну сагласност</w:t>
      </w:r>
      <w:r w:rsidR="00B957F8">
        <w:rPr>
          <w:rFonts w:ascii="Times New Roman" w:hAnsi="Times New Roman" w:cs="Times New Roman"/>
          <w:sz w:val="24"/>
          <w:lang w:val="sr-Cyrl-RS"/>
        </w:rPr>
        <w:t xml:space="preserve"> свих</w:t>
      </w:r>
      <w:r w:rsidRPr="00791949">
        <w:rPr>
          <w:rFonts w:ascii="Times New Roman" w:hAnsi="Times New Roman" w:cs="Times New Roman"/>
          <w:sz w:val="24"/>
          <w:lang w:val="sr-Cyrl-RS"/>
        </w:rPr>
        <w:t xml:space="preserve"> Зајмодаваца и Зајмопримца, бити обавезујућа за све Стране</w:t>
      </w:r>
      <w:r w:rsidR="00110752" w:rsidRPr="00791949">
        <w:rPr>
          <w:rFonts w:ascii="Times New Roman" w:hAnsi="Times New Roman" w:cs="Times New Roman"/>
          <w:sz w:val="24"/>
          <w:lang w:val="sr-Cyrl-RS"/>
        </w:rPr>
        <w:t>.</w:t>
      </w:r>
    </w:p>
    <w:p w:rsidR="00110752" w:rsidRPr="00791949" w:rsidRDefault="00F10061" w:rsidP="00F10061">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Накнада за одступање од уговорних рокова</w:t>
      </w:r>
    </w:p>
    <w:p w:rsidR="00F10061" w:rsidRPr="00791949" w:rsidRDefault="00F10061" w:rsidP="00D84D1E">
      <w:pPr>
        <w:pStyle w:val="H1Ashurst"/>
        <w:numPr>
          <w:ilvl w:val="0"/>
          <w:numId w:val="0"/>
        </w:numPr>
        <w:ind w:left="1440" w:hanging="658"/>
        <w:rPr>
          <w:rFonts w:ascii="Times New Roman" w:hAnsi="Times New Roman" w:cs="Times New Roman"/>
          <w:b w:val="0"/>
          <w:caps w:val="0"/>
          <w:sz w:val="24"/>
          <w:lang w:val="sr-Cyrl-RS"/>
        </w:rPr>
      </w:pPr>
      <w:bookmarkStart w:id="130" w:name="_Ref525844336"/>
      <w:r w:rsidRPr="00791949">
        <w:rPr>
          <w:rFonts w:ascii="Times New Roman" w:hAnsi="Times New Roman" w:cs="Times New Roman"/>
          <w:b w:val="0"/>
          <w:caps w:val="0"/>
          <w:sz w:val="24"/>
          <w:lang w:val="sr-Cyrl-RS"/>
        </w:rPr>
        <w:t>(a)</w:t>
      </w:r>
      <w:r w:rsidRPr="00791949">
        <w:rPr>
          <w:rFonts w:ascii="Times New Roman" w:hAnsi="Times New Roman" w:cs="Times New Roman"/>
          <w:b w:val="0"/>
          <w:caps w:val="0"/>
          <w:sz w:val="24"/>
          <w:lang w:val="sr-Cyrl-RS"/>
        </w:rPr>
        <w:tab/>
        <w:t>Зајмопримац ће, у року од десет (10) Радних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Кредита или Неплаћеног износа које је намирио Зајмопримац дана који није Датум плаћања камате за потребе Кредите или Неплаћеног износа.</w:t>
      </w:r>
      <w:bookmarkEnd w:id="130"/>
    </w:p>
    <w:p w:rsidR="00F10061" w:rsidRPr="00791949" w:rsidRDefault="00F10061" w:rsidP="00D84D1E">
      <w:pPr>
        <w:pStyle w:val="H1Ashurst"/>
        <w:numPr>
          <w:ilvl w:val="0"/>
          <w:numId w:val="0"/>
        </w:numPr>
        <w:ind w:left="1440" w:hanging="658"/>
        <w:rPr>
          <w:rFonts w:ascii="Times New Roman" w:hAnsi="Times New Roman" w:cs="Times New Roman"/>
          <w:b w:val="0"/>
          <w:caps w:val="0"/>
          <w:sz w:val="24"/>
          <w:lang w:val="sr-Cyrl-RS"/>
        </w:rPr>
      </w:pPr>
      <w:bookmarkStart w:id="131" w:name="_Ref525844337"/>
      <w:r w:rsidRPr="00791949">
        <w:rPr>
          <w:rFonts w:ascii="Times New Roman" w:hAnsi="Times New Roman" w:cs="Times New Roman"/>
          <w:b w:val="0"/>
          <w:caps w:val="0"/>
          <w:sz w:val="24"/>
          <w:lang w:val="sr-Cyrl-RS"/>
        </w:rPr>
        <w:t>(б)</w:t>
      </w:r>
      <w:r w:rsidRPr="00791949">
        <w:rPr>
          <w:rFonts w:ascii="Times New Roman" w:hAnsi="Times New Roman" w:cs="Times New Roman"/>
          <w:b w:val="0"/>
          <w:caps w:val="0"/>
          <w:sz w:val="24"/>
          <w:lang w:val="sr-Cyrl-RS"/>
        </w:rPr>
        <w:tab/>
        <w:t>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bookmarkEnd w:id="131"/>
    </w:p>
    <w:p w:rsidR="00110752" w:rsidRPr="00791949" w:rsidRDefault="00F10061"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НаКНАДЕ</w:t>
      </w:r>
    </w:p>
    <w:p w:rsidR="00110752" w:rsidRPr="00791949" w:rsidRDefault="00F1006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Накнада за ангажована средства</w:t>
      </w:r>
    </w:p>
    <w:p w:rsidR="00110752" w:rsidRPr="00791949" w:rsidRDefault="00D84D1E" w:rsidP="00110752">
      <w:pPr>
        <w:pStyle w:val="H3Ashurst"/>
        <w:rPr>
          <w:rFonts w:ascii="Times New Roman" w:hAnsi="Times New Roman" w:cs="Times New Roman"/>
          <w:sz w:val="24"/>
          <w:lang w:val="sr-Cyrl-RS"/>
        </w:rPr>
      </w:pPr>
      <w:bookmarkStart w:id="132" w:name="_Ref66444595"/>
      <w:r w:rsidRPr="00791949">
        <w:rPr>
          <w:rFonts w:ascii="Times New Roman" w:hAnsi="Times New Roman" w:cs="Times New Roman"/>
          <w:sz w:val="24"/>
          <w:lang w:val="sr-Cyrl-RS"/>
        </w:rPr>
        <w:t>Зајмопримац ће платити Агенту (за рачун сваког Зајмодавца) накнаду у износу од четрдесет процената (40%) примењиве Марже на годишњем нивоу на расположива ангажована средства сваког Зајмопримца за Период расположивости</w:t>
      </w:r>
      <w:r w:rsidR="00110752" w:rsidRPr="00791949">
        <w:rPr>
          <w:rFonts w:ascii="Times New Roman" w:hAnsi="Times New Roman" w:cs="Times New Roman"/>
          <w:sz w:val="24"/>
          <w:lang w:val="sr-Cyrl-RS"/>
        </w:rPr>
        <w:t>.</w:t>
      </w:r>
      <w:bookmarkEnd w:id="132"/>
      <w:r w:rsidR="00110752" w:rsidRPr="00791949">
        <w:rPr>
          <w:rFonts w:ascii="Times New Roman" w:hAnsi="Times New Roman" w:cs="Times New Roman"/>
          <w:sz w:val="24"/>
          <w:lang w:val="sr-Cyrl-RS"/>
        </w:rPr>
        <w:t xml:space="preserve"> </w:t>
      </w:r>
    </w:p>
    <w:p w:rsidR="00110752" w:rsidRPr="00791949" w:rsidRDefault="00D84D1E" w:rsidP="00D84D1E">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Обрачуната накнада за ангажована средства у складу са ставом (а) плаћа се</w:t>
      </w:r>
      <w:r w:rsidR="0051724B">
        <w:rPr>
          <w:rFonts w:ascii="Times New Roman" w:hAnsi="Times New Roman" w:cs="Times New Roman"/>
          <w:sz w:val="24"/>
          <w:lang w:val="sr-Cyrl-RS"/>
        </w:rPr>
        <w:t xml:space="preserve"> у ратама</w:t>
      </w:r>
      <w:r w:rsidRPr="00791949">
        <w:rPr>
          <w:rFonts w:ascii="Times New Roman" w:hAnsi="Times New Roman" w:cs="Times New Roman"/>
          <w:sz w:val="24"/>
          <w:lang w:val="sr-Cyrl-RS"/>
        </w:rPr>
        <w:t>:</w:t>
      </w:r>
      <w:r w:rsidR="00110752" w:rsidRPr="00791949">
        <w:rPr>
          <w:rFonts w:ascii="Times New Roman" w:hAnsi="Times New Roman" w:cs="Times New Roman"/>
          <w:sz w:val="24"/>
          <w:lang w:val="sr-Cyrl-RS"/>
        </w:rPr>
        <w:t xml:space="preserve"> </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током Периода расположивости, сваког 31. марта, 30. јуна, 30. септембра и 31. децембра;</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последњег дана Периода расположивости; и </w:t>
      </w:r>
    </w:p>
    <w:p w:rsidR="00D84D1E" w:rsidRPr="00791949" w:rsidRDefault="00D84D1E" w:rsidP="00D84D1E">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уколико је у потпуности отказан, након Датума ступања на снагу, отказани износ релевантних Ангажованих средстава Зајмодавца у тренутку када је дошло до отказа.</w:t>
      </w: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Накнада за аранжирање</w:t>
      </w:r>
    </w:p>
    <w:p w:rsidR="00D84D1E" w:rsidRDefault="00D84D1E" w:rsidP="00D84D1E">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Зајмопримац ће платити </w:t>
      </w:r>
      <w:r w:rsidR="00C146B5">
        <w:rPr>
          <w:rFonts w:ascii="Times New Roman" w:eastAsiaTheme="minorEastAsia" w:hAnsi="Times New Roman"/>
          <w:w w:val="100"/>
          <w:kern w:val="0"/>
          <w:sz w:val="24"/>
          <w:szCs w:val="24"/>
          <w:lang w:val="sr-Cyrl-RS" w:eastAsia="zh-TW"/>
        </w:rPr>
        <w:t>Првобитном мандатном водећем аранжеру</w:t>
      </w:r>
      <w:r w:rsidRPr="00791949">
        <w:rPr>
          <w:rFonts w:ascii="Times New Roman" w:eastAsiaTheme="minorEastAsia" w:hAnsi="Times New Roman"/>
          <w:w w:val="100"/>
          <w:kern w:val="0"/>
          <w:sz w:val="24"/>
          <w:szCs w:val="24"/>
          <w:lang w:val="sr-Cyrl-RS" w:eastAsia="zh-TW"/>
        </w:rPr>
        <w:t xml:space="preserve"> (за </w:t>
      </w:r>
      <w:r w:rsidR="00C146B5">
        <w:rPr>
          <w:rFonts w:ascii="Times New Roman" w:eastAsiaTheme="minorEastAsia" w:hAnsi="Times New Roman"/>
          <w:w w:val="100"/>
          <w:kern w:val="0"/>
          <w:sz w:val="24"/>
          <w:szCs w:val="24"/>
          <w:lang w:val="sr-Cyrl-RS" w:eastAsia="zh-TW"/>
        </w:rPr>
        <w:t>рачун Аранжера</w:t>
      </w:r>
      <w:r w:rsidRPr="00791949">
        <w:rPr>
          <w:rFonts w:ascii="Times New Roman" w:eastAsiaTheme="minorEastAsia" w:hAnsi="Times New Roman"/>
          <w:w w:val="100"/>
          <w:kern w:val="0"/>
          <w:sz w:val="24"/>
          <w:szCs w:val="24"/>
          <w:lang w:val="sr-Cyrl-RS" w:eastAsia="zh-TW"/>
        </w:rPr>
        <w:t>) накнаду за аранжирање у износу и у роковима договореним у Писму о накнадама.</w:t>
      </w:r>
    </w:p>
    <w:p w:rsidR="000074B6" w:rsidRDefault="000074B6" w:rsidP="00D84D1E">
      <w:pPr>
        <w:pStyle w:val="Body2"/>
        <w:spacing w:line="276" w:lineRule="auto"/>
        <w:ind w:left="810"/>
        <w:rPr>
          <w:rFonts w:ascii="Times New Roman" w:eastAsiaTheme="minorEastAsia" w:hAnsi="Times New Roman"/>
          <w:w w:val="100"/>
          <w:kern w:val="0"/>
          <w:sz w:val="24"/>
          <w:szCs w:val="24"/>
          <w:lang w:val="sr-Cyrl-RS" w:eastAsia="zh-TW"/>
        </w:rPr>
      </w:pPr>
    </w:p>
    <w:p w:rsidR="000074B6" w:rsidRPr="00791949" w:rsidRDefault="000074B6" w:rsidP="00D84D1E">
      <w:pPr>
        <w:pStyle w:val="Body2"/>
        <w:spacing w:line="276" w:lineRule="auto"/>
        <w:ind w:left="810"/>
        <w:rPr>
          <w:rFonts w:ascii="Times New Roman" w:eastAsiaTheme="minorEastAsia" w:hAnsi="Times New Roman"/>
          <w:w w:val="100"/>
          <w:kern w:val="0"/>
          <w:sz w:val="24"/>
          <w:szCs w:val="24"/>
          <w:lang w:val="sr-Cyrl-RS" w:eastAsia="zh-TW"/>
        </w:rPr>
      </w:pP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Накнада Агенције</w:t>
      </w:r>
    </w:p>
    <w:p w:rsidR="00110752" w:rsidRPr="001E3EA9" w:rsidRDefault="00D84D1E"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Зајмопримац ће платити Агенту (за свој рачун) агенцијску накнаду у износу и у роковима договореним у Писму о накнадама</w:t>
      </w:r>
      <w:r w:rsidR="00110752" w:rsidRPr="001E3EA9">
        <w:rPr>
          <w:rFonts w:ascii="Times New Roman" w:hAnsi="Times New Roman" w:cs="Times New Roman"/>
          <w:sz w:val="24"/>
          <w:lang w:val="ru-RU"/>
        </w:rPr>
        <w:t>.</w:t>
      </w:r>
    </w:p>
    <w:p w:rsidR="00110752" w:rsidRPr="00791949" w:rsidRDefault="00D84D1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МИГА Премија</w:t>
      </w:r>
    </w:p>
    <w:p w:rsidR="00110752" w:rsidRPr="001E3EA9" w:rsidRDefault="00D84D1E" w:rsidP="00110752">
      <w:pPr>
        <w:pStyle w:val="H3Ashurst"/>
        <w:rPr>
          <w:rFonts w:ascii="Times New Roman" w:hAnsi="Times New Roman" w:cs="Times New Roman"/>
          <w:sz w:val="24"/>
          <w:lang w:val="ru-RU" w:eastAsia="zh-HK"/>
        </w:rPr>
      </w:pPr>
      <w:r w:rsidRPr="00791949">
        <w:rPr>
          <w:rFonts w:ascii="Times New Roman" w:hAnsi="Times New Roman" w:cs="Times New Roman"/>
          <w:sz w:val="24"/>
          <w:lang w:val="sr-Cyrl-RS" w:eastAsia="zh-HK"/>
        </w:rPr>
        <w:t xml:space="preserve">Зајмопримац ће сносити трошкове МИГА </w:t>
      </w:r>
      <w:r w:rsidR="00E61833" w:rsidRPr="00791949">
        <w:rPr>
          <w:rFonts w:ascii="Times New Roman" w:hAnsi="Times New Roman" w:cs="Times New Roman"/>
          <w:sz w:val="24"/>
          <w:lang w:val="sr-Cyrl-RS" w:eastAsia="zh-HK"/>
        </w:rPr>
        <w:t>која је платива у складу са</w:t>
      </w:r>
      <w:r w:rsidR="00110752" w:rsidRPr="001E3EA9">
        <w:rPr>
          <w:rFonts w:ascii="Times New Roman" w:hAnsi="Times New Roman" w:cs="Times New Roman"/>
          <w:sz w:val="24"/>
          <w:lang w:val="ru-RU" w:eastAsia="zh-HK"/>
        </w:rPr>
        <w:t xml:space="preserve">, </w:t>
      </w:r>
      <w:r w:rsidR="00E61833" w:rsidRPr="00791949">
        <w:rPr>
          <w:rFonts w:ascii="Times New Roman" w:hAnsi="Times New Roman" w:cs="Times New Roman"/>
          <w:sz w:val="24"/>
          <w:lang w:val="sr-Cyrl-RS" w:eastAsia="zh-HK"/>
        </w:rPr>
        <w:t>или у вези са МИГА Гаранцијом</w:t>
      </w:r>
      <w:r w:rsidR="00110752" w:rsidRPr="001E3EA9">
        <w:rPr>
          <w:rFonts w:ascii="Times New Roman" w:hAnsi="Times New Roman" w:cs="Times New Roman"/>
          <w:sz w:val="24"/>
          <w:lang w:val="ru-RU" w:eastAsia="zh-HK"/>
        </w:rPr>
        <w:t>.</w:t>
      </w:r>
    </w:p>
    <w:p w:rsidR="00110752" w:rsidRPr="001E3EA9" w:rsidRDefault="00E61833" w:rsidP="00E61833">
      <w:pPr>
        <w:pStyle w:val="H3Ashurst"/>
        <w:numPr>
          <w:ilvl w:val="0"/>
          <w:numId w:val="0"/>
        </w:numPr>
        <w:ind w:left="1440" w:hanging="658"/>
        <w:rPr>
          <w:rFonts w:ascii="Times New Roman" w:hAnsi="Times New Roman" w:cs="Times New Roman"/>
          <w:sz w:val="24"/>
          <w:lang w:val="ru-RU" w:eastAsia="zh-HK"/>
        </w:rPr>
      </w:pPr>
      <w:r w:rsidRPr="00791949">
        <w:rPr>
          <w:rFonts w:ascii="Times New Roman" w:hAnsi="Times New Roman" w:cs="Times New Roman"/>
          <w:sz w:val="24"/>
          <w:lang w:val="sr-Cyrl-RS" w:eastAsia="zh-HK"/>
        </w:rPr>
        <w:t>(б)</w:t>
      </w:r>
      <w:r w:rsidRPr="00791949">
        <w:rPr>
          <w:rFonts w:ascii="Times New Roman" w:hAnsi="Times New Roman" w:cs="Times New Roman"/>
          <w:sz w:val="24"/>
          <w:lang w:val="sr-Cyrl-RS" w:eastAsia="zh-HK"/>
        </w:rPr>
        <w:tab/>
        <w:t>МИГА Премија доспева и плаћа се у целости на или пре ранијег од</w:t>
      </w:r>
      <w:r w:rsidR="00110752" w:rsidRPr="001E3EA9">
        <w:rPr>
          <w:rFonts w:ascii="Times New Roman" w:hAnsi="Times New Roman" w:cs="Times New Roman"/>
          <w:sz w:val="24"/>
          <w:lang w:val="ru-RU" w:eastAsia="zh-HK"/>
        </w:rPr>
        <w:t>: (</w:t>
      </w:r>
      <w:r w:rsidR="00110752" w:rsidRPr="00791949">
        <w:rPr>
          <w:rFonts w:ascii="Times New Roman" w:hAnsi="Times New Roman" w:cs="Times New Roman"/>
          <w:sz w:val="24"/>
          <w:lang w:val="en-GB" w:eastAsia="zh-HK"/>
        </w:rPr>
        <w:t>i</w:t>
      </w:r>
      <w:r w:rsidR="00110752" w:rsidRPr="001E3EA9">
        <w:rPr>
          <w:rFonts w:ascii="Times New Roman" w:hAnsi="Times New Roman" w:cs="Times New Roman"/>
          <w:sz w:val="24"/>
          <w:lang w:val="ru-RU" w:eastAsia="zh-HK"/>
        </w:rPr>
        <w:t xml:space="preserve">) </w:t>
      </w:r>
      <w:r w:rsidRPr="00791949">
        <w:rPr>
          <w:rFonts w:ascii="Times New Roman" w:hAnsi="Times New Roman" w:cs="Times New Roman"/>
          <w:sz w:val="24"/>
          <w:lang w:val="sr-Cyrl-RS" w:eastAsia="zh-HK"/>
        </w:rPr>
        <w:t xml:space="preserve">датума који пада </w:t>
      </w:r>
      <w:r w:rsidR="00110752" w:rsidRPr="001E3EA9">
        <w:rPr>
          <w:rFonts w:ascii="Times New Roman" w:hAnsi="Times New Roman" w:cs="Times New Roman"/>
          <w:sz w:val="24"/>
          <w:lang w:val="ru-RU" w:eastAsia="zh-HK"/>
        </w:rPr>
        <w:t xml:space="preserve">15 </w:t>
      </w:r>
      <w:r w:rsidRPr="00791949">
        <w:rPr>
          <w:rFonts w:ascii="Times New Roman" w:hAnsi="Times New Roman" w:cs="Times New Roman"/>
          <w:sz w:val="24"/>
          <w:lang w:val="sr-Cyrl-RS" w:eastAsia="zh-HK"/>
        </w:rPr>
        <w:t>дана од Датума ступања на снагу МИГА Гаранције</w:t>
      </w:r>
      <w:r w:rsidR="00110752" w:rsidRPr="001E3EA9">
        <w:rPr>
          <w:rFonts w:ascii="Times New Roman" w:hAnsi="Times New Roman" w:cs="Times New Roman"/>
          <w:sz w:val="24"/>
          <w:lang w:val="ru-RU" w:eastAsia="zh-HK"/>
        </w:rPr>
        <w:t xml:space="preserve">; </w:t>
      </w:r>
      <w:r w:rsidRPr="00791949">
        <w:rPr>
          <w:rFonts w:ascii="Times New Roman" w:hAnsi="Times New Roman" w:cs="Times New Roman"/>
          <w:sz w:val="24"/>
          <w:lang w:val="sr-Cyrl-RS" w:eastAsia="zh-HK"/>
        </w:rPr>
        <w:t>и</w:t>
      </w:r>
      <w:r w:rsidR="00110752" w:rsidRPr="001E3EA9">
        <w:rPr>
          <w:rFonts w:ascii="Times New Roman" w:hAnsi="Times New Roman" w:cs="Times New Roman"/>
          <w:sz w:val="24"/>
          <w:lang w:val="ru-RU" w:eastAsia="zh-HK"/>
        </w:rPr>
        <w:t xml:space="preserve"> (</w:t>
      </w:r>
      <w:r w:rsidR="00110752" w:rsidRPr="00791949">
        <w:rPr>
          <w:rFonts w:ascii="Times New Roman" w:hAnsi="Times New Roman" w:cs="Times New Roman"/>
          <w:sz w:val="24"/>
          <w:lang w:val="en-GB" w:eastAsia="zh-HK"/>
        </w:rPr>
        <w:t>ii</w:t>
      </w:r>
      <w:r w:rsidR="00110752" w:rsidRPr="001E3EA9">
        <w:rPr>
          <w:rFonts w:ascii="Times New Roman" w:hAnsi="Times New Roman" w:cs="Times New Roman"/>
          <w:sz w:val="24"/>
          <w:lang w:val="ru-RU" w:eastAsia="zh-HK"/>
        </w:rPr>
        <w:t xml:space="preserve">) </w:t>
      </w:r>
      <w:r w:rsidRPr="00791949">
        <w:rPr>
          <w:rFonts w:ascii="Times New Roman" w:hAnsi="Times New Roman" w:cs="Times New Roman"/>
          <w:sz w:val="24"/>
          <w:lang w:val="sr-Cyrl-RS" w:eastAsia="zh-HK"/>
        </w:rPr>
        <w:t>првог Датума коришћења</w:t>
      </w:r>
      <w:r w:rsidR="00110752" w:rsidRPr="001E3EA9">
        <w:rPr>
          <w:rFonts w:ascii="Times New Roman" w:hAnsi="Times New Roman" w:cs="Times New Roman"/>
          <w:sz w:val="24"/>
          <w:lang w:val="ru-RU" w:eastAsia="zh-HK"/>
        </w:rPr>
        <w:t>.</w:t>
      </w:r>
    </w:p>
    <w:p w:rsidR="00110752" w:rsidRPr="001E3EA9" w:rsidRDefault="00E61833" w:rsidP="00E61833">
      <w:pPr>
        <w:pStyle w:val="H3Ashurst"/>
        <w:numPr>
          <w:ilvl w:val="0"/>
          <w:numId w:val="0"/>
        </w:numPr>
        <w:ind w:left="1406" w:hanging="624"/>
        <w:rPr>
          <w:rFonts w:ascii="Times New Roman" w:hAnsi="Times New Roman" w:cs="Times New Roman"/>
          <w:sz w:val="24"/>
          <w:lang w:val="ru-RU" w:eastAsia="zh-HK"/>
        </w:rPr>
      </w:pPr>
      <w:r w:rsidRPr="00791949">
        <w:rPr>
          <w:rFonts w:ascii="Times New Roman" w:hAnsi="Times New Roman" w:cs="Times New Roman"/>
          <w:sz w:val="24"/>
          <w:lang w:val="sr-Cyrl-RS" w:eastAsia="zh-HK"/>
        </w:rPr>
        <w:t>(ц)</w:t>
      </w:r>
      <w:r w:rsidRPr="00791949">
        <w:rPr>
          <w:rFonts w:ascii="Times New Roman" w:hAnsi="Times New Roman" w:cs="Times New Roman"/>
          <w:sz w:val="24"/>
          <w:lang w:val="sr-Cyrl-RS" w:eastAsia="zh-HK"/>
        </w:rPr>
        <w:tab/>
      </w:r>
      <w:r w:rsidR="00F67DAC" w:rsidRPr="00791949">
        <w:rPr>
          <w:rFonts w:ascii="Times New Roman" w:hAnsi="Times New Roman" w:cs="Times New Roman"/>
          <w:sz w:val="24"/>
          <w:lang w:val="sr-Cyrl-RS" w:eastAsia="zh-HK"/>
        </w:rPr>
        <w:t xml:space="preserve">Зајмопримац потврђује да је обавеза за плаћање сто посто </w:t>
      </w:r>
      <w:r w:rsidR="00110752" w:rsidRPr="001E3EA9">
        <w:rPr>
          <w:rFonts w:ascii="Times New Roman" w:hAnsi="Times New Roman" w:cs="Times New Roman"/>
          <w:sz w:val="24"/>
          <w:lang w:val="ru-RU" w:eastAsia="zh-HK"/>
        </w:rPr>
        <w:t xml:space="preserve">(100%) </w:t>
      </w:r>
      <w:r w:rsidR="00F67DAC" w:rsidRPr="00791949">
        <w:rPr>
          <w:rFonts w:ascii="Times New Roman" w:hAnsi="Times New Roman" w:cs="Times New Roman"/>
          <w:sz w:val="24"/>
          <w:lang w:val="sr-Cyrl-RS" w:eastAsia="zh-HK"/>
        </w:rPr>
        <w:t>МИГА Премије</w:t>
      </w:r>
      <w:r w:rsidR="00110752" w:rsidRPr="001E3EA9">
        <w:rPr>
          <w:rFonts w:ascii="Times New Roman" w:hAnsi="Times New Roman" w:cs="Times New Roman"/>
          <w:sz w:val="24"/>
          <w:lang w:val="ru-RU" w:eastAsia="zh-HK"/>
        </w:rPr>
        <w:t xml:space="preserve"> </w:t>
      </w:r>
      <w:r w:rsidR="00F67DAC" w:rsidRPr="00791949">
        <w:rPr>
          <w:rFonts w:ascii="Times New Roman" w:hAnsi="Times New Roman" w:cs="Times New Roman"/>
          <w:sz w:val="24"/>
          <w:lang w:val="sr-Cyrl-RS" w:eastAsia="zh-HK"/>
        </w:rPr>
        <w:t>апсолутна и безусловна када се појави</w:t>
      </w:r>
      <w:r w:rsidR="00110752" w:rsidRPr="001E3EA9">
        <w:rPr>
          <w:rFonts w:ascii="Times New Roman" w:hAnsi="Times New Roman" w:cs="Times New Roman"/>
          <w:sz w:val="24"/>
          <w:lang w:val="ru-RU" w:eastAsia="zh-HK"/>
        </w:rPr>
        <w:t>.</w:t>
      </w:r>
    </w:p>
    <w:p w:rsidR="00110752" w:rsidRPr="001E3EA9" w:rsidRDefault="00F67DAC" w:rsidP="00F67DAC">
      <w:pPr>
        <w:pStyle w:val="H3Ashurst"/>
        <w:numPr>
          <w:ilvl w:val="0"/>
          <w:numId w:val="0"/>
        </w:numPr>
        <w:ind w:left="1406" w:hanging="624"/>
        <w:rPr>
          <w:rFonts w:ascii="Times New Roman" w:hAnsi="Times New Roman" w:cs="Times New Roman"/>
          <w:sz w:val="24"/>
          <w:lang w:val="ru-RU" w:eastAsia="zh-HK"/>
        </w:rPr>
      </w:pPr>
      <w:r w:rsidRPr="00791949">
        <w:rPr>
          <w:rFonts w:ascii="Times New Roman" w:hAnsi="Times New Roman" w:cs="Times New Roman"/>
          <w:sz w:val="24"/>
          <w:lang w:val="sr-Cyrl-RS" w:eastAsia="zh-HK"/>
        </w:rPr>
        <w:t>(д)</w:t>
      </w:r>
      <w:r w:rsidRPr="00791949">
        <w:rPr>
          <w:rFonts w:ascii="Times New Roman" w:hAnsi="Times New Roman" w:cs="Times New Roman"/>
          <w:sz w:val="24"/>
          <w:lang w:val="sr-Cyrl-RS" w:eastAsia="zh-HK"/>
        </w:rPr>
        <w:tab/>
        <w:t>Зајмопримац потврђује да</w:t>
      </w:r>
      <w:r w:rsidR="00110752" w:rsidRPr="001E3EA9">
        <w:rPr>
          <w:rFonts w:ascii="Times New Roman" w:hAnsi="Times New Roman" w:cs="Times New Roman"/>
          <w:sz w:val="24"/>
          <w:lang w:val="ru-RU" w:eastAsia="zh-HK"/>
        </w:rPr>
        <w:t xml:space="preserve"> (</w:t>
      </w:r>
      <w:r w:rsidR="00110752" w:rsidRPr="00791949">
        <w:rPr>
          <w:rFonts w:ascii="Times New Roman" w:hAnsi="Times New Roman" w:cs="Times New Roman"/>
          <w:sz w:val="24"/>
          <w:lang w:val="en-GB" w:eastAsia="zh-HK"/>
        </w:rPr>
        <w:t>i</w:t>
      </w:r>
      <w:r w:rsidR="00110752" w:rsidRPr="001E3EA9">
        <w:rPr>
          <w:rFonts w:ascii="Times New Roman" w:hAnsi="Times New Roman" w:cs="Times New Roman"/>
          <w:sz w:val="24"/>
          <w:lang w:val="ru-RU" w:eastAsia="zh-HK"/>
        </w:rPr>
        <w:t xml:space="preserve">) </w:t>
      </w:r>
      <w:r w:rsidRPr="00791949">
        <w:rPr>
          <w:rFonts w:ascii="Times New Roman" w:hAnsi="Times New Roman" w:cs="Times New Roman"/>
          <w:sz w:val="24"/>
          <w:lang w:val="sr-Cyrl-RS" w:eastAsia="zh-HK"/>
        </w:rPr>
        <w:t>ниједна Страна кредитног аранжмана ни на који начин није укључена у обрачун било ког дела МИГА Премије</w:t>
      </w:r>
      <w:r w:rsidR="00110752" w:rsidRPr="001E3EA9">
        <w:rPr>
          <w:rFonts w:ascii="Times New Roman" w:hAnsi="Times New Roman" w:cs="Times New Roman"/>
          <w:sz w:val="24"/>
          <w:lang w:val="ru-RU" w:eastAsia="zh-HK"/>
        </w:rPr>
        <w:t xml:space="preserve">; </w:t>
      </w:r>
      <w:r w:rsidRPr="00791949">
        <w:rPr>
          <w:rFonts w:ascii="Times New Roman" w:hAnsi="Times New Roman" w:cs="Times New Roman"/>
          <w:sz w:val="24"/>
          <w:lang w:val="sr-Cyrl-RS" w:eastAsia="zh-HK"/>
        </w:rPr>
        <w:t>и да</w:t>
      </w:r>
      <w:r w:rsidR="00110752" w:rsidRPr="001E3EA9">
        <w:rPr>
          <w:rFonts w:ascii="Times New Roman" w:hAnsi="Times New Roman" w:cs="Times New Roman"/>
          <w:sz w:val="24"/>
          <w:lang w:val="ru-RU" w:eastAsia="zh-HK"/>
        </w:rPr>
        <w:t xml:space="preserve"> (</w:t>
      </w:r>
      <w:r w:rsidR="00110752" w:rsidRPr="00791949">
        <w:rPr>
          <w:rFonts w:ascii="Times New Roman" w:hAnsi="Times New Roman" w:cs="Times New Roman"/>
          <w:sz w:val="24"/>
          <w:lang w:val="en-GB" w:eastAsia="zh-HK"/>
        </w:rPr>
        <w:t>ii</w:t>
      </w:r>
      <w:r w:rsidR="00110752" w:rsidRPr="001E3EA9">
        <w:rPr>
          <w:rFonts w:ascii="Times New Roman" w:hAnsi="Times New Roman" w:cs="Times New Roman"/>
          <w:sz w:val="24"/>
          <w:lang w:val="ru-RU" w:eastAsia="zh-HK"/>
        </w:rPr>
        <w:t xml:space="preserve">) </w:t>
      </w:r>
      <w:r w:rsidR="00AA5A4B" w:rsidRPr="00791949">
        <w:rPr>
          <w:rFonts w:ascii="Times New Roman" w:hAnsi="Times New Roman" w:cs="Times New Roman"/>
          <w:sz w:val="24"/>
          <w:lang w:val="sr-Cyrl-RS" w:eastAsia="zh-HK"/>
        </w:rPr>
        <w:t>МИГА Премију обрачунава МИГА и о томе обавештава Агента</w:t>
      </w:r>
      <w:r w:rsidR="00110752" w:rsidRPr="001E3EA9">
        <w:rPr>
          <w:rFonts w:ascii="Times New Roman" w:hAnsi="Times New Roman" w:cs="Times New Roman"/>
          <w:sz w:val="24"/>
          <w:lang w:val="ru-RU" w:eastAsia="zh-HK"/>
        </w:rPr>
        <w:t>.</w:t>
      </w:r>
    </w:p>
    <w:p w:rsidR="00110752" w:rsidRPr="001E3EA9" w:rsidRDefault="00AA5A4B" w:rsidP="00AA5A4B">
      <w:pPr>
        <w:pStyle w:val="H3Ashurst"/>
        <w:numPr>
          <w:ilvl w:val="0"/>
          <w:numId w:val="0"/>
        </w:numPr>
        <w:ind w:left="1406" w:hanging="624"/>
        <w:rPr>
          <w:rFonts w:ascii="Times New Roman" w:hAnsi="Times New Roman" w:cs="Times New Roman"/>
          <w:sz w:val="24"/>
          <w:lang w:val="ru-RU" w:eastAsia="zh-HK"/>
        </w:rPr>
      </w:pPr>
      <w:r w:rsidRPr="00791949">
        <w:rPr>
          <w:rFonts w:ascii="Times New Roman" w:hAnsi="Times New Roman" w:cs="Times New Roman"/>
          <w:sz w:val="24"/>
          <w:lang w:val="sr-Cyrl-RS" w:eastAsia="zh-HK"/>
        </w:rPr>
        <w:t>(е)</w:t>
      </w:r>
      <w:r w:rsidRPr="00791949">
        <w:rPr>
          <w:rFonts w:ascii="Times New Roman" w:hAnsi="Times New Roman" w:cs="Times New Roman"/>
          <w:sz w:val="24"/>
          <w:lang w:val="sr-Cyrl-RS" w:eastAsia="zh-HK"/>
        </w:rPr>
        <w:tab/>
        <w:t>Зајмопримац неће</w:t>
      </w:r>
      <w:r w:rsidR="00110752" w:rsidRPr="00791949">
        <w:rPr>
          <w:rFonts w:ascii="Times New Roman" w:hAnsi="Times New Roman" w:cs="Times New Roman"/>
          <w:sz w:val="24"/>
          <w:lang w:val="sr-Cyrl-RS" w:eastAsia="zh-HK"/>
        </w:rPr>
        <w:t xml:space="preserve"> </w:t>
      </w:r>
      <w:r w:rsidRPr="00791949">
        <w:rPr>
          <w:rFonts w:ascii="Times New Roman" w:hAnsi="Times New Roman" w:cs="Times New Roman"/>
          <w:color w:val="000000"/>
          <w:sz w:val="24"/>
          <w:lang w:val="sr-Cyrl-RS"/>
        </w:rPr>
        <w:t>покренути против било ког Зајмодавца било какав захтев или одбрану у вези са обрачуном или плаћањем (или неплаћањем) било ког дела МИГА Премије</w:t>
      </w:r>
      <w:r w:rsidR="00110752" w:rsidRPr="00791949">
        <w:rPr>
          <w:rFonts w:ascii="Times New Roman" w:hAnsi="Times New Roman" w:cs="Times New Roman"/>
          <w:sz w:val="24"/>
          <w:lang w:val="sr-Cyrl-RS" w:eastAsia="zh-HK"/>
        </w:rPr>
        <w:t>.</w:t>
      </w:r>
    </w:p>
    <w:p w:rsidR="00110752" w:rsidRPr="00791949" w:rsidRDefault="00AA5A4B" w:rsidP="00AA5A4B">
      <w:pPr>
        <w:pStyle w:val="H3Ashurst"/>
        <w:numPr>
          <w:ilvl w:val="0"/>
          <w:numId w:val="0"/>
        </w:numPr>
        <w:ind w:left="1406" w:hanging="624"/>
        <w:rPr>
          <w:rFonts w:ascii="Times New Roman" w:hAnsi="Times New Roman" w:cs="Times New Roman"/>
          <w:sz w:val="24"/>
          <w:lang w:val="sr-Cyrl-RS" w:eastAsia="zh-HK"/>
        </w:rPr>
      </w:pPr>
      <w:r w:rsidRPr="00791949">
        <w:rPr>
          <w:rFonts w:ascii="Times New Roman" w:hAnsi="Times New Roman" w:cs="Times New Roman"/>
          <w:sz w:val="24"/>
          <w:lang w:val="sr-Cyrl-RS" w:eastAsia="zh-HK"/>
        </w:rPr>
        <w:t>(ф)</w:t>
      </w:r>
      <w:r w:rsidRPr="00791949">
        <w:rPr>
          <w:rFonts w:ascii="Times New Roman" w:hAnsi="Times New Roman" w:cs="Times New Roman"/>
          <w:sz w:val="24"/>
          <w:lang w:val="sr-Cyrl-RS" w:eastAsia="zh-HK"/>
        </w:rPr>
        <w:tab/>
        <w:t>Зајмопримац потврђује</w:t>
      </w:r>
      <w:r w:rsidR="00506402" w:rsidRPr="00791949">
        <w:rPr>
          <w:rFonts w:ascii="Times New Roman" w:hAnsi="Times New Roman" w:cs="Times New Roman"/>
          <w:sz w:val="24"/>
          <w:lang w:val="sr-Cyrl-RS" w:eastAsia="zh-HK"/>
        </w:rPr>
        <w:t xml:space="preserve"> да неће имати право да тражи било какав кредит или надокнаду било ког дела МИГА премије, укључујући у случају убрзања или превремене отплате било ког Зајма према овом Уговору</w:t>
      </w:r>
      <w:r w:rsidR="00110752" w:rsidRPr="00791949">
        <w:rPr>
          <w:rFonts w:ascii="Times New Roman" w:hAnsi="Times New Roman" w:cs="Times New Roman"/>
          <w:sz w:val="24"/>
          <w:lang w:val="sr-Cyrl-RS" w:eastAsia="zh-HK"/>
        </w:rPr>
        <w:t>.</w:t>
      </w:r>
    </w:p>
    <w:p w:rsidR="00110752" w:rsidRPr="00791949" w:rsidRDefault="00F91BFE"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БРУТО ПОРЕЗ И РЕФУНДИРАЊЕ</w:t>
      </w:r>
    </w:p>
    <w:p w:rsidR="00110752" w:rsidRPr="00791949" w:rsidRDefault="00F91BF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Дефиниција пореза</w:t>
      </w:r>
    </w:p>
    <w:p w:rsidR="00110752" w:rsidRPr="00791949" w:rsidRDefault="00F91BFE" w:rsidP="00110752">
      <w:pPr>
        <w:pStyle w:val="H3Ashurst"/>
        <w:rPr>
          <w:rFonts w:ascii="Times New Roman" w:hAnsi="Times New Roman" w:cs="Times New Roman"/>
          <w:sz w:val="24"/>
          <w:lang w:val="en-GB"/>
        </w:rPr>
      </w:pPr>
      <w:bookmarkStart w:id="133" w:name="_Ref66443565"/>
      <w:r w:rsidRPr="00791949">
        <w:rPr>
          <w:rFonts w:ascii="Times New Roman" w:hAnsi="Times New Roman" w:cs="Times New Roman"/>
          <w:sz w:val="24"/>
          <w:lang w:val="sr-Cyrl-RS"/>
        </w:rPr>
        <w:t>За потребе овог Уговора</w:t>
      </w:r>
      <w:r w:rsidR="00110752" w:rsidRPr="00791949">
        <w:rPr>
          <w:rFonts w:ascii="Times New Roman" w:hAnsi="Times New Roman" w:cs="Times New Roman"/>
          <w:sz w:val="24"/>
          <w:lang w:val="en-GB"/>
        </w:rPr>
        <w:t>,</w:t>
      </w:r>
      <w:bookmarkEnd w:id="133"/>
    </w:p>
    <w:p w:rsidR="00110752" w:rsidRPr="00791949" w:rsidRDefault="00F91BFE" w:rsidP="00F91BFE">
      <w:pPr>
        <w:pStyle w:val="Body2"/>
        <w:spacing w:line="276" w:lineRule="auto"/>
        <w:ind w:left="135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zh-HK"/>
        </w:rPr>
        <w:t>Заштићена страна</w:t>
      </w:r>
      <w:r w:rsidRPr="00791949">
        <w:rPr>
          <w:rFonts w:ascii="Times New Roman" w:eastAsiaTheme="minorEastAsia" w:hAnsi="Times New Roman"/>
          <w:w w:val="100"/>
          <w:kern w:val="0"/>
          <w:sz w:val="24"/>
          <w:szCs w:val="24"/>
          <w:lang w:val="sr-Cyrl-RS" w:eastAsia="zh-HK"/>
        </w:rPr>
        <w:t xml:space="preserve">" 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w:t>
      </w:r>
      <w:r w:rsidR="00F47AE3">
        <w:rPr>
          <w:rFonts w:ascii="Times New Roman" w:eastAsiaTheme="minorEastAsia" w:hAnsi="Times New Roman"/>
          <w:w w:val="100"/>
          <w:kern w:val="0"/>
          <w:sz w:val="24"/>
          <w:szCs w:val="24"/>
          <w:lang w:val="sr-Cyrl-RS" w:eastAsia="zh-HK"/>
        </w:rPr>
        <w:t>Финансијских докумената</w:t>
      </w:r>
      <w:r w:rsidRPr="00791949">
        <w:rPr>
          <w:rFonts w:ascii="Times New Roman" w:eastAsiaTheme="minorEastAsia" w:hAnsi="Times New Roman"/>
          <w:w w:val="100"/>
          <w:kern w:val="0"/>
          <w:sz w:val="24"/>
          <w:szCs w:val="24"/>
          <w:lang w:val="sr-Cyrl-RS" w:eastAsia="zh-HK"/>
        </w:rPr>
        <w:t>;</w:t>
      </w:r>
    </w:p>
    <w:p w:rsidR="00F91BFE" w:rsidRPr="00791949" w:rsidRDefault="00F91BFE" w:rsidP="006776D1">
      <w:pPr>
        <w:pStyle w:val="Body2"/>
        <w:ind w:left="1440"/>
        <w:rPr>
          <w:rFonts w:ascii="Times New Roman" w:hAnsi="Times New Roman"/>
          <w:sz w:val="24"/>
          <w:szCs w:val="24"/>
          <w:lang w:val="sr-Cyrl-RS"/>
        </w:rPr>
      </w:pPr>
      <w:r w:rsidRPr="00791949">
        <w:rPr>
          <w:rFonts w:ascii="Times New Roman" w:hAnsi="Times New Roman"/>
          <w:sz w:val="24"/>
          <w:szCs w:val="24"/>
          <w:lang w:val="sr-Cyrl-RS"/>
        </w:rPr>
        <w:t>"</w:t>
      </w:r>
      <w:r w:rsidRPr="00791949">
        <w:rPr>
          <w:rFonts w:ascii="Times New Roman" w:eastAsiaTheme="minorEastAsia" w:hAnsi="Times New Roman"/>
          <w:b/>
          <w:w w:val="100"/>
          <w:kern w:val="0"/>
          <w:sz w:val="24"/>
          <w:szCs w:val="24"/>
          <w:lang w:val="sr-Cyrl-RS" w:eastAsia="zh-HK"/>
        </w:rPr>
        <w:t>Порески кредит</w:t>
      </w:r>
      <w:r w:rsidRPr="00791949">
        <w:rPr>
          <w:rFonts w:ascii="Times New Roman" w:hAnsi="Times New Roman"/>
          <w:sz w:val="24"/>
          <w:szCs w:val="24"/>
          <w:lang w:val="sr-Cyrl-RS"/>
        </w:rPr>
        <w:t>" означава кредит, олакшицу или ослобођење, или отплату Пореза;</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t>"</w:t>
      </w:r>
      <w:r w:rsidR="006776D1" w:rsidRPr="00791949">
        <w:rPr>
          <w:rFonts w:ascii="Times New Roman" w:hAnsi="Times New Roman" w:cs="Times New Roman"/>
          <w:b/>
          <w:sz w:val="24"/>
          <w:lang w:val="sr-Cyrl-RS"/>
        </w:rPr>
        <w:t>Порески одбитак</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6776D1" w:rsidRPr="00791949">
        <w:rPr>
          <w:rFonts w:ascii="Times New Roman" w:hAnsi="Times New Roman" w:cs="Times New Roman"/>
          <w:sz w:val="24"/>
          <w:lang w:val="sr-Cyrl-RS"/>
        </w:rPr>
        <w:t xml:space="preserve">означава одбитак или обустављање за или на рачун Пореза од плаћања по основу </w:t>
      </w:r>
      <w:r w:rsidR="00F47AE3">
        <w:rPr>
          <w:rFonts w:ascii="Times New Roman" w:hAnsi="Times New Roman" w:cs="Times New Roman"/>
          <w:sz w:val="24"/>
          <w:lang w:val="sr-Cyrl-RS"/>
        </w:rPr>
        <w:t>Финансијског документа</w:t>
      </w:r>
      <w:r w:rsidR="006776D1" w:rsidRPr="00791949">
        <w:rPr>
          <w:rFonts w:ascii="Times New Roman" w:hAnsi="Times New Roman" w:cs="Times New Roman"/>
          <w:sz w:val="24"/>
          <w:lang w:val="sr-Cyrl-RS"/>
        </w:rPr>
        <w:t>, осим FATCA одбитка; и</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t>"</w:t>
      </w:r>
      <w:r w:rsidR="006776D1" w:rsidRPr="00791949">
        <w:rPr>
          <w:rFonts w:ascii="Times New Roman" w:hAnsi="Times New Roman" w:cs="Times New Roman"/>
          <w:b/>
          <w:sz w:val="24"/>
          <w:lang w:val="sr-Cyrl-RS"/>
        </w:rPr>
        <w:t>Плаћање пореза</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6776D1" w:rsidRPr="00791949">
        <w:rPr>
          <w:rFonts w:ascii="Times New Roman" w:hAnsi="Times New Roman" w:cs="Times New Roman"/>
          <w:sz w:val="24"/>
          <w:lang w:val="sr-Cyrl-RS"/>
        </w:rPr>
        <w:t>означава или повећање плаћања извршеног од стране Зајмопримца према Страни кредитног аранжмана по Клаузули 12.2 (</w:t>
      </w:r>
      <w:r w:rsidR="006776D1" w:rsidRPr="00791949">
        <w:rPr>
          <w:rFonts w:ascii="Times New Roman" w:hAnsi="Times New Roman" w:cs="Times New Roman"/>
          <w:i/>
          <w:sz w:val="24"/>
          <w:lang w:val="sr-Cyrl-RS"/>
        </w:rPr>
        <w:t>Бруто порез</w:t>
      </w:r>
      <w:r w:rsidR="006776D1" w:rsidRPr="00791949">
        <w:rPr>
          <w:rFonts w:ascii="Times New Roman" w:hAnsi="Times New Roman" w:cs="Times New Roman"/>
          <w:sz w:val="24"/>
          <w:lang w:val="sr-Cyrl-RS"/>
        </w:rPr>
        <w:t>) или плаћање по основу Клаузуле 12.3 (</w:t>
      </w:r>
      <w:r w:rsidR="006776D1" w:rsidRPr="00791949">
        <w:rPr>
          <w:rFonts w:ascii="Times New Roman" w:hAnsi="Times New Roman" w:cs="Times New Roman"/>
          <w:i/>
          <w:sz w:val="24"/>
          <w:lang w:val="sr-Cyrl-RS"/>
        </w:rPr>
        <w:t>Пореска рефундација</w:t>
      </w:r>
      <w:r w:rsidR="006776D1" w:rsidRPr="00791949">
        <w:rPr>
          <w:rFonts w:ascii="Times New Roman" w:hAnsi="Times New Roman" w:cs="Times New Roman"/>
          <w:sz w:val="24"/>
          <w:lang w:val="sr-Cyrl-RS"/>
        </w:rPr>
        <w:t xml:space="preserve">). </w:t>
      </w:r>
    </w:p>
    <w:p w:rsidR="00110752" w:rsidRPr="00791949" w:rsidRDefault="006776D1" w:rsidP="006776D1">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Осим уколико је супротно наведено, у овој Клаузули 12 упућивање на „</w:t>
      </w:r>
      <w:r w:rsidRPr="00791949">
        <w:rPr>
          <w:rFonts w:ascii="Times New Roman" w:hAnsi="Times New Roman" w:cs="Times New Roman"/>
          <w:b/>
          <w:sz w:val="24"/>
          <w:lang w:val="sr-Cyrl-RS"/>
        </w:rPr>
        <w:t>одређује</w:t>
      </w:r>
      <w:r w:rsidRPr="00791949">
        <w:rPr>
          <w:rFonts w:ascii="Times New Roman" w:hAnsi="Times New Roman" w:cs="Times New Roman"/>
          <w:sz w:val="24"/>
          <w:lang w:val="sr-Cyrl-RS"/>
        </w:rPr>
        <w:t>" или „</w:t>
      </w:r>
      <w:r w:rsidRPr="00791949">
        <w:rPr>
          <w:rFonts w:ascii="Times New Roman" w:hAnsi="Times New Roman" w:cs="Times New Roman"/>
          <w:b/>
          <w:sz w:val="24"/>
          <w:lang w:val="sr-Cyrl-RS"/>
        </w:rPr>
        <w:t>одређен</w:t>
      </w:r>
      <w:r w:rsidRPr="00791949">
        <w:rPr>
          <w:rFonts w:ascii="Times New Roman" w:hAnsi="Times New Roman" w:cs="Times New Roman"/>
          <w:sz w:val="24"/>
          <w:lang w:val="sr-Cyrl-RS"/>
        </w:rPr>
        <w:t>" значи одређивање по апсолутном дискреционом праву лица које врши одређивање</w:t>
      </w:r>
      <w:r w:rsidR="00110752" w:rsidRPr="00791949">
        <w:rPr>
          <w:rFonts w:ascii="Times New Roman" w:hAnsi="Times New Roman" w:cs="Times New Roman"/>
          <w:sz w:val="24"/>
          <w:lang w:val="sr-Cyrl-RS"/>
        </w:rPr>
        <w:t>.</w:t>
      </w:r>
    </w:p>
    <w:p w:rsidR="00110752" w:rsidRPr="00791949" w:rsidRDefault="006776D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Бруто порез</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Зајмопримац ће извршити сва плаћања које треба да изврши без Пореског одбитка, осим ако је Порески одбитак предвиђен законом</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Зајмопримац ће одмах по сазнању да мора да изврши Одбитак пореза (или да је настала промена стопе или основице Пореског одбитка) сходно обавестити Агента. Слично томе, Зајмодавац ће обавестити Агента о том сазнању везано за плаћање које је плативо према том Зајмодавцу. Уколико Агент добије такво обавештење од Зајмодавца он ће обавестити Зајмопримца</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4" w:name="_Ref66444411"/>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Уколико је законом предвиђено да Зајмопримац изврши Одбитак пореза, износ плаћања који дугује Зајмопримац ће се повећати до износа који је (након Одбитка пореза) једнак плаћању које би се дуговало да није био предвиђен Порески одбитак</w:t>
      </w:r>
      <w:r w:rsidR="00110752" w:rsidRPr="00791949">
        <w:rPr>
          <w:rFonts w:ascii="Times New Roman" w:hAnsi="Times New Roman" w:cs="Times New Roman"/>
          <w:sz w:val="24"/>
          <w:lang w:val="sr-Cyrl-RS"/>
        </w:rPr>
        <w:t>.</w:t>
      </w:r>
      <w:bookmarkEnd w:id="134"/>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Уколико је Зајмопримац у обавези да изврши Одбитак пореза, тај Зајмопримац ће извршити Одбитак пореза и сва плаћања потребна у вези са Одбитком пореза у дозвољеном временском оквиру и у законски дозвољеном минималном износу</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t>У року од тридесет (30) дана од извршења Одбитка пореза или траженог плаћања у вези са Одбитком пореза, Зајмопримац који извршава Одбитак пореза ће Агенту доставити за Страну кредитног аранжмана која има право на плаћање доказ задовољавајући за ту Страну кредитног аранжмана да је извршен Одбитак пореза или (ако је примењиво) извршено плаћање релевантном пореском органу</w:t>
      </w:r>
      <w:r w:rsidR="00110752" w:rsidRPr="00791949">
        <w:rPr>
          <w:rFonts w:ascii="Times New Roman" w:hAnsi="Times New Roman" w:cs="Times New Roman"/>
          <w:sz w:val="24"/>
          <w:lang w:val="sr-Cyrl-RS"/>
        </w:rPr>
        <w:t>.</w:t>
      </w:r>
    </w:p>
    <w:p w:rsidR="00110752" w:rsidRPr="00791949" w:rsidRDefault="00AE0F5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Пореска рефундација</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5" w:name="_Ref66444621"/>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Зајмопримац ће (у року од пет (5) Радна дана од захтева Агента) платити 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по основу </w:t>
      </w:r>
      <w:r w:rsidR="00640268">
        <w:rPr>
          <w:rFonts w:ascii="Times New Roman" w:hAnsi="Times New Roman" w:cs="Times New Roman"/>
          <w:sz w:val="24"/>
          <w:lang w:val="sr-Cyrl-RS"/>
        </w:rPr>
        <w:t>Финансијских докумената или МИГА гаранције</w:t>
      </w:r>
      <w:r w:rsidR="00110752" w:rsidRPr="00791949">
        <w:rPr>
          <w:rFonts w:ascii="Times New Roman" w:hAnsi="Times New Roman" w:cs="Times New Roman"/>
          <w:sz w:val="24"/>
          <w:lang w:val="sr-Cyrl-RS"/>
        </w:rPr>
        <w:t>.</w:t>
      </w:r>
      <w:bookmarkEnd w:id="135"/>
      <w:r w:rsidR="00110752" w:rsidRPr="00791949">
        <w:rPr>
          <w:rFonts w:ascii="Times New Roman" w:hAnsi="Times New Roman" w:cs="Times New Roman"/>
          <w:sz w:val="24"/>
          <w:lang w:val="sr-Cyrl-RS"/>
        </w:rPr>
        <w:t xml:space="preserve"> </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bookmarkStart w:id="136" w:name="_Ref66444753"/>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Став</w:t>
      </w:r>
      <w:r w:rsidR="00110752" w:rsidRPr="00791949">
        <w:rPr>
          <w:rFonts w:ascii="Times New Roman" w:hAnsi="Times New Roman" w:cs="Times New Roman"/>
          <w:sz w:val="24"/>
          <w:lang w:val="sr-Cyrl-RS"/>
        </w:rPr>
        <w:t xml:space="preserve"> </w:t>
      </w:r>
      <w:r w:rsidR="00395533" w:rsidRPr="00791949">
        <w:rPr>
          <w:rFonts w:ascii="Times New Roman" w:hAnsi="Times New Roman" w:cs="Times New Roman"/>
          <w:sz w:val="24"/>
          <w:cs/>
          <w:lang w:val="sr-Cyrl-RS"/>
        </w:rPr>
        <w:t xml:space="preserve">(а) </w:t>
      </w:r>
      <w:r w:rsidR="00395533" w:rsidRPr="00791949">
        <w:rPr>
          <w:rFonts w:ascii="Times New Roman" w:hAnsi="Times New Roman" w:cs="Times New Roman"/>
          <w:sz w:val="24"/>
          <w:lang w:val="sr-Cyrl-RS"/>
        </w:rPr>
        <w:t>горе неће се приме</w:t>
      </w:r>
      <w:r w:rsidRPr="00791949">
        <w:rPr>
          <w:rFonts w:ascii="Times New Roman" w:hAnsi="Times New Roman" w:cs="Times New Roman"/>
          <w:sz w:val="24"/>
          <w:lang w:val="sr-Cyrl-RS"/>
        </w:rPr>
        <w:t>њивати</w:t>
      </w:r>
      <w:r w:rsidR="00110752" w:rsidRPr="00791949">
        <w:rPr>
          <w:rFonts w:ascii="Times New Roman" w:hAnsi="Times New Roman" w:cs="Times New Roman"/>
          <w:sz w:val="24"/>
          <w:lang w:val="sr-Cyrl-RS"/>
        </w:rPr>
        <w:t>:</w:t>
      </w:r>
      <w:bookmarkEnd w:id="136"/>
    </w:p>
    <w:p w:rsidR="00110752" w:rsidRPr="00791949" w:rsidRDefault="00AE0F5E"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по основу Пореза обрачунатог за Страну кредитног аранжмана</w:t>
      </w:r>
      <w:r w:rsidR="00110752" w:rsidRPr="00791949">
        <w:rPr>
          <w:rFonts w:ascii="Times New Roman" w:hAnsi="Times New Roman" w:cs="Times New Roman"/>
          <w:sz w:val="24"/>
          <w:lang w:val="sr-Cyrl-RS"/>
        </w:rPr>
        <w:t>:</w:t>
      </w:r>
    </w:p>
    <w:p w:rsidR="00AE0F5E" w:rsidRPr="00791949" w:rsidRDefault="00AE0F5E" w:rsidP="00395533">
      <w:pPr>
        <w:pStyle w:val="Level7"/>
        <w:tabs>
          <w:tab w:val="clear" w:pos="2041"/>
          <w:tab w:val="num" w:pos="2700"/>
        </w:tabs>
        <w:spacing w:line="276" w:lineRule="auto"/>
        <w:ind w:left="2700" w:hanging="630"/>
        <w:rPr>
          <w:rFonts w:ascii="Times New Roman" w:eastAsiaTheme="minorEastAsia" w:hAnsi="Times New Roman"/>
          <w:w w:val="100"/>
          <w:kern w:val="0"/>
          <w:sz w:val="24"/>
          <w:szCs w:val="24"/>
          <w:lang w:val="sr-Cyrl-RS" w:eastAsia="zh-TW"/>
        </w:rPr>
      </w:pPr>
      <w:bookmarkStart w:id="137" w:name="_Ref525844360"/>
      <w:r w:rsidRPr="00791949">
        <w:rPr>
          <w:rFonts w:ascii="Times New Roman" w:eastAsiaTheme="minorEastAsia" w:hAnsi="Times New Roman"/>
          <w:w w:val="100"/>
          <w:kern w:val="0"/>
          <w:sz w:val="24"/>
          <w:szCs w:val="24"/>
          <w:lang w:val="sr-Cyrl-RS" w:eastAsia="zh-TW"/>
        </w:rPr>
        <w:t xml:space="preserve">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w:t>
      </w:r>
      <w:bookmarkEnd w:id="137"/>
      <w:r w:rsidRPr="00791949">
        <w:rPr>
          <w:rFonts w:ascii="Times New Roman" w:eastAsiaTheme="minorEastAsia" w:hAnsi="Times New Roman"/>
          <w:w w:val="100"/>
          <w:kern w:val="0"/>
          <w:sz w:val="24"/>
          <w:szCs w:val="24"/>
          <w:lang w:val="sr-Cyrl-RS" w:eastAsia="zh-TW"/>
        </w:rPr>
        <w:t>или</w:t>
      </w:r>
    </w:p>
    <w:p w:rsidR="00110752" w:rsidRPr="00791949" w:rsidRDefault="00395533" w:rsidP="00395533">
      <w:pPr>
        <w:pStyle w:val="H5Ashurst"/>
        <w:numPr>
          <w:ilvl w:val="0"/>
          <w:numId w:val="0"/>
        </w:numPr>
        <w:ind w:left="2653" w:hanging="623"/>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по праву јурисдикције у којој се налази Канцеларија аранжмана те Стране кредитног аранжмана по основу износа добијених или који се потражују у тој јурисдикцији</w:t>
      </w:r>
      <w:r w:rsidR="00110752" w:rsidRPr="00791949">
        <w:rPr>
          <w:rFonts w:ascii="Times New Roman" w:hAnsi="Times New Roman" w:cs="Times New Roman"/>
          <w:sz w:val="24"/>
          <w:lang w:val="sr-Cyrl-RS"/>
        </w:rPr>
        <w:t>,</w:t>
      </w:r>
    </w:p>
    <w:p w:rsidR="00395533" w:rsidRPr="00791949" w:rsidRDefault="00395533" w:rsidP="00BB0B16">
      <w:pPr>
        <w:pStyle w:val="Body4"/>
        <w:spacing w:line="276" w:lineRule="auto"/>
        <w:ind w:left="207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rsidR="00110752" w:rsidRPr="00791949" w:rsidRDefault="00496B3C"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уколико се износ, обавеза или трошак</w:t>
      </w:r>
      <w:r w:rsidR="00110752" w:rsidRPr="00791949">
        <w:rPr>
          <w:rFonts w:ascii="Times New Roman" w:hAnsi="Times New Roman" w:cs="Times New Roman"/>
          <w:sz w:val="24"/>
          <w:lang w:val="sr-Cyrl-RS"/>
        </w:rPr>
        <w:t>:</w:t>
      </w:r>
    </w:p>
    <w:p w:rsidR="00110752" w:rsidRPr="00791949" w:rsidRDefault="00496B3C" w:rsidP="00BB4672">
      <w:pPr>
        <w:pStyle w:val="H5Ashurst"/>
        <w:tabs>
          <w:tab w:val="clear" w:pos="2653"/>
          <w:tab w:val="num" w:pos="2790"/>
        </w:tabs>
        <w:ind w:left="2700" w:hanging="670"/>
        <w:rPr>
          <w:rFonts w:ascii="Times New Roman" w:hAnsi="Times New Roman" w:cs="Times New Roman"/>
          <w:sz w:val="24"/>
          <w:lang w:val="sr-Cyrl-RS"/>
        </w:rPr>
      </w:pPr>
      <w:r w:rsidRPr="00791949">
        <w:rPr>
          <w:rFonts w:ascii="Times New Roman" w:hAnsi="Times New Roman" w:cs="Times New Roman"/>
          <w:sz w:val="24"/>
          <w:lang w:val="sr-Cyrl-RS"/>
        </w:rPr>
        <w:t>надокнаде повећањем плаћања из Клаузуле 12.2 (</w:t>
      </w:r>
      <w:r w:rsidRPr="00791949">
        <w:rPr>
          <w:rFonts w:ascii="Times New Roman" w:hAnsi="Times New Roman" w:cs="Times New Roman"/>
          <w:i/>
          <w:sz w:val="24"/>
          <w:lang w:val="sr-Cyrl-RS"/>
        </w:rPr>
        <w:t>Бруто порез</w:t>
      </w:r>
      <w:r w:rsidRPr="00791949">
        <w:rPr>
          <w:rFonts w:ascii="Times New Roman" w:hAnsi="Times New Roman" w:cs="Times New Roman"/>
          <w:sz w:val="24"/>
          <w:lang w:val="sr-Cyrl-RS"/>
        </w:rPr>
        <w:t>); или</w:t>
      </w:r>
    </w:p>
    <w:p w:rsidR="00110752" w:rsidRPr="00791949" w:rsidRDefault="00496B3C" w:rsidP="00496B3C">
      <w:pPr>
        <w:pStyle w:val="H5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395533" w:rsidRPr="00791949">
        <w:rPr>
          <w:rFonts w:ascii="Times New Roman" w:hAnsi="Times New Roman" w:cs="Times New Roman"/>
          <w:sz w:val="24"/>
          <w:lang w:val="sr-Cyrl-RS"/>
        </w:rPr>
        <w:t xml:space="preserve">се односи </w:t>
      </w:r>
      <w:r w:rsidR="00110752" w:rsidRPr="00791949">
        <w:rPr>
          <w:rFonts w:ascii="Times New Roman" w:hAnsi="Times New Roman" w:cs="Times New Roman"/>
          <w:sz w:val="24"/>
          <w:lang w:val="sr-Cyrl-RS"/>
        </w:rPr>
        <w:t xml:space="preserve"> to a FATCA </w:t>
      </w:r>
      <w:r w:rsidRPr="00791949">
        <w:rPr>
          <w:rFonts w:ascii="Times New Roman" w:hAnsi="Times New Roman" w:cs="Times New Roman"/>
          <w:sz w:val="24"/>
          <w:lang w:val="sr-Cyrl-RS"/>
        </w:rPr>
        <w:t>одбитак</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захтеван од Стране</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496B3C" w:rsidRPr="00791949">
        <w:rPr>
          <w:rFonts w:ascii="Times New Roman" w:hAnsi="Times New Roman" w:cs="Times New Roman"/>
          <w:sz w:val="24"/>
          <w:lang w:val="sr-Cyrl-RS"/>
        </w:rPr>
        <w:t>Заштићена страна која потражује или намерава да потражује у складу са горе наведеним ставом (а) одмах ће обавестити Агента о случају који ће довести или је довео до настанка потраживања, након чега ће Агент обавестити Зајмопримца</w:t>
      </w:r>
      <w:r w:rsidR="00110752" w:rsidRPr="00791949">
        <w:rPr>
          <w:rFonts w:ascii="Times New Roman" w:hAnsi="Times New Roman" w:cs="Times New Roman"/>
          <w:sz w:val="24"/>
          <w:lang w:val="sr-Cyrl-RS"/>
        </w:rPr>
        <w:t>.</w:t>
      </w:r>
    </w:p>
    <w:p w:rsidR="00110752" w:rsidRPr="00791949" w:rsidRDefault="00AE0F5E" w:rsidP="00AE0F5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496B3C" w:rsidRPr="00791949">
        <w:rPr>
          <w:rFonts w:ascii="Times New Roman" w:hAnsi="Times New Roman" w:cs="Times New Roman"/>
          <w:sz w:val="24"/>
          <w:lang w:val="sr-Cyrl-RS"/>
        </w:rPr>
        <w:t>Заштићена страна ће након пријема плаћања од Зајмопримца по основу ове Клаузуле 12.3, обавестити Агента</w:t>
      </w:r>
      <w:r w:rsidR="00110752" w:rsidRPr="00791949">
        <w:rPr>
          <w:rFonts w:ascii="Times New Roman" w:hAnsi="Times New Roman" w:cs="Times New Roman"/>
          <w:sz w:val="24"/>
          <w:lang w:val="sr-Cyrl-RS"/>
        </w:rPr>
        <w:t>.</w:t>
      </w:r>
    </w:p>
    <w:p w:rsidR="00110752" w:rsidRPr="00791949" w:rsidRDefault="00496B3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Порески кредит</w:t>
      </w:r>
    </w:p>
    <w:p w:rsidR="00110752" w:rsidRPr="00791949" w:rsidRDefault="00496B3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Уколико Зајмопримац изврши Плаћање пореза и релевантна Страна кредитног аранжмана одреди да</w:t>
      </w:r>
      <w:r w:rsidR="00110752" w:rsidRPr="00791949">
        <w:rPr>
          <w:rFonts w:ascii="Times New Roman" w:hAnsi="Times New Roman" w:cs="Times New Roman"/>
          <w:sz w:val="24"/>
          <w:lang w:val="sr-Cyrl-RS"/>
        </w:rPr>
        <w:t>:</w:t>
      </w:r>
    </w:p>
    <w:p w:rsidR="00496B3C" w:rsidRPr="00791949" w:rsidRDefault="00496B3C" w:rsidP="00496B3C">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и</w:t>
      </w:r>
    </w:p>
    <w:p w:rsidR="00110752" w:rsidRPr="00791949" w:rsidRDefault="00496B3C" w:rsidP="00496B3C">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 (б)</w:t>
      </w:r>
      <w:r w:rsidRPr="00791949">
        <w:rPr>
          <w:rFonts w:ascii="Times New Roman" w:hAnsi="Times New Roman" w:cs="Times New Roman"/>
          <w:sz w:val="24"/>
          <w:lang w:val="sr-Cyrl-RS"/>
        </w:rPr>
        <w:tab/>
      </w:r>
      <w:r w:rsidR="00BB4672" w:rsidRPr="00791949">
        <w:rPr>
          <w:rFonts w:ascii="Times New Roman" w:hAnsi="Times New Roman" w:cs="Times New Roman"/>
          <w:sz w:val="24"/>
          <w:lang w:val="sr-Cyrl-RS"/>
        </w:rPr>
        <w:t>је та Страна кредитног аранжмана добила и користила тај Порески кредит</w:t>
      </w:r>
      <w:r w:rsidR="00110752" w:rsidRPr="00791949">
        <w:rPr>
          <w:rFonts w:ascii="Times New Roman" w:hAnsi="Times New Roman" w:cs="Times New Roman"/>
          <w:sz w:val="24"/>
          <w:lang w:val="sr-Cyrl-RS"/>
        </w:rPr>
        <w:t>,</w:t>
      </w:r>
    </w:p>
    <w:p w:rsidR="00110752" w:rsidRPr="001E3EA9" w:rsidRDefault="00BB4672"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Страна кредитног аранжмана ће платити износ Зајмопримцу који та Страна кредитног аранжмана одреди и оставити га у истој позицији након опорезивања у којој би био Зајмопримац да није извршио Плаћање пореза</w:t>
      </w:r>
      <w:r w:rsidR="00110752" w:rsidRPr="001E3EA9">
        <w:rPr>
          <w:rFonts w:ascii="Times New Roman" w:hAnsi="Times New Roman" w:cs="Times New Roman"/>
          <w:sz w:val="24"/>
          <w:lang w:val="sr-Cyrl-RS"/>
        </w:rPr>
        <w:t>.</w:t>
      </w:r>
    </w:p>
    <w:p w:rsidR="00110752" w:rsidRPr="00791949" w:rsidRDefault="00BB467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Таксе</w:t>
      </w:r>
    </w:p>
    <w:p w:rsidR="00110752" w:rsidRPr="001E3EA9" w:rsidRDefault="00BB4672"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Зајмопримац ће платити и, у року од три (3) Радна дана од захтева, надокнадити свакој Страни кредитног аранжмана трошак, губитак или обавезу која настане за ту Страну кредитног аранжмана у вези са таксама, регистрацијом или сличним Порезима који се плаћају по основу </w:t>
      </w:r>
      <w:r w:rsidR="006079BD">
        <w:rPr>
          <w:rFonts w:ascii="Times New Roman" w:hAnsi="Times New Roman" w:cs="Times New Roman"/>
          <w:sz w:val="24"/>
          <w:lang w:val="sr-Cyrl-RS"/>
        </w:rPr>
        <w:t>Финансијских докумената</w:t>
      </w:r>
      <w:r w:rsidR="00110752" w:rsidRPr="001E3EA9">
        <w:rPr>
          <w:rFonts w:ascii="Times New Roman" w:hAnsi="Times New Roman" w:cs="Times New Roman"/>
          <w:sz w:val="24"/>
          <w:lang w:val="ru-RU"/>
        </w:rPr>
        <w:t>.</w:t>
      </w:r>
    </w:p>
    <w:p w:rsidR="00110752" w:rsidRPr="00791949" w:rsidRDefault="00175DC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ПДВ</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175DCE" w:rsidRPr="00791949">
        <w:rPr>
          <w:rFonts w:ascii="Times New Roman" w:hAnsi="Times New Roman" w:cs="Times New Roman"/>
          <w:sz w:val="24"/>
          <w:lang w:val="sr-Cyrl-RS"/>
        </w:rPr>
        <w:t xml:space="preserve">Сви износи одређени, или изражени као плативи по </w:t>
      </w:r>
      <w:r w:rsidR="006079BD">
        <w:rPr>
          <w:rFonts w:ascii="Times New Roman" w:hAnsi="Times New Roman" w:cs="Times New Roman"/>
          <w:sz w:val="24"/>
          <w:lang w:val="sr-Cyrl-RS"/>
        </w:rPr>
        <w:t>Финансијском докуменату</w:t>
      </w:r>
      <w:r w:rsidR="00175DCE" w:rsidRPr="00791949">
        <w:rPr>
          <w:rFonts w:ascii="Times New Roman" w:hAnsi="Times New Roman" w:cs="Times New Roman"/>
          <w:sz w:val="24"/>
          <w:lang w:val="sr-Cyrl-RS"/>
        </w:rPr>
        <w:t xml:space="preserve"> од било које Стране Страни кредитног аранжмана који (у целости или делимично) чине надокнаду за сврхе ПДВ-а ће се сматрати да искључују ПДВ који се наплаћује на робу и услуге, и сходно, у складу са ставом (б) у даљем тексту, ако се ПДВ плаћа на било коју робу и услуге које Страна кредитног аранжмана обезбеди некој Страни по основу </w:t>
      </w:r>
      <w:r w:rsidR="006079BD">
        <w:rPr>
          <w:rFonts w:ascii="Times New Roman" w:hAnsi="Times New Roman" w:cs="Times New Roman"/>
          <w:sz w:val="24"/>
          <w:lang w:val="sr-Cyrl-RS"/>
        </w:rPr>
        <w:t>Финансијских докумената</w:t>
      </w:r>
      <w:r w:rsidR="00175DCE" w:rsidRPr="00791949">
        <w:rPr>
          <w:rFonts w:ascii="Times New Roman" w:hAnsi="Times New Roman" w:cs="Times New Roman"/>
          <w:sz w:val="24"/>
          <w:lang w:val="sr-Cyrl-RS"/>
        </w:rPr>
        <w:t>,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r w:rsidR="00110752" w:rsidRPr="00791949">
        <w:rPr>
          <w:rFonts w:ascii="Times New Roman" w:hAnsi="Times New Roman" w:cs="Times New Roman"/>
          <w:sz w:val="24"/>
          <w:lang w:val="sr-Cyrl-RS"/>
        </w:rPr>
        <w:t>.</w:t>
      </w:r>
    </w:p>
    <w:p w:rsidR="00175DCE" w:rsidRPr="00791949" w:rsidRDefault="00BB4672" w:rsidP="00175DCE">
      <w:pPr>
        <w:pStyle w:val="Level3"/>
        <w:numPr>
          <w:ilvl w:val="0"/>
          <w:numId w:val="0"/>
        </w:numPr>
        <w:spacing w:line="276" w:lineRule="auto"/>
        <w:ind w:left="1350" w:hanging="540"/>
        <w:rPr>
          <w:rFonts w:ascii="Times New Roman" w:hAnsi="Times New Roman"/>
          <w:sz w:val="24"/>
          <w:szCs w:val="24"/>
          <w:lang w:val="sr-Cyrl-RS"/>
        </w:rPr>
      </w:pPr>
      <w:bookmarkStart w:id="138" w:name="_Ref66443592"/>
      <w:r w:rsidRPr="00791949">
        <w:rPr>
          <w:rFonts w:ascii="Times New Roman" w:hAnsi="Times New Roman"/>
          <w:sz w:val="24"/>
          <w:szCs w:val="24"/>
          <w:lang w:val="sr-Cyrl-RS"/>
        </w:rPr>
        <w:t>(б)</w:t>
      </w:r>
      <w:r w:rsidRPr="00791949">
        <w:rPr>
          <w:rFonts w:ascii="Times New Roman" w:hAnsi="Times New Roman"/>
          <w:sz w:val="24"/>
          <w:szCs w:val="24"/>
          <w:lang w:val="sr-Cyrl-RS"/>
        </w:rPr>
        <w:tab/>
      </w:r>
      <w:bookmarkEnd w:id="138"/>
      <w:r w:rsidR="00175DCE" w:rsidRPr="00791949">
        <w:rPr>
          <w:rFonts w:ascii="Times New Roman" w:hAnsi="Times New Roman"/>
          <w:sz w:val="24"/>
          <w:szCs w:val="24"/>
          <w:lang w:val="sr-Cyrl-RS"/>
        </w:rPr>
        <w:t>Уколико се ПДВ наплаћује на робу и услуге обезбеђене од Стране кредитног аранжмана („</w:t>
      </w:r>
      <w:r w:rsidR="00175DCE" w:rsidRPr="00791949">
        <w:rPr>
          <w:rFonts w:ascii="Times New Roman" w:hAnsi="Times New Roman"/>
          <w:b/>
          <w:bCs/>
          <w:sz w:val="24"/>
          <w:szCs w:val="24"/>
          <w:lang w:val="sr-Cyrl-RS"/>
        </w:rPr>
        <w:t>Добављач</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другој Страни кредитног аранжмана</w:t>
      </w:r>
      <w:r w:rsidR="00175DCE" w:rsidRPr="00791949">
        <w:rPr>
          <w:rFonts w:ascii="Times New Roman" w:hAnsi="Times New Roman"/>
          <w:sz w:val="24"/>
          <w:szCs w:val="24"/>
          <w:lang w:val="sr-Cyrl-RS"/>
        </w:rPr>
        <w:t xml:space="preserve"> („</w:t>
      </w:r>
      <w:r w:rsidR="00175DCE" w:rsidRPr="00791949">
        <w:rPr>
          <w:rFonts w:ascii="Times New Roman" w:hAnsi="Times New Roman"/>
          <w:b/>
          <w:bCs/>
          <w:sz w:val="24"/>
          <w:szCs w:val="24"/>
          <w:lang w:val="sr-Cyrl-RS"/>
        </w:rPr>
        <w:t>Прималац</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 xml:space="preserve">по основу </w:t>
      </w:r>
      <w:r w:rsidR="006079BD">
        <w:rPr>
          <w:rFonts w:ascii="Times New Roman" w:hAnsi="Times New Roman"/>
          <w:sz w:val="24"/>
          <w:lang w:val="sr-Cyrl-RS"/>
        </w:rPr>
        <w:t>Финансијских докумената</w:t>
      </w:r>
      <w:r w:rsidR="006079BD">
        <w:rPr>
          <w:rFonts w:ascii="Times New Roman" w:eastAsiaTheme="minorEastAsia" w:hAnsi="Times New Roman"/>
          <w:w w:val="100"/>
          <w:kern w:val="0"/>
          <w:sz w:val="24"/>
          <w:szCs w:val="24"/>
          <w:lang w:val="sr-Cyrl-RS" w:eastAsia="zh-TW"/>
        </w:rPr>
        <w:t xml:space="preserve">, </w:t>
      </w:r>
      <w:r w:rsidR="00175DCE" w:rsidRPr="00791949">
        <w:rPr>
          <w:rFonts w:ascii="Times New Roman" w:eastAsiaTheme="minorEastAsia" w:hAnsi="Times New Roman"/>
          <w:w w:val="100"/>
          <w:kern w:val="0"/>
          <w:sz w:val="24"/>
          <w:szCs w:val="24"/>
          <w:lang w:val="sr-Cyrl-RS" w:eastAsia="zh-TW"/>
        </w:rPr>
        <w:t>и Страна која није Прималац</w:t>
      </w:r>
      <w:r w:rsidR="00175DCE" w:rsidRPr="00791949">
        <w:rPr>
          <w:rFonts w:ascii="Times New Roman" w:hAnsi="Times New Roman"/>
          <w:sz w:val="24"/>
          <w:szCs w:val="24"/>
          <w:lang w:val="sr-Cyrl-RS"/>
        </w:rPr>
        <w:t xml:space="preserve"> ("</w:t>
      </w:r>
      <w:r w:rsidR="00175DCE" w:rsidRPr="00791949">
        <w:rPr>
          <w:rFonts w:ascii="Times New Roman" w:hAnsi="Times New Roman"/>
          <w:b/>
          <w:sz w:val="24"/>
          <w:szCs w:val="24"/>
          <w:lang w:val="sr-Cyrl-RS"/>
        </w:rPr>
        <w:t>Релевантна страна</w:t>
      </w:r>
      <w:r w:rsidR="00175DCE" w:rsidRPr="00791949">
        <w:rPr>
          <w:rFonts w:ascii="Times New Roman" w:hAnsi="Times New Roman"/>
          <w:sz w:val="24"/>
          <w:szCs w:val="24"/>
          <w:lang w:val="sr-Cyrl-RS"/>
        </w:rPr>
        <w:t xml:space="preserve">") </w:t>
      </w:r>
      <w:r w:rsidR="00175DCE" w:rsidRPr="00791949">
        <w:rPr>
          <w:rFonts w:ascii="Times New Roman" w:eastAsiaTheme="minorEastAsia" w:hAnsi="Times New Roman"/>
          <w:w w:val="100"/>
          <w:kern w:val="0"/>
          <w:sz w:val="24"/>
          <w:szCs w:val="24"/>
          <w:lang w:val="sr-Cyrl-RS" w:eastAsia="zh-TW"/>
        </w:rPr>
        <w:t xml:space="preserve">треба по условима </w:t>
      </w:r>
      <w:r w:rsidR="006079BD" w:rsidRPr="006079BD">
        <w:rPr>
          <w:rFonts w:ascii="Times New Roman" w:eastAsiaTheme="minorEastAsia" w:hAnsi="Times New Roman"/>
          <w:w w:val="100"/>
          <w:kern w:val="0"/>
          <w:sz w:val="24"/>
          <w:szCs w:val="24"/>
          <w:lang w:val="sr-Cyrl-RS" w:eastAsia="zh-TW"/>
        </w:rPr>
        <w:t>Финансијских докумената</w:t>
      </w:r>
      <w:r w:rsidR="00175DCE" w:rsidRPr="00791949">
        <w:rPr>
          <w:rFonts w:ascii="Times New Roman" w:eastAsiaTheme="minorEastAsia" w:hAnsi="Times New Roman"/>
          <w:w w:val="100"/>
          <w:kern w:val="0"/>
          <w:sz w:val="24"/>
          <w:szCs w:val="24"/>
          <w:lang w:val="sr-Cyrl-RS" w:eastAsia="zh-TW"/>
        </w:rPr>
        <w:t xml:space="preserve"> да плати износ који је једнак надокнади за ту робу и услуге Добављачу (а не да треба да се плаћа надокнада Примаоцу по основу те накнаде</w:t>
      </w:r>
      <w:r w:rsidR="00175DCE" w:rsidRPr="00791949">
        <w:rPr>
          <w:rFonts w:ascii="Times New Roman" w:hAnsi="Times New Roman"/>
          <w:sz w:val="24"/>
          <w:szCs w:val="24"/>
          <w:lang w:val="sr-Cyrl-RS"/>
        </w:rPr>
        <w:t>):</w:t>
      </w:r>
    </w:p>
    <w:p w:rsidR="00175DCE" w:rsidRPr="00791949" w:rsidRDefault="00175DCE" w:rsidP="003D43C2">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39" w:name="_Ref525844374"/>
      <w:r w:rsidRPr="00791949">
        <w:rPr>
          <w:rFonts w:ascii="Times New Roman" w:hAnsi="Times New Roman"/>
          <w:sz w:val="24"/>
          <w:szCs w:val="24"/>
          <w:lang w:val="sr-Cyrl-RS"/>
        </w:rPr>
        <w:t xml:space="preserve">(i) </w:t>
      </w:r>
      <w:r w:rsidRPr="00791949">
        <w:rPr>
          <w:rFonts w:ascii="Times New Roman" w:hAnsi="Times New Roman"/>
          <w:sz w:val="24"/>
          <w:szCs w:val="24"/>
          <w:lang w:val="sr-Cyrl-RS"/>
        </w:rPr>
        <w:tab/>
        <w:t>(</w:t>
      </w:r>
      <w:r w:rsidRPr="00791949">
        <w:rPr>
          <w:rFonts w:ascii="Times New Roman" w:eastAsiaTheme="minorEastAsia" w:hAnsi="Times New Roman"/>
          <w:w w:val="100"/>
          <w:kern w:val="0"/>
          <w:sz w:val="24"/>
          <w:szCs w:val="24"/>
          <w:lang w:val="sr-Cyrl-RS" w:eastAsia="zh-TW"/>
        </w:rPr>
        <w:t xml:space="preserve">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w:t>
      </w:r>
      <w:bookmarkEnd w:id="139"/>
      <w:r w:rsidRPr="00791949">
        <w:rPr>
          <w:rFonts w:ascii="Times New Roman" w:eastAsiaTheme="minorEastAsia" w:hAnsi="Times New Roman"/>
          <w:w w:val="100"/>
          <w:kern w:val="0"/>
          <w:sz w:val="24"/>
          <w:szCs w:val="24"/>
          <w:lang w:val="sr-Cyrl-RS" w:eastAsia="zh-TW"/>
        </w:rPr>
        <w:t>и</w:t>
      </w:r>
    </w:p>
    <w:p w:rsidR="00175DCE" w:rsidRPr="00791949" w:rsidRDefault="00175DCE" w:rsidP="003D43C2">
      <w:pPr>
        <w:pStyle w:val="Level4"/>
        <w:numPr>
          <w:ilvl w:val="0"/>
          <w:numId w:val="0"/>
        </w:numPr>
        <w:spacing w:line="276" w:lineRule="auto"/>
        <w:ind w:left="1800" w:hanging="450"/>
        <w:rPr>
          <w:rFonts w:ascii="Times New Roman" w:eastAsiaTheme="minorEastAsia" w:hAnsi="Times New Roman"/>
          <w:w w:val="100"/>
          <w:kern w:val="0"/>
          <w:sz w:val="24"/>
          <w:szCs w:val="24"/>
          <w:lang w:val="sr-Cyrl-RS" w:eastAsia="zh-TW"/>
        </w:rPr>
      </w:pPr>
      <w:bookmarkStart w:id="140" w:name="_Ref525844375"/>
      <w:r w:rsidRPr="00791949">
        <w:rPr>
          <w:rFonts w:ascii="Times New Roman" w:hAnsi="Times New Roman"/>
          <w:sz w:val="24"/>
          <w:szCs w:val="24"/>
          <w:lang w:val="sr-Cyrl-RS"/>
        </w:rPr>
        <w:t>(ii)</w:t>
      </w:r>
      <w:r w:rsidR="003D43C2" w:rsidRPr="00791949">
        <w:rPr>
          <w:rFonts w:ascii="Times New Roman" w:hAnsi="Times New Roman"/>
          <w:sz w:val="24"/>
          <w:szCs w:val="24"/>
          <w:lang w:val="sr-Cyrl-RS"/>
        </w:rPr>
        <w:tab/>
      </w:r>
      <w:r w:rsidRPr="00791949">
        <w:rPr>
          <w:rFonts w:ascii="Times New Roman" w:hAnsi="Times New Roman"/>
          <w:sz w:val="24"/>
          <w:szCs w:val="24"/>
          <w:lang w:val="sr-Cyrl-RS"/>
        </w:rPr>
        <w:t>(</w:t>
      </w:r>
      <w:r w:rsidRPr="00791949">
        <w:rPr>
          <w:rFonts w:ascii="Times New Roman" w:eastAsiaTheme="minorEastAsia" w:hAnsi="Times New Roman"/>
          <w:w w:val="100"/>
          <w:kern w:val="0"/>
          <w:sz w:val="24"/>
          <w:szCs w:val="24"/>
          <w:lang w:val="sr-Cyrl-RS" w:eastAsia="zh-TW"/>
        </w:rPr>
        <w:t>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bookmarkEnd w:id="140"/>
    </w:p>
    <w:p w:rsidR="00110752" w:rsidRPr="00791949" w:rsidRDefault="00BB4672" w:rsidP="00175DC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 xml:space="preserve">У случају када је предвиђено </w:t>
      </w:r>
      <w:r w:rsidR="006079BD">
        <w:rPr>
          <w:rFonts w:ascii="Times New Roman" w:hAnsi="Times New Roman" w:cs="Times New Roman"/>
          <w:sz w:val="24"/>
          <w:lang w:val="sr-Cyrl-RS"/>
        </w:rPr>
        <w:t>Финансијским документом</w:t>
      </w:r>
      <w:r w:rsidR="003D43C2" w:rsidRPr="00791949">
        <w:rPr>
          <w:rFonts w:ascii="Times New Roman" w:hAnsi="Times New Roman" w:cs="Times New Roman"/>
          <w:sz w:val="24"/>
          <w:lang w:val="sr-Cyrl-RS"/>
        </w:rPr>
        <w:t xml:space="preserve">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r w:rsidR="00110752" w:rsidRPr="00791949">
        <w:rPr>
          <w:rFonts w:ascii="Times New Roman" w:hAnsi="Times New Roman" w:cs="Times New Roman"/>
          <w:sz w:val="24"/>
          <w:lang w:val="sr-Cyrl-RS"/>
        </w:rPr>
        <w:t>.</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Било које упућивање на ову Клаузулу 12.6 било које Стране ће, у било ком тренутку када је та Страна третирана као члан групе за потребе ПДВ-а, укључити (тамо где је то примерено и осим ако контекст не захтева другачије) упућивање на репрезентативног члана те групе у том тренутку (појам „репрезентативни члан“ има исто значење као у Закону о порезу на додату вредност из 1994. године).</w:t>
      </w:r>
    </w:p>
    <w:p w:rsidR="00110752" w:rsidRPr="00791949" w:rsidRDefault="00BB4672" w:rsidP="00BB467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3D43C2" w:rsidRPr="00791949">
        <w:rPr>
          <w:rFonts w:ascii="Times New Roman" w:hAnsi="Times New Roman" w:cs="Times New Roman"/>
          <w:sz w:val="24"/>
          <w:lang w:val="sr-Cyrl-RS"/>
        </w:rPr>
        <w:t xml:space="preserve">У вези са било којом набавком коју врше Стране кредитног аранжмана било којој Страни у </w:t>
      </w:r>
      <w:r w:rsidR="006079BD">
        <w:rPr>
          <w:rFonts w:ascii="Times New Roman" w:hAnsi="Times New Roman" w:cs="Times New Roman"/>
          <w:sz w:val="24"/>
          <w:lang w:val="sr-Cyrl-RS"/>
        </w:rPr>
        <w:t>Финансијском документу</w:t>
      </w:r>
      <w:r w:rsidR="003D43C2" w:rsidRPr="00791949">
        <w:rPr>
          <w:rFonts w:ascii="Times New Roman" w:hAnsi="Times New Roman" w:cs="Times New Roman"/>
          <w:sz w:val="24"/>
          <w:lang w:val="sr-Cyrl-RS"/>
        </w:rPr>
        <w:t>, уколико та Страна кредитног аранжмана то разумно затражи, та Страна мора одмах да достави тој другој Страни кредитног аранжмана детаље о ПДВ 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r w:rsidR="00110752" w:rsidRPr="00791949">
        <w:rPr>
          <w:rFonts w:ascii="Times New Roman" w:hAnsi="Times New Roman" w:cs="Times New Roman"/>
          <w:sz w:val="24"/>
          <w:lang w:val="sr-Cyrl-RS"/>
        </w:rPr>
        <w:t>.</w:t>
      </w:r>
    </w:p>
    <w:p w:rsidR="00110752" w:rsidRPr="00791949" w:rsidRDefault="00110752" w:rsidP="00110752">
      <w:pPr>
        <w:pStyle w:val="H2Ashurst"/>
        <w:rPr>
          <w:rFonts w:ascii="Times New Roman" w:hAnsi="Times New Roman" w:cs="Times New Roman"/>
          <w:b/>
          <w:bCs/>
          <w:sz w:val="24"/>
          <w:lang w:val="sr-Cyrl-RS"/>
        </w:rPr>
      </w:pPr>
      <w:bookmarkStart w:id="141" w:name="_Ref64715266"/>
      <w:r w:rsidRPr="00791949">
        <w:rPr>
          <w:rFonts w:ascii="Times New Roman" w:hAnsi="Times New Roman" w:cs="Times New Roman"/>
          <w:b/>
          <w:bCs/>
          <w:sz w:val="24"/>
          <w:lang w:val="sr-Cyrl-RS"/>
        </w:rPr>
        <w:t xml:space="preserve">FATCA </w:t>
      </w:r>
      <w:bookmarkEnd w:id="141"/>
      <w:r w:rsidR="003D43C2" w:rsidRPr="00791949">
        <w:rPr>
          <w:rFonts w:ascii="Times New Roman" w:hAnsi="Times New Roman" w:cs="Times New Roman"/>
          <w:b/>
          <w:bCs/>
          <w:sz w:val="24"/>
          <w:lang w:val="sr-Cyrl-RS"/>
        </w:rPr>
        <w:t>информације</w:t>
      </w:r>
    </w:p>
    <w:p w:rsidR="00110752" w:rsidRPr="00791949" w:rsidRDefault="00B332E7" w:rsidP="00110752">
      <w:pPr>
        <w:pStyle w:val="H3Ashurst"/>
        <w:rPr>
          <w:rFonts w:ascii="Times New Roman" w:hAnsi="Times New Roman" w:cs="Times New Roman"/>
          <w:sz w:val="24"/>
          <w:lang w:val="sr-Cyrl-RS"/>
        </w:rPr>
      </w:pPr>
      <w:bookmarkStart w:id="142" w:name="_Ref66444663"/>
      <w:r w:rsidRPr="00791949">
        <w:rPr>
          <w:rFonts w:ascii="Times New Roman" w:hAnsi="Times New Roman" w:cs="Times New Roman"/>
          <w:sz w:val="24"/>
          <w:lang w:val="sr-Cyrl-RS"/>
        </w:rPr>
        <w:t>У складу са ставом</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(ц) у даљем тексту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свака Страна ће у року од десет (10) Радних дана од разумног захтева према другој Страни</w:t>
      </w:r>
      <w:r w:rsidR="00110752" w:rsidRPr="00791949">
        <w:rPr>
          <w:rFonts w:ascii="Times New Roman" w:hAnsi="Times New Roman" w:cs="Times New Roman"/>
          <w:sz w:val="24"/>
          <w:lang w:val="sr-Cyrl-RS"/>
        </w:rPr>
        <w:t>:</w:t>
      </w:r>
      <w:bookmarkEnd w:id="142"/>
    </w:p>
    <w:p w:rsidR="00110752" w:rsidRPr="00791949" w:rsidRDefault="00B332E7" w:rsidP="00110752">
      <w:pPr>
        <w:pStyle w:val="H4Ashurst"/>
        <w:rPr>
          <w:rFonts w:ascii="Times New Roman" w:hAnsi="Times New Roman" w:cs="Times New Roman"/>
          <w:sz w:val="24"/>
          <w:lang w:val="sr-Cyrl-RS"/>
        </w:rPr>
      </w:pPr>
      <w:bookmarkStart w:id="143" w:name="_Ref66444670"/>
      <w:r w:rsidRPr="00791949">
        <w:rPr>
          <w:rFonts w:ascii="Times New Roman" w:hAnsi="Times New Roman" w:cs="Times New Roman"/>
          <w:sz w:val="24"/>
          <w:lang w:val="sr-Cyrl-RS"/>
        </w:rPr>
        <w:t>потврдити тој другој Страни да ли је</w:t>
      </w:r>
      <w:r w:rsidR="00110752" w:rsidRPr="00791949">
        <w:rPr>
          <w:rFonts w:ascii="Times New Roman" w:hAnsi="Times New Roman" w:cs="Times New Roman"/>
          <w:sz w:val="24"/>
          <w:lang w:val="sr-Cyrl-RS"/>
        </w:rPr>
        <w:t>:</w:t>
      </w:r>
      <w:bookmarkEnd w:id="143"/>
    </w:p>
    <w:p w:rsidR="00110752" w:rsidRPr="00791949" w:rsidRDefault="00B332E7" w:rsidP="00110752">
      <w:pPr>
        <w:pStyle w:val="H5Ashurst"/>
        <w:rPr>
          <w:rFonts w:ascii="Times New Roman" w:hAnsi="Times New Roman" w:cs="Times New Roman"/>
          <w:sz w:val="24"/>
          <w:lang w:val="sr-Cyrl-RS"/>
        </w:rPr>
      </w:pPr>
      <w:r w:rsidRPr="00791949">
        <w:rPr>
          <w:rFonts w:ascii="Times New Roman" w:hAnsi="Times New Roman" w:cs="Times New Roman"/>
          <w:sz w:val="24"/>
          <w:lang w:val="sr-Cyrl-RS"/>
        </w:rPr>
        <w:t>Страна изузета од</w:t>
      </w:r>
      <w:r w:rsidR="00110752" w:rsidRPr="00791949">
        <w:rPr>
          <w:rFonts w:ascii="Times New Roman" w:hAnsi="Times New Roman" w:cs="Times New Roman"/>
          <w:sz w:val="24"/>
          <w:lang w:val="sr-Cyrl-RS"/>
        </w:rPr>
        <w:t xml:space="preserve"> FATCA</w:t>
      </w:r>
      <w:r w:rsidRPr="00791949">
        <w:rPr>
          <w:rFonts w:ascii="Times New Roman" w:hAnsi="Times New Roman" w:cs="Times New Roman"/>
          <w:sz w:val="24"/>
          <w:lang w:val="sr-Cyrl-RS"/>
        </w:rPr>
        <w:t>; или</w:t>
      </w:r>
    </w:p>
    <w:p w:rsidR="00110752" w:rsidRPr="00791949" w:rsidRDefault="00B332E7" w:rsidP="00B332E7">
      <w:pPr>
        <w:pStyle w:val="H5Ashurst"/>
        <w:numPr>
          <w:ilvl w:val="0"/>
          <w:numId w:val="0"/>
        </w:numPr>
        <w:ind w:left="2700" w:hanging="67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 Страна</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 xml:space="preserve">изузета од </w:t>
      </w:r>
      <w:r w:rsidR="00110752" w:rsidRPr="00791949">
        <w:rPr>
          <w:rFonts w:ascii="Times New Roman" w:hAnsi="Times New Roman" w:cs="Times New Roman"/>
          <w:sz w:val="24"/>
          <w:lang w:val="sr-Cyrl-RS"/>
        </w:rPr>
        <w:t>FATCA;</w:t>
      </w:r>
    </w:p>
    <w:p w:rsidR="00B332E7" w:rsidRPr="00791949" w:rsidRDefault="00B332E7" w:rsidP="00B332E7">
      <w:pPr>
        <w:pStyle w:val="H4Ashurst"/>
        <w:rPr>
          <w:rFonts w:ascii="Times New Roman" w:hAnsi="Times New Roman" w:cs="Times New Roman"/>
          <w:sz w:val="24"/>
          <w:lang w:val="sr-Cyrl-RS"/>
        </w:rPr>
      </w:pPr>
      <w:bookmarkStart w:id="144" w:name="_Ref66444695"/>
      <w:r w:rsidRPr="00791949">
        <w:rPr>
          <w:rFonts w:ascii="Times New Roman" w:hAnsi="Times New Roman" w:cs="Times New Roman"/>
          <w:sz w:val="24"/>
          <w:lang w:val="sr-Cyrl-RS"/>
        </w:rPr>
        <w:t>доставити тој другој Страни оне обрасце, документацију и друге информације које се односе на њен статус по основу FATCA које та друга Страна може разумно затражити за потребе поштовања обавеза из FATCA те друге стране; и</w:t>
      </w:r>
    </w:p>
    <w:p w:rsidR="00110752" w:rsidRPr="00791949" w:rsidRDefault="00B332E7"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r w:rsidR="00110752" w:rsidRPr="00791949">
        <w:rPr>
          <w:rFonts w:ascii="Times New Roman" w:hAnsi="Times New Roman" w:cs="Times New Roman"/>
          <w:sz w:val="24"/>
          <w:lang w:val="sr-Cyrl-RS"/>
        </w:rPr>
        <w:t>.</w:t>
      </w:r>
      <w:bookmarkEnd w:id="144"/>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Уколико Страна потврди другој Страни у складу са горе наведеним ставом (а)(i), да је Страна изузета од FATCA, а након тога сазна да није или је престала да буде Страна изузета од FATCA, та Страна ће обавестити ту другу Страну у разумно кратком року</w:t>
      </w:r>
      <w:r w:rsidR="00110752" w:rsidRPr="00791949">
        <w:rPr>
          <w:rFonts w:ascii="Times New Roman" w:hAnsi="Times New Roman" w:cs="Times New Roman"/>
          <w:sz w:val="24"/>
          <w:lang w:val="sr-Cyrl-RS"/>
        </w:rPr>
        <w:t>.</w:t>
      </w:r>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bookmarkStart w:id="145" w:name="_Ref66444652"/>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Став (а) не обавезује било коју Страну кредитног аранжмана да уради било шта и став (а)(iii) не обавезује другу Страну да уради било шта, што би по њеном разумном мишљењу представљало или могло представљати кршење</w:t>
      </w:r>
      <w:r w:rsidR="00110752" w:rsidRPr="00791949">
        <w:rPr>
          <w:rFonts w:ascii="Times New Roman" w:hAnsi="Times New Roman" w:cs="Times New Roman"/>
          <w:sz w:val="24"/>
          <w:lang w:val="sr-Cyrl-RS"/>
        </w:rPr>
        <w:t>:</w:t>
      </w:r>
      <w:bookmarkEnd w:id="145"/>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t>(i)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ког закона или прописа</w:t>
      </w:r>
      <w:r w:rsidR="00110752" w:rsidRPr="00791949">
        <w:rPr>
          <w:rFonts w:ascii="Times New Roman" w:hAnsi="Times New Roman" w:cs="Times New Roman"/>
          <w:sz w:val="24"/>
          <w:lang w:val="sr-Cyrl-RS"/>
        </w:rPr>
        <w:t>;</w:t>
      </w:r>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t>(ii)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које фидуцијарне дужности; или</w:t>
      </w:r>
    </w:p>
    <w:p w:rsidR="00110752" w:rsidRPr="00791949" w:rsidRDefault="00B332E7" w:rsidP="00B332E7">
      <w:pPr>
        <w:pStyle w:val="H4Ashurst"/>
        <w:numPr>
          <w:ilvl w:val="0"/>
          <w:numId w:val="0"/>
        </w:numPr>
        <w:ind w:left="2030" w:hanging="624"/>
        <w:rPr>
          <w:rFonts w:ascii="Times New Roman" w:hAnsi="Times New Roman" w:cs="Times New Roman"/>
          <w:sz w:val="24"/>
          <w:lang w:val="sr-Cyrl-RS"/>
        </w:rPr>
      </w:pPr>
      <w:r w:rsidRPr="00791949">
        <w:rPr>
          <w:rFonts w:ascii="Times New Roman" w:hAnsi="Times New Roman" w:cs="Times New Roman"/>
          <w:sz w:val="24"/>
          <w:lang w:val="sr-Cyrl-RS"/>
        </w:rPr>
        <w:t>(iii)</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било које поверљиве дужност</w:t>
      </w:r>
      <w:r w:rsidR="00110752" w:rsidRPr="00791949">
        <w:rPr>
          <w:rFonts w:ascii="Times New Roman" w:hAnsi="Times New Roman" w:cs="Times New Roman"/>
          <w:sz w:val="24"/>
          <w:lang w:val="sr-Cyrl-RS"/>
        </w:rPr>
        <w:t>.</w:t>
      </w:r>
    </w:p>
    <w:p w:rsidR="00110752" w:rsidRPr="00791949" w:rsidRDefault="00B332E7" w:rsidP="00B332E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6A099A" w:rsidRPr="00791949">
        <w:rPr>
          <w:rFonts w:ascii="Times New Roman" w:hAnsi="Times New Roman" w:cs="Times New Roman"/>
          <w:sz w:val="24"/>
          <w:lang w:val="sr-Cyrl-RS"/>
        </w:rPr>
        <w:t xml:space="preserve">Уколико Страна не потврди да ли је Страна изузета од </w:t>
      </w:r>
      <w:r w:rsidR="0041466E" w:rsidRPr="00791949">
        <w:rPr>
          <w:rFonts w:ascii="Times New Roman" w:hAnsi="Times New Roman" w:cs="Times New Roman"/>
          <w:sz w:val="24"/>
          <w:lang w:val="sr-Cyrl-RS"/>
        </w:rPr>
        <w:t xml:space="preserve">FATCA </w:t>
      </w:r>
      <w:r w:rsidR="006A099A" w:rsidRPr="00791949">
        <w:rPr>
          <w:rFonts w:ascii="Times New Roman" w:hAnsi="Times New Roman" w:cs="Times New Roman"/>
          <w:sz w:val="24"/>
          <w:lang w:val="sr-Cyrl-RS"/>
        </w:rPr>
        <w:t xml:space="preserve">или не достави обрасце, документацију и друге информације затражене у складу са горе наведеним ставом (а)(i) или (а)(ii) (укључујући, за потребе избегавања сваке сумње, када се горе наведени став (ц) примењује), онда ће се та Страна третирати, за потребе </w:t>
      </w:r>
      <w:r w:rsidR="006079BD">
        <w:rPr>
          <w:rFonts w:ascii="Times New Roman" w:hAnsi="Times New Roman" w:cs="Times New Roman"/>
          <w:sz w:val="24"/>
          <w:lang w:val="sr-Cyrl-RS"/>
        </w:rPr>
        <w:t>Финансијских докумената</w:t>
      </w:r>
      <w:r w:rsidR="006A099A" w:rsidRPr="00791949">
        <w:rPr>
          <w:rFonts w:ascii="Times New Roman" w:hAnsi="Times New Roman" w:cs="Times New Roman"/>
          <w:sz w:val="24"/>
          <w:lang w:val="sr-Cyrl-RS"/>
        </w:rPr>
        <w:t xml:space="preserve"> (и плаћања по основу њих) као да није Страна изузета од </w:t>
      </w:r>
      <w:r w:rsidR="0041466E" w:rsidRPr="00791949">
        <w:rPr>
          <w:rFonts w:ascii="Times New Roman" w:hAnsi="Times New Roman" w:cs="Times New Roman"/>
          <w:sz w:val="24"/>
          <w:lang w:val="sr-Cyrl-RS"/>
        </w:rPr>
        <w:t xml:space="preserve">FATCA </w:t>
      </w:r>
      <w:r w:rsidR="006A099A" w:rsidRPr="00791949">
        <w:rPr>
          <w:rFonts w:ascii="Times New Roman" w:hAnsi="Times New Roman" w:cs="Times New Roman"/>
          <w:sz w:val="24"/>
          <w:lang w:val="sr-Cyrl-RS"/>
        </w:rPr>
        <w:t>до оног тренутка када предметна Страна достави затражене потврде, обрасце, документацији или друге информације</w:t>
      </w:r>
      <w:r w:rsidR="00110752" w:rsidRPr="00791949">
        <w:rPr>
          <w:rFonts w:ascii="Times New Roman" w:hAnsi="Times New Roman" w:cs="Times New Roman"/>
          <w:sz w:val="24"/>
          <w:lang w:val="sr-Cyrl-RS"/>
        </w:rPr>
        <w:t>.</w:t>
      </w:r>
    </w:p>
    <w:p w:rsidR="00110752" w:rsidRPr="00791949" w:rsidRDefault="0011075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 xml:space="preserve">FATCA </w:t>
      </w:r>
      <w:r w:rsidR="006A099A" w:rsidRPr="00791949">
        <w:rPr>
          <w:rFonts w:ascii="Times New Roman" w:hAnsi="Times New Roman" w:cs="Times New Roman"/>
          <w:b/>
          <w:bCs/>
          <w:sz w:val="24"/>
          <w:lang w:val="sr-Cyrl-RS"/>
        </w:rPr>
        <w:t>одбитак</w:t>
      </w:r>
    </w:p>
    <w:p w:rsidR="00110752" w:rsidRPr="00791949" w:rsidRDefault="006A099A"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 xml:space="preserve">Свака Страна може да изврши било који FATCA одбитак који треба да изврши по основу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и било које плаћање које се захтева у вези са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одбитком и неће се захтевати од било које Стране да повећа било које плаћање у вези са којим изврши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 xml:space="preserve">одбитак или да на други начин изврши компензацију плаћања за тај </w:t>
      </w:r>
      <w:r w:rsidR="0041466E" w:rsidRPr="00791949">
        <w:rPr>
          <w:rFonts w:ascii="Times New Roman" w:hAnsi="Times New Roman" w:cs="Times New Roman"/>
          <w:sz w:val="24"/>
          <w:lang w:val="sr-Cyrl-RS"/>
        </w:rPr>
        <w:t xml:space="preserve">FATCA </w:t>
      </w:r>
      <w:r w:rsidRPr="00791949">
        <w:rPr>
          <w:rFonts w:ascii="Times New Roman" w:hAnsi="Times New Roman" w:cs="Times New Roman"/>
          <w:sz w:val="24"/>
          <w:lang w:val="sr-Cyrl-RS"/>
        </w:rPr>
        <w:t>одбитак</w:t>
      </w:r>
      <w:r w:rsidR="00110752" w:rsidRPr="00791949">
        <w:rPr>
          <w:rFonts w:ascii="Times New Roman" w:hAnsi="Times New Roman" w:cs="Times New Roman"/>
          <w:sz w:val="24"/>
          <w:lang w:val="sr-Cyrl-RS"/>
        </w:rPr>
        <w:t>.</w:t>
      </w:r>
    </w:p>
    <w:p w:rsidR="00110752" w:rsidRPr="00791949" w:rsidRDefault="006A099A" w:rsidP="006A099A">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41466E" w:rsidRPr="00791949">
        <w:rPr>
          <w:rFonts w:ascii="Times New Roman" w:hAnsi="Times New Roman" w:cs="Times New Roman"/>
          <w:sz w:val="24"/>
          <w:lang w:val="sr-Cyrl-RS"/>
        </w:rPr>
        <w:t>Свака страна ће одмах, након што буде упозната да мора да изврши FATCA одбитак (или уколико има било какве промене стопе или основице за тај FATCA одбитак) обавестити Страну којој врши плаћање и поред тога обавестити Зајмопримца и Агента, а Агент ће обавестити друге Стране кредитног аранжмана</w:t>
      </w:r>
      <w:r w:rsidR="00110752" w:rsidRPr="00791949">
        <w:rPr>
          <w:rFonts w:ascii="Times New Roman" w:hAnsi="Times New Roman" w:cs="Times New Roman"/>
          <w:sz w:val="24"/>
          <w:lang w:val="sr-Cyrl-RS"/>
        </w:rPr>
        <w:t>.</w:t>
      </w:r>
      <w:r w:rsidR="0041466E" w:rsidRPr="00791949">
        <w:rPr>
          <w:rFonts w:ascii="Times New Roman" w:hAnsi="Times New Roman" w:cs="Times New Roman"/>
          <w:sz w:val="24"/>
          <w:lang w:val="sr-Cyrl-RS"/>
        </w:rPr>
        <w:t xml:space="preserve"> </w:t>
      </w:r>
    </w:p>
    <w:p w:rsidR="00110752" w:rsidRPr="00791949" w:rsidRDefault="001B2B22"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ПОВЕЋАНИ ТРОШКОВИ</w:t>
      </w:r>
    </w:p>
    <w:p w:rsidR="00110752" w:rsidRPr="00791949" w:rsidRDefault="001B2B2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Повећани трошкови</w:t>
      </w:r>
    </w:p>
    <w:p w:rsidR="00110752" w:rsidRPr="00791949" w:rsidRDefault="00715BD3" w:rsidP="00715BD3">
      <w:pPr>
        <w:pStyle w:val="H3Ashurst"/>
        <w:numPr>
          <w:ilvl w:val="0"/>
          <w:numId w:val="0"/>
        </w:numPr>
        <w:ind w:left="1406" w:hanging="624"/>
        <w:rPr>
          <w:rFonts w:ascii="Times New Roman" w:hAnsi="Times New Roman" w:cs="Times New Roman"/>
          <w:sz w:val="24"/>
          <w:lang w:val="sr-Cyrl-RS"/>
        </w:rPr>
      </w:pPr>
      <w:r w:rsidRPr="001E3EA9">
        <w:rPr>
          <w:rFonts w:ascii="Times New Roman" w:hAnsi="Times New Roman" w:cs="Times New Roman"/>
          <w:sz w:val="24"/>
          <w:lang w:val="ru-RU"/>
        </w:rPr>
        <w:t>(</w:t>
      </w:r>
      <w:r w:rsidRPr="00791949">
        <w:rPr>
          <w:rFonts w:ascii="Times New Roman" w:hAnsi="Times New Roman" w:cs="Times New Roman"/>
          <w:sz w:val="24"/>
          <w:lang w:val="en-GB"/>
        </w:rPr>
        <w:t>a</w:t>
      </w:r>
      <w:r w:rsidRPr="001E3EA9">
        <w:rPr>
          <w:rFonts w:ascii="Times New Roman" w:hAnsi="Times New Roman" w:cs="Times New Roman"/>
          <w:sz w:val="24"/>
          <w:lang w:val="ru-RU"/>
        </w:rPr>
        <w:t>)</w:t>
      </w:r>
      <w:r w:rsidRPr="001E3EA9">
        <w:rPr>
          <w:rFonts w:ascii="Times New Roman" w:hAnsi="Times New Roman" w:cs="Times New Roman"/>
          <w:sz w:val="24"/>
          <w:lang w:val="ru-RU"/>
        </w:rPr>
        <w:tab/>
      </w:r>
      <w:r w:rsidRPr="00791949">
        <w:rPr>
          <w:rFonts w:ascii="Times New Roman" w:hAnsi="Times New Roman" w:cs="Times New Roman"/>
          <w:sz w:val="24"/>
          <w:lang w:val="sr-Cyrl-RS"/>
        </w:rPr>
        <w:t>Подложно Клаузули 13.3 (</w:t>
      </w:r>
      <w:r w:rsidRPr="00791949">
        <w:rPr>
          <w:rFonts w:ascii="Times New Roman" w:hAnsi="Times New Roman" w:cs="Times New Roman"/>
          <w:i/>
          <w:sz w:val="24"/>
          <w:lang w:val="sr-Cyrl-RS"/>
        </w:rPr>
        <w:t>Изузећа</w:t>
      </w:r>
      <w:r w:rsidRPr="00791949">
        <w:rPr>
          <w:rFonts w:ascii="Times New Roman" w:hAnsi="Times New Roman" w:cs="Times New Roman"/>
          <w:sz w:val="24"/>
          <w:lang w:val="sr-Cyrl-RS"/>
        </w:rPr>
        <w:t>), Зајмопримац ће, у року од двадесет (20) дана од захтева Агента, платити на име Стране кредитног аранжмана износ Повећаних трошкова који настану за ту Страну кредитног аранжмана или њену Подружницу као последица</w:t>
      </w:r>
      <w:r w:rsidR="00110752" w:rsidRPr="00791949">
        <w:rPr>
          <w:rFonts w:ascii="Times New Roman" w:hAnsi="Times New Roman" w:cs="Times New Roman"/>
          <w:sz w:val="24"/>
          <w:lang w:val="sr-Cyrl-RS"/>
        </w:rPr>
        <w:t xml:space="preserve">: </w:t>
      </w:r>
    </w:p>
    <w:p w:rsidR="00110752"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Уношење било којих измена (или тумачења, администрирања или примене) закона или прописа, након датума овог Уговора</w:t>
      </w:r>
      <w:r w:rsidR="00110752" w:rsidRPr="00791949">
        <w:rPr>
          <w:rFonts w:ascii="Times New Roman" w:hAnsi="Times New Roman" w:cs="Times New Roman"/>
          <w:sz w:val="24"/>
          <w:lang w:val="sr-Cyrl-RS"/>
        </w:rPr>
        <w:t>;</w:t>
      </w:r>
    </w:p>
    <w:p w:rsidR="00715BD3"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усклађивања са законом или прописом донесеним након датума овог Уговора; или </w:t>
      </w:r>
    </w:p>
    <w:p w:rsidR="00110752" w:rsidRPr="00791949" w:rsidRDefault="00715BD3"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имплементације или примене или поштовања Базела III или ЦРД IV или било ког друго закона или прописа којим се имплементира Базел III или ЦРД IV (без обзира да ли је та имплементација, примена или поштовање од стране Владе, регулатора, Стране кредитног аранжмана или било које њене Подружнице</w:t>
      </w:r>
      <w:r w:rsidR="00110752" w:rsidRPr="00791949">
        <w:rPr>
          <w:rFonts w:ascii="Times New Roman" w:hAnsi="Times New Roman" w:cs="Times New Roman"/>
          <w:sz w:val="24"/>
          <w:lang w:val="sr-Cyrl-RS"/>
        </w:rPr>
        <w:t>).</w:t>
      </w:r>
    </w:p>
    <w:p w:rsidR="00110752" w:rsidRPr="00791949" w:rsidRDefault="00715BD3" w:rsidP="00715BD3">
      <w:pPr>
        <w:pStyle w:val="H3Ashurst"/>
        <w:numPr>
          <w:ilvl w:val="0"/>
          <w:numId w:val="0"/>
        </w:numPr>
        <w:ind w:left="1406" w:hanging="624"/>
        <w:rPr>
          <w:rFonts w:ascii="Times New Roman" w:hAnsi="Times New Roman" w:cs="Times New Roman"/>
          <w:sz w:val="24"/>
          <w:lang w:val="sr-Cyrl-RS"/>
        </w:rPr>
      </w:pPr>
      <w:bookmarkStart w:id="146" w:name="_Ref66443299"/>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За потребе овог Уговора</w:t>
      </w:r>
      <w:r w:rsidR="00110752" w:rsidRPr="00791949">
        <w:rPr>
          <w:rFonts w:ascii="Times New Roman" w:hAnsi="Times New Roman" w:cs="Times New Roman"/>
          <w:sz w:val="24"/>
          <w:lang w:val="sr-Cyrl-RS"/>
        </w:rPr>
        <w:t>:</w:t>
      </w:r>
      <w:bookmarkEnd w:id="146"/>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bCs/>
          <w:sz w:val="24"/>
          <w:lang w:val="sr-Cyrl-RS"/>
        </w:rPr>
        <w:t>"</w:t>
      </w:r>
      <w:r w:rsidR="00715BD3" w:rsidRPr="00791949">
        <w:rPr>
          <w:rFonts w:ascii="Times New Roman" w:hAnsi="Times New Roman" w:cs="Times New Roman"/>
          <w:b/>
          <w:bCs/>
          <w:sz w:val="24"/>
          <w:lang w:val="sr-Cyrl-RS"/>
        </w:rPr>
        <w:t>Базел</w:t>
      </w:r>
      <w:r w:rsidRPr="00791949">
        <w:rPr>
          <w:rFonts w:ascii="Times New Roman" w:hAnsi="Times New Roman" w:cs="Times New Roman"/>
          <w:b/>
          <w:bCs/>
          <w:sz w:val="24"/>
          <w:lang w:val="sr-Cyrl-RS"/>
        </w:rPr>
        <w:t xml:space="preserve"> III"</w:t>
      </w:r>
      <w:r w:rsidRPr="00791949">
        <w:rPr>
          <w:rFonts w:ascii="Times New Roman" w:hAnsi="Times New Roman" w:cs="Times New Roman"/>
          <w:sz w:val="24"/>
          <w:lang w:val="sr-Cyrl-RS"/>
        </w:rPr>
        <w:t xml:space="preserve"> </w:t>
      </w:r>
      <w:r w:rsidR="00715BD3"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(а)</w:t>
      </w:r>
      <w:r w:rsidR="00110752" w:rsidRPr="00791949">
        <w:rPr>
          <w:rFonts w:ascii="Times New Roman" w:hAnsi="Times New Roman" w:cs="Times New Roman"/>
          <w:sz w:val="24"/>
          <w:lang w:val="sr-Cyrl-RS"/>
        </w:rPr>
        <w:tab/>
      </w:r>
      <w:r w:rsidRPr="00791949">
        <w:rPr>
          <w:rFonts w:ascii="Times New Roman" w:hAnsi="Times New Roman" w:cs="Times New Roman"/>
          <w:sz w:val="24"/>
          <w:lang w:val="sr-Cyrl-RS"/>
        </w:rPr>
        <w:t>споразуме о захтевима у погледу висине капитала, коефицијентима задужености и ликвидности који су садржани у "Базелу III: Глобални регулаторни оквир за отпорније банке и банкарске системе", "Базел III: Међународни оквир за мерење изложености ризику ликвидности, стандарде и мониторинг овог ризика" и "Смерницама за националне власти које уводе контрациклични капитални амортизер" које је објавио Базелски комитет за супервизију банака у децембру 2010</w:t>
      </w:r>
      <w:r w:rsidR="00813645">
        <w:rPr>
          <w:rFonts w:ascii="Times New Roman" w:hAnsi="Times New Roman" w:cs="Times New Roman"/>
          <w:sz w:val="24"/>
          <w:lang w:val="sr-Cyrl-RS"/>
        </w:rPr>
        <w:t>. године</w:t>
      </w:r>
      <w:r w:rsidRPr="00791949">
        <w:rPr>
          <w:rFonts w:ascii="Times New Roman" w:hAnsi="Times New Roman" w:cs="Times New Roman"/>
          <w:sz w:val="24"/>
          <w:lang w:val="sr-Cyrl-RS"/>
        </w:rPr>
        <w:t>, укључујући измене, допуне или дораде;</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правила за глобално системски значајне банке садржана у документу „Глобално системски значајне банке: методологија за утврђивање и додатни захтеви за апсорбцију губитака – текст са правилима“ који је објавио Базелски комитет за су</w:t>
      </w:r>
      <w:r w:rsidR="0035277D">
        <w:rPr>
          <w:rFonts w:ascii="Times New Roman" w:hAnsi="Times New Roman" w:cs="Times New Roman"/>
          <w:sz w:val="24"/>
          <w:lang w:val="sr-Cyrl-RS"/>
        </w:rPr>
        <w:t>первизију банака у новембру 2011</w:t>
      </w:r>
      <w:r w:rsidR="00813645">
        <w:rPr>
          <w:rFonts w:ascii="Times New Roman" w:hAnsi="Times New Roman" w:cs="Times New Roman"/>
          <w:sz w:val="24"/>
          <w:lang w:val="sr-Cyrl-RS"/>
        </w:rPr>
        <w:t>. године</w:t>
      </w:r>
      <w:r w:rsidR="00AC6172">
        <w:rPr>
          <w:rFonts w:ascii="Times New Roman" w:hAnsi="Times New Roman" w:cs="Times New Roman"/>
          <w:sz w:val="24"/>
          <w:lang w:val="sr-Cyrl-RS"/>
        </w:rPr>
        <w:t>,</w:t>
      </w:r>
      <w:r w:rsidRPr="00791949">
        <w:rPr>
          <w:rFonts w:ascii="Times New Roman" w:hAnsi="Times New Roman" w:cs="Times New Roman"/>
          <w:sz w:val="24"/>
          <w:lang w:val="sr-Cyrl-RS"/>
        </w:rPr>
        <w:t xml:space="preserve"> укључујући измене, допуне или дораде</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све даље смернице или стандарде које је објавио Базелски комитет за супервизију банака у вези са „Базелом III";</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b/>
          <w:bCs/>
          <w:sz w:val="24"/>
          <w:lang w:val="sr-Cyrl-RS"/>
        </w:rPr>
        <w:t>"Базелски комитет"</w:t>
      </w:r>
      <w:r w:rsidRPr="00791949">
        <w:rPr>
          <w:rFonts w:ascii="Times New Roman" w:hAnsi="Times New Roman" w:cs="Times New Roman"/>
          <w:sz w:val="24"/>
          <w:lang w:val="sr-Cyrl-RS"/>
        </w:rPr>
        <w:t xml:space="preserve"> означава Базелски комитет за супервизију банака</w:t>
      </w:r>
      <w:r w:rsidR="00110752" w:rsidRPr="00791949">
        <w:rPr>
          <w:rFonts w:ascii="Times New Roman" w:hAnsi="Times New Roman" w:cs="Times New Roman"/>
          <w:sz w:val="24"/>
          <w:lang w:val="sr-Cyrl-RS"/>
        </w:rPr>
        <w:t>;</w:t>
      </w:r>
    </w:p>
    <w:p w:rsidR="00110752" w:rsidRPr="00791949" w:rsidRDefault="00110752" w:rsidP="00110752">
      <w:pPr>
        <w:pStyle w:val="B3Ashurst"/>
        <w:rPr>
          <w:rFonts w:ascii="Times New Roman" w:hAnsi="Times New Roman" w:cs="Times New Roman"/>
          <w:sz w:val="24"/>
          <w:lang w:val="sr-Cyrl-RS"/>
        </w:rPr>
      </w:pPr>
      <w:r w:rsidRPr="00791949">
        <w:rPr>
          <w:rFonts w:ascii="Times New Roman" w:hAnsi="Times New Roman" w:cs="Times New Roman"/>
          <w:b/>
          <w:sz w:val="24"/>
          <w:lang w:val="sr-Cyrl-RS"/>
        </w:rPr>
        <w:t>"</w:t>
      </w:r>
      <w:r w:rsidR="00715BD3" w:rsidRPr="00791949">
        <w:rPr>
          <w:rFonts w:ascii="Times New Roman" w:hAnsi="Times New Roman" w:cs="Times New Roman"/>
          <w:b/>
          <w:bCs/>
          <w:sz w:val="24"/>
          <w:lang w:val="sr-Cyrl-RS"/>
        </w:rPr>
        <w:t>ЦРД</w:t>
      </w:r>
      <w:r w:rsidR="00715BD3" w:rsidRPr="00791949">
        <w:rPr>
          <w:rFonts w:ascii="Times New Roman" w:hAnsi="Times New Roman" w:cs="Times New Roman"/>
          <w:b/>
          <w:sz w:val="24"/>
          <w:lang w:val="sr-Cyrl-RS"/>
        </w:rPr>
        <w:t xml:space="preserve"> </w:t>
      </w:r>
      <w:r w:rsidRPr="00791949">
        <w:rPr>
          <w:rFonts w:ascii="Times New Roman" w:hAnsi="Times New Roman" w:cs="Times New Roman"/>
          <w:b/>
          <w:sz w:val="24"/>
          <w:lang w:val="sr-Cyrl-RS"/>
        </w:rPr>
        <w:t>IV"</w:t>
      </w:r>
      <w:r w:rsidRPr="00791949">
        <w:rPr>
          <w:rFonts w:ascii="Times New Roman" w:hAnsi="Times New Roman" w:cs="Times New Roman"/>
          <w:sz w:val="24"/>
          <w:lang w:val="sr-Cyrl-RS"/>
        </w:rPr>
        <w:t xml:space="preserve"> </w:t>
      </w:r>
      <w:r w:rsidR="00715BD3" w:rsidRPr="00791949">
        <w:rPr>
          <w:rFonts w:ascii="Times New Roman" w:hAnsi="Times New Roman" w:cs="Times New Roman"/>
          <w:sz w:val="24"/>
          <w:lang w:val="sr-Cyrl-RS"/>
        </w:rPr>
        <w:t>означава</w:t>
      </w:r>
      <w:r w:rsidRPr="00791949">
        <w:rPr>
          <w:rFonts w:ascii="Times New Roman" w:hAnsi="Times New Roman" w:cs="Times New Roman"/>
          <w:sz w:val="24"/>
          <w:lang w:val="sr-Cyrl-RS"/>
        </w:rPr>
        <w:t>:</w:t>
      </w:r>
    </w:p>
    <w:p w:rsidR="00110752" w:rsidRPr="00791949" w:rsidRDefault="00110752" w:rsidP="00715BD3">
      <w:pPr>
        <w:pStyle w:val="Level4"/>
        <w:numPr>
          <w:ilvl w:val="0"/>
          <w:numId w:val="0"/>
        </w:numPr>
        <w:spacing w:line="276" w:lineRule="auto"/>
        <w:ind w:left="2070" w:hanging="630"/>
        <w:rPr>
          <w:rFonts w:ascii="Times New Roman" w:hAnsi="Times New Roman"/>
          <w:sz w:val="24"/>
          <w:szCs w:val="24"/>
          <w:lang w:val="sr-Cyrl-RS"/>
        </w:rPr>
      </w:pPr>
      <w:r w:rsidRPr="00791949">
        <w:rPr>
          <w:rFonts w:ascii="Times New Roman" w:hAnsi="Times New Roman"/>
          <w:sz w:val="24"/>
          <w:szCs w:val="24"/>
          <w:lang w:val="sr-Cyrl-RS"/>
        </w:rPr>
        <w:t>(a)</w:t>
      </w:r>
      <w:r w:rsidRPr="00791949">
        <w:rPr>
          <w:rFonts w:ascii="Times New Roman" w:hAnsi="Times New Roman"/>
          <w:sz w:val="24"/>
          <w:szCs w:val="24"/>
          <w:lang w:val="sr-Cyrl-RS"/>
        </w:rPr>
        <w:tab/>
      </w:r>
      <w:r w:rsidR="00715BD3" w:rsidRPr="00791949">
        <w:rPr>
          <w:rFonts w:ascii="Times New Roman" w:eastAsiaTheme="minorEastAsia" w:hAnsi="Times New Roman"/>
          <w:w w:val="100"/>
          <w:kern w:val="0"/>
          <w:sz w:val="24"/>
          <w:szCs w:val="24"/>
          <w:lang w:val="sr-Cyrl-RS" w:eastAsia="zh-TW"/>
        </w:rPr>
        <w:t>Регулативу (ЕУ) бр. 575/2013 Европског Парламента и Савета од 26. јуна 2013. године о пруденцијалним захтевима кредитних институција и инвестиционих компанија и којом се мења Регулатива (ЕУ бр. 648/2012); и</w:t>
      </w:r>
    </w:p>
    <w:p w:rsidR="00110752" w:rsidRPr="00791949" w:rsidRDefault="00715BD3" w:rsidP="00577CF8">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 xml:space="preserve">Директиву 2013/36/ЕУ Европског Парламента и Савета од 26. јуна 2013. </w:t>
      </w:r>
      <w:r w:rsidR="007D3A52" w:rsidRPr="00791949">
        <w:rPr>
          <w:rFonts w:ascii="Times New Roman" w:hAnsi="Times New Roman" w:cs="Times New Roman"/>
          <w:sz w:val="24"/>
          <w:lang w:val="sr-Cyrl-RS"/>
        </w:rPr>
        <w:t xml:space="preserve">године </w:t>
      </w:r>
      <w:r w:rsidR="00577CF8" w:rsidRPr="00791949">
        <w:rPr>
          <w:rFonts w:ascii="Times New Roman" w:hAnsi="Times New Roman" w:cs="Times New Roman"/>
          <w:sz w:val="24"/>
          <w:lang w:val="sr-Cyrl-RS"/>
        </w:rPr>
        <w:t>о приступу активностима кредитних институција и пруденцијалној супервизији кредитних институција и инвестиционих компанија, којом се мења Директива 2002/87/EC и укидају Директиве 2006/48/EC и 2006/49/EC; и</w:t>
      </w:r>
    </w:p>
    <w:p w:rsidR="00110752" w:rsidRPr="00791949" w:rsidRDefault="00110752" w:rsidP="00110752">
      <w:pPr>
        <w:pStyle w:val="B3Ashurst"/>
        <w:keepNext/>
        <w:rPr>
          <w:rFonts w:ascii="Times New Roman" w:hAnsi="Times New Roman" w:cs="Times New Roman"/>
          <w:sz w:val="24"/>
          <w:lang w:val="sr-Cyrl-RS"/>
        </w:rPr>
      </w:pPr>
      <w:r w:rsidRPr="00791949">
        <w:rPr>
          <w:rFonts w:ascii="Times New Roman" w:hAnsi="Times New Roman" w:cs="Times New Roman"/>
          <w:b/>
          <w:sz w:val="24"/>
          <w:lang w:val="sr-Cyrl-RS"/>
        </w:rPr>
        <w:t>"</w:t>
      </w:r>
      <w:r w:rsidR="00577CF8" w:rsidRPr="00791949">
        <w:rPr>
          <w:rFonts w:ascii="Times New Roman" w:hAnsi="Times New Roman" w:cs="Times New Roman"/>
          <w:b/>
          <w:sz w:val="24"/>
          <w:lang w:val="sr-Cyrl-RS"/>
        </w:rPr>
        <w:t>Повећани трошкови</w:t>
      </w:r>
      <w:r w:rsidRPr="00791949">
        <w:rPr>
          <w:rFonts w:ascii="Times New Roman" w:hAnsi="Times New Roman" w:cs="Times New Roman"/>
          <w:b/>
          <w:sz w:val="24"/>
          <w:lang w:val="sr-Cyrl-RS"/>
        </w:rPr>
        <w:t>"</w:t>
      </w:r>
      <w:r w:rsidRPr="00791949">
        <w:rPr>
          <w:rFonts w:ascii="Times New Roman" w:hAnsi="Times New Roman" w:cs="Times New Roman"/>
          <w:sz w:val="24"/>
          <w:lang w:val="sr-Cyrl-RS"/>
        </w:rPr>
        <w:t xml:space="preserve"> </w:t>
      </w:r>
      <w:r w:rsidR="00577CF8" w:rsidRPr="00791949">
        <w:rPr>
          <w:rFonts w:ascii="Times New Roman" w:hAnsi="Times New Roman" w:cs="Times New Roman"/>
          <w:sz w:val="24"/>
          <w:lang w:val="sr-Cyrl-RS"/>
        </w:rPr>
        <w:t>означавају</w:t>
      </w:r>
      <w:r w:rsidRPr="00791949">
        <w:rPr>
          <w:rFonts w:ascii="Times New Roman" w:hAnsi="Times New Roman" w:cs="Times New Roman"/>
          <w:sz w:val="24"/>
          <w:lang w:val="sr-Cyrl-RS"/>
        </w:rPr>
        <w:t>:</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(a)</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смањење стопе приноса од Кредитног аранжмана или на укупни капитал Стране кредитног аранжмана (или њене Подружнице)</w:t>
      </w:r>
      <w:r w:rsidR="00110752" w:rsidRPr="00791949">
        <w:rPr>
          <w:rFonts w:ascii="Times New Roman" w:hAnsi="Times New Roman" w:cs="Times New Roman"/>
          <w:sz w:val="24"/>
          <w:lang w:val="sr-Cyrl-RS"/>
        </w:rPr>
        <w:t>;</w:t>
      </w:r>
    </w:p>
    <w:p w:rsidR="00110752" w:rsidRPr="00791949" w:rsidRDefault="00110752"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w:t>
      </w:r>
      <w:r w:rsidR="00715BD3" w:rsidRPr="00791949">
        <w:rPr>
          <w:rFonts w:ascii="Times New Roman" w:hAnsi="Times New Roman" w:cs="Times New Roman"/>
          <w:sz w:val="24"/>
          <w:lang w:val="sr-Cyrl-RS"/>
        </w:rPr>
        <w:t>б</w:t>
      </w:r>
      <w:r w:rsidRPr="00791949">
        <w:rPr>
          <w:rFonts w:ascii="Times New Roman" w:hAnsi="Times New Roman" w:cs="Times New Roman"/>
          <w:sz w:val="24"/>
          <w:lang w:val="sr-Cyrl-RS"/>
        </w:rPr>
        <w:t>)</w:t>
      </w:r>
      <w:r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додатне или повећане трошкове; или</w:t>
      </w:r>
    </w:p>
    <w:p w:rsidR="00110752" w:rsidRPr="00791949" w:rsidRDefault="00715BD3" w:rsidP="00110752">
      <w:pPr>
        <w:pStyle w:val="B3Ashurst"/>
        <w:ind w:left="2030" w:hanging="624"/>
        <w:rPr>
          <w:rFonts w:ascii="Times New Roman" w:hAnsi="Times New Roman" w:cs="Times New Roman"/>
          <w:sz w:val="24"/>
          <w:lang w:val="sr-Cyrl-RS"/>
        </w:rPr>
      </w:pPr>
      <w:r w:rsidRPr="00791949">
        <w:rPr>
          <w:rFonts w:ascii="Times New Roman" w:hAnsi="Times New Roman" w:cs="Times New Roman"/>
          <w:sz w:val="24"/>
          <w:lang w:val="sr-Cyrl-RS"/>
        </w:rPr>
        <w:t>(ц</w:t>
      </w:r>
      <w:r w:rsidR="00110752" w:rsidRPr="00791949">
        <w:rPr>
          <w:rFonts w:ascii="Times New Roman" w:hAnsi="Times New Roman" w:cs="Times New Roman"/>
          <w:sz w:val="24"/>
          <w:lang w:val="sr-Cyrl-RS"/>
        </w:rPr>
        <w:t>)</w:t>
      </w:r>
      <w:r w:rsidR="00110752" w:rsidRPr="00791949">
        <w:rPr>
          <w:rFonts w:ascii="Times New Roman" w:hAnsi="Times New Roman" w:cs="Times New Roman"/>
          <w:sz w:val="24"/>
          <w:lang w:val="sr-Cyrl-RS"/>
        </w:rPr>
        <w:tab/>
      </w:r>
      <w:r w:rsidR="00577CF8" w:rsidRPr="00791949">
        <w:rPr>
          <w:rFonts w:ascii="Times New Roman" w:hAnsi="Times New Roman" w:cs="Times New Roman"/>
          <w:sz w:val="24"/>
          <w:lang w:val="sr-Cyrl-RS"/>
        </w:rPr>
        <w:t xml:space="preserve">смањење износа који је доспео и платив по основу </w:t>
      </w:r>
      <w:r w:rsidR="006079BD">
        <w:rPr>
          <w:rFonts w:ascii="Times New Roman" w:hAnsi="Times New Roman" w:cs="Times New Roman"/>
          <w:sz w:val="24"/>
          <w:lang w:val="sr-Cyrl-RS"/>
        </w:rPr>
        <w:t>Финансијских докумената</w:t>
      </w:r>
      <w:r w:rsidR="00110752" w:rsidRPr="00791949">
        <w:rPr>
          <w:rFonts w:ascii="Times New Roman" w:hAnsi="Times New Roman" w:cs="Times New Roman"/>
          <w:sz w:val="24"/>
          <w:lang w:val="sr-Cyrl-RS"/>
        </w:rPr>
        <w:t>,</w:t>
      </w:r>
    </w:p>
    <w:p w:rsidR="00110752" w:rsidRPr="001E3EA9" w:rsidRDefault="00577CF8" w:rsidP="00110752">
      <w:pPr>
        <w:pStyle w:val="B3Ashurst"/>
        <w:rPr>
          <w:rFonts w:ascii="Times New Roman" w:hAnsi="Times New Roman" w:cs="Times New Roman"/>
          <w:sz w:val="24"/>
          <w:lang w:val="ru-RU"/>
        </w:rPr>
      </w:pPr>
      <w:r w:rsidRPr="00791949">
        <w:rPr>
          <w:rFonts w:ascii="Times New Roman" w:hAnsi="Times New Roman" w:cs="Times New Roman"/>
          <w:sz w:val="24"/>
          <w:lang w:val="sr-Cyrl-RS"/>
        </w:rPr>
        <w:t xml:space="preserve">који настану или које претрпи Страна кредитног аранжмана или њена Подружница под условом да се може приписати тој Страни кредитног аранжмана која је ступила у своје Ангажовање средстава или финансирање или извршавање обавеза по </w:t>
      </w:r>
      <w:r w:rsidR="006079BD">
        <w:rPr>
          <w:rFonts w:ascii="Times New Roman" w:hAnsi="Times New Roman" w:cs="Times New Roman"/>
          <w:sz w:val="24"/>
          <w:lang w:val="sr-Cyrl-RS"/>
        </w:rPr>
        <w:t>Финансијском документу</w:t>
      </w:r>
      <w:r w:rsidR="00110752" w:rsidRPr="001E3EA9">
        <w:rPr>
          <w:rFonts w:ascii="Times New Roman" w:hAnsi="Times New Roman" w:cs="Times New Roman"/>
          <w:sz w:val="24"/>
          <w:lang w:val="ru-RU"/>
        </w:rPr>
        <w:t>.</w:t>
      </w:r>
    </w:p>
    <w:p w:rsidR="00110752" w:rsidRPr="00791949" w:rsidRDefault="00577CF8"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Потраживања по основу повећаних трошкова</w:t>
      </w:r>
    </w:p>
    <w:p w:rsidR="00110752" w:rsidRPr="00791949" w:rsidRDefault="00577CF8" w:rsidP="00577CF8">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Страна кредитног аранжмана која намерава да потражује у складу са Клаузулом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 обавестиће Агента о случају који доводи до настанка потраживања, након чега ће Агент одмах обавестити Зајмопримца</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Свака Страна кредитног аранжмана ће, чим буде изводљиво по захтеву Агента, доставити потврду о износу њених Повећаних трошкова</w:t>
      </w:r>
      <w:r w:rsidR="00110752" w:rsidRPr="00791949">
        <w:rPr>
          <w:rFonts w:ascii="Times New Roman" w:hAnsi="Times New Roman" w:cs="Times New Roman"/>
          <w:sz w:val="24"/>
          <w:lang w:val="sr-Cyrl-RS"/>
        </w:rPr>
        <w:t>.</w:t>
      </w:r>
    </w:p>
    <w:p w:rsidR="00110752" w:rsidRPr="00791949" w:rsidRDefault="00577CF8"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Изузећа</w:t>
      </w:r>
    </w:p>
    <w:p w:rsidR="00110752" w:rsidRPr="00791949" w:rsidRDefault="00577CF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Клаузула 13.1 (</w:t>
      </w:r>
      <w:r w:rsidRPr="00791949">
        <w:rPr>
          <w:rFonts w:ascii="Times New Roman" w:hAnsi="Times New Roman" w:cs="Times New Roman"/>
          <w:i/>
          <w:sz w:val="24"/>
          <w:lang w:val="sr-Cyrl-RS"/>
        </w:rPr>
        <w:t>Повећани трошкови</w:t>
      </w:r>
      <w:r w:rsidRPr="00791949">
        <w:rPr>
          <w:rFonts w:ascii="Times New Roman" w:hAnsi="Times New Roman" w:cs="Times New Roman"/>
          <w:sz w:val="24"/>
          <w:lang w:val="sr-Cyrl-RS"/>
        </w:rPr>
        <w:t>) се не примењује уколико се Повећани трошкови</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могу приписати Одбитку пореза који Зајмопримац треба да изврши по закону</w:t>
      </w:r>
      <w:r w:rsidR="00110752" w:rsidRPr="00791949">
        <w:rPr>
          <w:rFonts w:ascii="Times New Roman" w:hAnsi="Times New Roman" w:cs="Times New Roman"/>
          <w:sz w:val="24"/>
          <w:lang w:val="sr-Cyrl-RS"/>
        </w:rPr>
        <w:t>;</w:t>
      </w:r>
    </w:p>
    <w:p w:rsidR="00110752" w:rsidRPr="00791949" w:rsidRDefault="00577CF8" w:rsidP="00577CF8">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могу приписати FATCA одбитку који се захтева од Стране</w:t>
      </w:r>
      <w:r w:rsidR="00110752" w:rsidRPr="00791949">
        <w:rPr>
          <w:rFonts w:ascii="Times New Roman" w:hAnsi="Times New Roman" w:cs="Times New Roman"/>
          <w:sz w:val="24"/>
          <w:lang w:val="sr-Cyrl-RS"/>
        </w:rPr>
        <w:t>;</w:t>
      </w:r>
    </w:p>
    <w:p w:rsidR="00577CF8" w:rsidRPr="00791949" w:rsidRDefault="00577CF8" w:rsidP="00577CF8">
      <w:pPr>
        <w:pStyle w:val="Level5"/>
        <w:numPr>
          <w:ilvl w:val="0"/>
          <w:numId w:val="0"/>
        </w:numPr>
        <w:tabs>
          <w:tab w:val="num" w:pos="709"/>
        </w:tabs>
        <w:spacing w:line="276" w:lineRule="auto"/>
        <w:ind w:left="1350" w:hanging="540"/>
        <w:rPr>
          <w:rFonts w:ascii="Times New Roman" w:hAnsi="Times New Roman"/>
          <w:sz w:val="24"/>
          <w:szCs w:val="24"/>
          <w:lang w:val="sr-Cyrl-RS"/>
        </w:rPr>
      </w:pPr>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компензовани у складу са Клаузулом 12.3 (Пореска рефундација) (или би били компензовани у складу са Клаузулом 12.3 (Пореска рефундација) али нису компензовани само због примене изузећа наведених у ставу (б) Клаузуле 12.3 (Пореска рефундација); или</w:t>
      </w:r>
    </w:p>
    <w:p w:rsidR="00110752" w:rsidRPr="00791949" w:rsidRDefault="00577CF8" w:rsidP="00577CF8">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могу приписати намерном кршењу било ког закона или прописа од стране релевантне Стране кредитног аранжмана или њене Подружнице</w:t>
      </w:r>
      <w:r w:rsidR="00110752" w:rsidRPr="00791949">
        <w:rPr>
          <w:rFonts w:ascii="Times New Roman" w:hAnsi="Times New Roman" w:cs="Times New Roman"/>
          <w:sz w:val="24"/>
          <w:lang w:val="sr-Cyrl-RS"/>
        </w:rPr>
        <w:t xml:space="preserve">. </w:t>
      </w:r>
    </w:p>
    <w:p w:rsidR="00110752" w:rsidRPr="00791949" w:rsidRDefault="008214E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ДРУГА ОБЕШТЕЋЕЊА</w:t>
      </w:r>
    </w:p>
    <w:p w:rsidR="00110752" w:rsidRPr="00791949" w:rsidRDefault="008214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Обештећење за курсне разлике</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Уколико износ који Зајмопримац дугује по основу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lang w:val="sr-Cyrl-RS"/>
        </w:rPr>
        <w:t xml:space="preserve"> ("</w:t>
      </w:r>
      <w:r w:rsidRPr="00791949">
        <w:rPr>
          <w:rFonts w:ascii="Times New Roman" w:hAnsi="Times New Roman" w:cs="Times New Roman"/>
          <w:b/>
          <w:sz w:val="24"/>
          <w:lang w:val="sr-Cyrl-RS"/>
        </w:rPr>
        <w:t>Износ</w:t>
      </w:r>
      <w:r w:rsidRPr="00791949">
        <w:rPr>
          <w:rFonts w:ascii="Times New Roman" w:hAnsi="Times New Roman" w:cs="Times New Roman"/>
          <w:sz w:val="24"/>
          <w:lang w:val="sr-Cyrl-RS"/>
        </w:rPr>
        <w:t>"), или налога, пресуде или одлуке датих или донетих у вези са Износом, мора да се конвертује из валуте („</w:t>
      </w:r>
      <w:r w:rsidRPr="00791949">
        <w:rPr>
          <w:rFonts w:ascii="Times New Roman" w:hAnsi="Times New Roman" w:cs="Times New Roman"/>
          <w:b/>
          <w:sz w:val="24"/>
          <w:lang w:val="sr-Cyrl-RS"/>
        </w:rPr>
        <w:t>Прва валута</w:t>
      </w:r>
      <w:r w:rsidRPr="00791949">
        <w:rPr>
          <w:rFonts w:ascii="Times New Roman" w:hAnsi="Times New Roman" w:cs="Times New Roman"/>
          <w:sz w:val="24"/>
          <w:lang w:val="sr-Cyrl-RS"/>
        </w:rPr>
        <w:t>") у којој је тај Износ платив у другу валуту („</w:t>
      </w:r>
      <w:r w:rsidRPr="00791949">
        <w:rPr>
          <w:rFonts w:ascii="Times New Roman" w:hAnsi="Times New Roman" w:cs="Times New Roman"/>
          <w:b/>
          <w:sz w:val="24"/>
          <w:lang w:val="sr-Cyrl-RS"/>
        </w:rPr>
        <w:t>Друга валута</w:t>
      </w:r>
      <w:r w:rsidRPr="00791949">
        <w:rPr>
          <w:rFonts w:ascii="Times New Roman" w:hAnsi="Times New Roman" w:cs="Times New Roman"/>
          <w:sz w:val="24"/>
          <w:lang w:val="sr-Cyrl-RS"/>
        </w:rPr>
        <w:t>") за сврху</w:t>
      </w:r>
      <w:r w:rsidR="00110752" w:rsidRPr="00791949">
        <w:rPr>
          <w:rFonts w:ascii="Times New Roman" w:hAnsi="Times New Roman" w:cs="Times New Roman"/>
          <w:sz w:val="24"/>
          <w:lang w:val="sr-Cyrl-RS"/>
        </w:rPr>
        <w:t>:</w:t>
      </w:r>
    </w:p>
    <w:p w:rsidR="008214E5" w:rsidRPr="00791949" w:rsidRDefault="008214E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састављања или подношења тужбе или доказа против Зајмопримца; или </w:t>
      </w:r>
    </w:p>
    <w:p w:rsidR="00110752" w:rsidRPr="00791949" w:rsidRDefault="008214E5"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добијања или спровођења налога, пресуде или одлуке у вези са парничним или арбитражним поступком</w:t>
      </w:r>
      <w:r w:rsidR="00110752" w:rsidRPr="00791949">
        <w:rPr>
          <w:rFonts w:ascii="Times New Roman" w:hAnsi="Times New Roman" w:cs="Times New Roman"/>
          <w:sz w:val="24"/>
          <w:lang w:val="sr-Cyrl-RS"/>
        </w:rPr>
        <w:t>,</w:t>
      </w:r>
    </w:p>
    <w:p w:rsidR="00110752" w:rsidRPr="00791949" w:rsidRDefault="008214E5" w:rsidP="00110752">
      <w:pPr>
        <w:pStyle w:val="B3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као независну обавезу, у року од три (3) Радна дана од захтева, рефундирати свакој Страни кредитног аранжмана којој дугује тај Износ за трошак, губитак 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Зајмопримац се одриче права које има у јурисдикцији да плати износ по </w:t>
      </w:r>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xml:space="preserve"> у валути или валутној јединици осим у оној у којој је изражено за плаћање</w:t>
      </w:r>
      <w:r w:rsidR="00110752" w:rsidRPr="00791949">
        <w:rPr>
          <w:rFonts w:ascii="Times New Roman" w:hAnsi="Times New Roman" w:cs="Times New Roman"/>
          <w:sz w:val="24"/>
          <w:lang w:val="sr-Cyrl-RS"/>
        </w:rPr>
        <w:t>.</w:t>
      </w:r>
    </w:p>
    <w:p w:rsidR="00110752" w:rsidRPr="00791949" w:rsidRDefault="008214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Друга обештећења</w:t>
      </w:r>
    </w:p>
    <w:p w:rsidR="00110752" w:rsidRPr="00791949" w:rsidRDefault="008214E5"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у року од десет (10) Радних дана од захтева, рефундирати свакој Страни кредитног аранжмана све трошкове, губитке или обавезе који настају за ту Страну кредитног аранжмана као резултат</w:t>
      </w:r>
      <w:r w:rsidR="00110752" w:rsidRPr="00791949">
        <w:rPr>
          <w:rFonts w:ascii="Times New Roman" w:hAnsi="Times New Roman" w:cs="Times New Roman"/>
          <w:sz w:val="24"/>
          <w:lang w:val="sr-Cyrl-RS"/>
        </w:rPr>
        <w:t>:</w:t>
      </w:r>
    </w:p>
    <w:p w:rsidR="00110752" w:rsidRPr="00791949" w:rsidRDefault="008214E5"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настанка Случаја неиспуњења обавезе</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неплаћања износа од стране Зајмопримца који дугује по </w:t>
      </w:r>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xml:space="preserve"> на датум доспећа, укључујући без ограничења, трошкове, губитке или обавезе који настају као последица Клаузуле 25 (</w:t>
      </w:r>
      <w:r w:rsidRPr="00791949">
        <w:rPr>
          <w:rFonts w:ascii="Times New Roman" w:hAnsi="Times New Roman" w:cs="Times New Roman"/>
          <w:i/>
          <w:sz w:val="24"/>
          <w:lang w:val="sr-Cyrl-RS"/>
        </w:rPr>
        <w:t>Прерасподела међу Странама кредитног аранжмана</w:t>
      </w:r>
      <w:r w:rsidR="00110752" w:rsidRPr="00791949">
        <w:rPr>
          <w:rFonts w:ascii="Times New Roman" w:hAnsi="Times New Roman" w:cs="Times New Roman"/>
          <w:sz w:val="24"/>
          <w:lang w:val="sr-Cyrl-RS"/>
        </w:rPr>
        <w:t>);</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EC4DC4" w:rsidRPr="00791949">
        <w:rPr>
          <w:rFonts w:ascii="Times New Roman" w:hAnsi="Times New Roman" w:cs="Times New Roman"/>
          <w:sz w:val="24"/>
          <w:lang w:val="sr-Cyrl-RS"/>
        </w:rPr>
        <w:t>финансирања, или склапања аранжмана за финансирање, њеног учешћа у Кредиту које захтева Зајмопримац у Захтеву за коришћење средстава или у складу са Клаузулом 11.4</w:t>
      </w:r>
      <w:r w:rsidR="00110752"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МИГА Премија</w:t>
      </w:r>
      <w:r w:rsidR="00110752"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али које није извршено због дејства једне или више одредаба овог Уговора (осим из разлога неиспуњења обавезе или немара тог самог Зајмодавца); и/или</w:t>
      </w:r>
    </w:p>
    <w:p w:rsidR="00110752" w:rsidRPr="00791949" w:rsidRDefault="008214E5" w:rsidP="008214E5">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EC4DC4" w:rsidRPr="00791949">
        <w:rPr>
          <w:rFonts w:ascii="Times New Roman" w:hAnsi="Times New Roman" w:cs="Times New Roman"/>
          <w:sz w:val="24"/>
          <w:lang w:val="sr-Cyrl-RS"/>
        </w:rPr>
        <w:t>невршења превремене отплате Кредита (или његовог дела) у складу са обавештењем о превременој отплати достављеним од Зајмопримца</w:t>
      </w:r>
      <w:r w:rsidR="00110752" w:rsidRPr="00791949">
        <w:rPr>
          <w:rFonts w:ascii="Times New Roman" w:hAnsi="Times New Roman" w:cs="Times New Roman"/>
          <w:sz w:val="24"/>
          <w:lang w:val="sr-Cyrl-RS"/>
        </w:rPr>
        <w:t>.</w:t>
      </w:r>
    </w:p>
    <w:p w:rsidR="00110752" w:rsidRPr="00791949" w:rsidRDefault="00EC4DC4" w:rsidP="00110752">
      <w:pPr>
        <w:pStyle w:val="H2Ashurst"/>
        <w:rPr>
          <w:rFonts w:ascii="Times New Roman" w:hAnsi="Times New Roman" w:cs="Times New Roman"/>
          <w:b/>
          <w:bCs/>
          <w:sz w:val="24"/>
          <w:lang w:val="sr-Cyrl-RS"/>
        </w:rPr>
      </w:pPr>
      <w:bookmarkStart w:id="147" w:name="_Ref64715238"/>
      <w:r w:rsidRPr="00791949">
        <w:rPr>
          <w:rFonts w:ascii="Times New Roman" w:hAnsi="Times New Roman" w:cs="Times New Roman"/>
          <w:b/>
          <w:bCs/>
          <w:sz w:val="24"/>
          <w:lang w:val="sr-Cyrl-RS"/>
        </w:rPr>
        <w:t>Накнада</w:t>
      </w:r>
      <w:r w:rsidR="00110752" w:rsidRPr="00791949">
        <w:rPr>
          <w:rFonts w:ascii="Times New Roman" w:hAnsi="Times New Roman" w:cs="Times New Roman"/>
          <w:b/>
          <w:bCs/>
          <w:sz w:val="24"/>
          <w:lang w:val="sr-Cyrl-RS"/>
        </w:rPr>
        <w:t xml:space="preserve"> </w:t>
      </w:r>
      <w:bookmarkEnd w:id="147"/>
      <w:r w:rsidRPr="00791949">
        <w:rPr>
          <w:rFonts w:ascii="Times New Roman" w:hAnsi="Times New Roman" w:cs="Times New Roman"/>
          <w:b/>
          <w:bCs/>
          <w:sz w:val="24"/>
          <w:lang w:val="sr-Cyrl-RS"/>
        </w:rPr>
        <w:t>трошкова Агенту</w:t>
      </w:r>
    </w:p>
    <w:p w:rsidR="00110752" w:rsidRPr="00791949" w:rsidRDefault="00EC4DC4"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Зајмодавац ће одмах рефундирати Агенту трошкове, губитке или обавезе који настану за Агента (који разумно поступа) као последица</w:t>
      </w:r>
      <w:r w:rsidR="00110752" w:rsidRPr="00791949">
        <w:rPr>
          <w:rFonts w:ascii="Times New Roman" w:hAnsi="Times New Roman" w:cs="Times New Roman"/>
          <w:sz w:val="24"/>
          <w:lang w:val="sr-Cyrl-RS"/>
        </w:rPr>
        <w:t>:</w:t>
      </w:r>
    </w:p>
    <w:p w:rsidR="00110752"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истраживања било ког случаја за који разумно верује да представља Случај неиспуњење обавеза</w:t>
      </w:r>
      <w:r w:rsidR="00110752" w:rsidRPr="00791949">
        <w:rPr>
          <w:rFonts w:ascii="Times New Roman" w:hAnsi="Times New Roman" w:cs="Times New Roman"/>
          <w:sz w:val="24"/>
          <w:lang w:val="sr-Cyrl-RS"/>
        </w:rPr>
        <w:t>;</w:t>
      </w:r>
    </w:p>
    <w:p w:rsidR="00EC4DC4"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поступања или ослањања на било које обавештење, захтев или инструкцију за коју разумно верује да је истинита, тачна и примерено овлашћена; или </w:t>
      </w:r>
    </w:p>
    <w:p w:rsidR="00110752" w:rsidRPr="00791949" w:rsidRDefault="00EC4DC4"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давања инструкција адвокатима, рачуновођама, пореским саветницима, вештацима или другим стручњацима, у складу са овим Уговором</w:t>
      </w:r>
      <w:r w:rsidR="00110752" w:rsidRPr="00791949">
        <w:rPr>
          <w:rFonts w:ascii="Times New Roman" w:hAnsi="Times New Roman" w:cs="Times New Roman"/>
          <w:sz w:val="24"/>
          <w:lang w:val="sr-Cyrl-RS"/>
        </w:rPr>
        <w:t>.</w:t>
      </w:r>
    </w:p>
    <w:p w:rsidR="00110752" w:rsidRPr="00791949" w:rsidRDefault="00EC4DC4" w:rsidP="00EC4DC4">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Зајмодавац ће одмах обештетити Агента за трошкове, губитке или обавезе који настану за Агента (услед разлога који нису груби немар или непрописно поступања Агента) по </w:t>
      </w:r>
      <w:r w:rsidR="006079BD">
        <w:rPr>
          <w:rFonts w:ascii="Times New Roman" w:hAnsi="Times New Roman" w:cs="Times New Roman"/>
          <w:sz w:val="24"/>
          <w:lang w:val="sr-Cyrl-RS"/>
        </w:rPr>
        <w:t>Финансијским документима</w:t>
      </w:r>
      <w:r w:rsidR="00014797">
        <w:rPr>
          <w:rFonts w:ascii="Times New Roman" w:hAnsi="Times New Roman" w:cs="Times New Roman"/>
          <w:sz w:val="24"/>
          <w:lang w:val="sr-Cyrl-RS"/>
        </w:rPr>
        <w:t xml:space="preserve"> или МИГА Гаранцији</w:t>
      </w:r>
      <w:r w:rsidR="00110752" w:rsidRPr="00791949">
        <w:rPr>
          <w:rFonts w:ascii="Times New Roman" w:hAnsi="Times New Roman" w:cs="Times New Roman"/>
          <w:sz w:val="24"/>
          <w:lang w:val="sr-Cyrl-RS"/>
        </w:rPr>
        <w:t>.</w:t>
      </w:r>
    </w:p>
    <w:p w:rsidR="00110752" w:rsidRPr="00791949" w:rsidRDefault="00EC4DC4"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УБЛАЖАВАЊЕ ОД СТАНЕ ЗАЈМОДАВАЦА</w:t>
      </w:r>
    </w:p>
    <w:p w:rsidR="00110752" w:rsidRPr="00791949" w:rsidRDefault="00EC4DC4"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Ублажавање</w:t>
      </w:r>
    </w:p>
    <w:p w:rsidR="00967FF1" w:rsidRPr="00791949" w:rsidRDefault="00967FF1" w:rsidP="00967FF1">
      <w:pPr>
        <w:pStyle w:val="Level3"/>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8.1 (Незаконитост), Клаузулом 12 (Бруто порези и рефундација) или Клаузулом 13.1 (Повећани трошкови) укључујући (без ограничења) преношење њених права и обавеза по </w:t>
      </w:r>
      <w:r w:rsidR="006079BD">
        <w:rPr>
          <w:rFonts w:ascii="Times New Roman" w:hAnsi="Times New Roman"/>
          <w:sz w:val="24"/>
          <w:lang w:val="sr-Cyrl-RS"/>
        </w:rPr>
        <w:t>Финансијским документима</w:t>
      </w:r>
      <w:r w:rsidRPr="00791949">
        <w:rPr>
          <w:rFonts w:ascii="Times New Roman" w:eastAsiaTheme="minorEastAsia" w:hAnsi="Times New Roman"/>
          <w:w w:val="100"/>
          <w:kern w:val="0"/>
          <w:sz w:val="24"/>
          <w:szCs w:val="24"/>
          <w:lang w:val="sr-Cyrl-RS" w:eastAsia="zh-TW"/>
        </w:rPr>
        <w:t xml:space="preserve"> на другу Подружницу или Канцеларију аранжмана.</w:t>
      </w:r>
    </w:p>
    <w:p w:rsidR="00110752" w:rsidRPr="00791949" w:rsidRDefault="00967FF1" w:rsidP="00EC4DC4">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 xml:space="preserve"> </w:t>
      </w:r>
      <w:r w:rsidR="00EC4DC4" w:rsidRPr="00791949">
        <w:rPr>
          <w:rFonts w:ascii="Times New Roman" w:hAnsi="Times New Roman" w:cs="Times New Roman"/>
          <w:sz w:val="24"/>
          <w:lang w:val="sr-Cyrl-RS"/>
        </w:rPr>
        <w:t>(б)</w:t>
      </w:r>
      <w:r w:rsidR="00EC4DC4" w:rsidRPr="00791949">
        <w:rPr>
          <w:rFonts w:ascii="Times New Roman" w:hAnsi="Times New Roman" w:cs="Times New Roman"/>
          <w:sz w:val="24"/>
          <w:lang w:val="sr-Cyrl-RS"/>
        </w:rPr>
        <w:tab/>
      </w:r>
      <w:r w:rsidRPr="00791949">
        <w:rPr>
          <w:rFonts w:ascii="Times New Roman" w:hAnsi="Times New Roman" w:cs="Times New Roman"/>
          <w:sz w:val="24"/>
          <w:lang w:val="sr-Cyrl-RS"/>
        </w:rPr>
        <w:t xml:space="preserve">Горе наведени став (a) ни на који начин не ограничава обавезе Зајмопримца према </w:t>
      </w:r>
      <w:r w:rsidR="006079BD">
        <w:rPr>
          <w:rFonts w:ascii="Times New Roman" w:hAnsi="Times New Roman" w:cs="Times New Roman"/>
          <w:sz w:val="24"/>
          <w:lang w:val="sr-Cyrl-RS"/>
        </w:rPr>
        <w:t>Финансијским документима</w:t>
      </w:r>
      <w:r w:rsidR="00110752" w:rsidRPr="00791949">
        <w:rPr>
          <w:rFonts w:ascii="Times New Roman" w:hAnsi="Times New Roman" w:cs="Times New Roman"/>
          <w:sz w:val="24"/>
          <w:lang w:val="sr-Cyrl-RS"/>
        </w:rPr>
        <w:t>.</w:t>
      </w:r>
    </w:p>
    <w:p w:rsidR="00110752" w:rsidRPr="00791949" w:rsidRDefault="00967FF1"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Ограничења одговорности</w:t>
      </w:r>
    </w:p>
    <w:p w:rsidR="00110752" w:rsidRPr="00791949" w:rsidRDefault="00967FF1"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одмах рефундирати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Pr="00791949">
        <w:rPr>
          <w:rFonts w:ascii="Times New Roman" w:hAnsi="Times New Roman" w:cs="Times New Roman"/>
          <w:i/>
          <w:sz w:val="24"/>
          <w:lang w:val="sr-Cyrl-RS"/>
        </w:rPr>
        <w:t>Ублажавање</w:t>
      </w:r>
      <w:r w:rsidRPr="00791949">
        <w:rPr>
          <w:rFonts w:ascii="Times New Roman" w:hAnsi="Times New Roman" w:cs="Times New Roman"/>
          <w:sz w:val="24"/>
          <w:lang w:val="sr-Cyrl-RS"/>
        </w:rPr>
        <w:t>)</w:t>
      </w:r>
      <w:r w:rsidR="00110752" w:rsidRPr="00791949">
        <w:rPr>
          <w:rFonts w:ascii="Times New Roman" w:hAnsi="Times New Roman" w:cs="Times New Roman"/>
          <w:sz w:val="24"/>
          <w:lang w:val="sr-Cyrl-RS"/>
        </w:rPr>
        <w:t>.</w:t>
      </w:r>
    </w:p>
    <w:p w:rsidR="00110752" w:rsidRPr="00791949" w:rsidRDefault="00EC4DC4" w:rsidP="00EC4DC4">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643F86" w:rsidRPr="00791949">
        <w:rPr>
          <w:rFonts w:ascii="Times New Roman" w:hAnsi="Times New Roman" w:cs="Times New Roman"/>
          <w:sz w:val="24"/>
          <w:lang w:val="sr-Cyrl-RS"/>
        </w:rPr>
        <w:t>Страна кредитног аранжмана није у обавези да предузме било које кораке дефинисане у Клаузули 15.1 (</w:t>
      </w:r>
      <w:r w:rsidR="00643F86" w:rsidRPr="00791949">
        <w:rPr>
          <w:rFonts w:ascii="Times New Roman" w:hAnsi="Times New Roman" w:cs="Times New Roman"/>
          <w:i/>
          <w:sz w:val="24"/>
          <w:lang w:val="sr-Cyrl-RS"/>
        </w:rPr>
        <w:t>Ублажавање</w:t>
      </w:r>
      <w:r w:rsidR="00643F86" w:rsidRPr="00791949">
        <w:rPr>
          <w:rFonts w:ascii="Times New Roman" w:hAnsi="Times New Roman" w:cs="Times New Roman"/>
          <w:sz w:val="24"/>
          <w:lang w:val="sr-Cyrl-RS"/>
        </w:rPr>
        <w:t>) уколико ће, по мишљењу те Стране (делујући раз</w:t>
      </w:r>
      <w:r w:rsidR="00571AE1">
        <w:rPr>
          <w:rFonts w:ascii="Times New Roman" w:hAnsi="Times New Roman" w:cs="Times New Roman"/>
          <w:sz w:val="24"/>
          <w:lang w:val="sr-Cyrl-RS"/>
        </w:rPr>
        <w:t>умно</w:t>
      </w:r>
      <w:r w:rsidR="00643F86" w:rsidRPr="00791949">
        <w:rPr>
          <w:rFonts w:ascii="Times New Roman" w:hAnsi="Times New Roman" w:cs="Times New Roman"/>
          <w:sz w:val="24"/>
          <w:lang w:val="sr-Cyrl-RS"/>
        </w:rPr>
        <w:t>), услед тога имати штету по њу</w:t>
      </w:r>
      <w:r w:rsidR="00110752" w:rsidRPr="00791949">
        <w:rPr>
          <w:rFonts w:ascii="Times New Roman" w:hAnsi="Times New Roman" w:cs="Times New Roman"/>
          <w:sz w:val="24"/>
          <w:lang w:val="sr-Cyrl-RS"/>
        </w:rPr>
        <w:t>.</w:t>
      </w:r>
    </w:p>
    <w:p w:rsidR="00110752" w:rsidRPr="00791949" w:rsidRDefault="00643F86"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ТРОШКОВИ И ИЗДАЦИ</w:t>
      </w:r>
    </w:p>
    <w:p w:rsidR="00110752" w:rsidRPr="00791949" w:rsidRDefault="00643F8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Издаци по основу трансакције</w:t>
      </w:r>
    </w:p>
    <w:p w:rsidR="00110752" w:rsidRPr="00791949" w:rsidRDefault="00643F86"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ће одмах по захтеву платити Агенту и Аранжеру износ свих трошкова и издатака (укључујући</w:t>
      </w:r>
      <w:r w:rsidR="00EA7D6C" w:rsidRPr="00791949">
        <w:rPr>
          <w:rFonts w:ascii="Times New Roman" w:hAnsi="Times New Roman" w:cs="Times New Roman"/>
          <w:sz w:val="24"/>
          <w:lang w:val="sr-Cyrl-RS"/>
        </w:rPr>
        <w:t>,</w:t>
      </w:r>
      <w:r w:rsidRPr="00791949">
        <w:rPr>
          <w:rFonts w:ascii="Times New Roman" w:hAnsi="Times New Roman" w:cs="Times New Roman"/>
          <w:sz w:val="24"/>
          <w:lang w:val="sr-Cyrl-RS"/>
        </w:rPr>
        <w:t xml:space="preserve"> али не ограничавајући се на правне трошкове,</w:t>
      </w:r>
      <w:r w:rsidR="00EA7D6C" w:rsidRPr="00791949">
        <w:rPr>
          <w:rFonts w:ascii="Times New Roman" w:hAnsi="Times New Roman" w:cs="Times New Roman"/>
          <w:sz w:val="24"/>
          <w:lang w:val="sr-Cyrl-RS"/>
        </w:rPr>
        <w:t xml:space="preserve"> накнаде и трошкове саветника за животну средину и социјална питања, </w:t>
      </w:r>
      <w:r w:rsidRPr="00791949">
        <w:rPr>
          <w:rFonts w:ascii="Times New Roman" w:hAnsi="Times New Roman" w:cs="Times New Roman"/>
          <w:sz w:val="24"/>
          <w:lang w:val="sr-Cyrl-RS"/>
        </w:rPr>
        <w:t>путне трошкове, као и трошкове неповратног пореза на додату вредност или сличних пореза на те трошкове и издатке) који настају за било који од њих у вези са преговорима, припремом, штампањем, потписивањем и објављивање</w:t>
      </w:r>
      <w:r w:rsidR="00110752" w:rsidRPr="00791949">
        <w:rPr>
          <w:rFonts w:ascii="Times New Roman" w:hAnsi="Times New Roman" w:cs="Times New Roman"/>
          <w:sz w:val="24"/>
          <w:lang w:val="sr-Cyrl-RS"/>
        </w:rPr>
        <w:t>:</w:t>
      </w:r>
    </w:p>
    <w:p w:rsidR="00110752" w:rsidRPr="00791949" w:rsidRDefault="004B7566" w:rsidP="004B7566">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EA7D6C" w:rsidRPr="00791949">
        <w:rPr>
          <w:rFonts w:ascii="Times New Roman" w:hAnsi="Times New Roman" w:cs="Times New Roman"/>
          <w:sz w:val="24"/>
          <w:lang w:val="sr-Cyrl-RS"/>
        </w:rPr>
        <w:t>финансијских докумената и свих других докумената који се одно</w:t>
      </w:r>
      <w:r w:rsidR="00571AE1">
        <w:rPr>
          <w:rFonts w:ascii="Times New Roman" w:hAnsi="Times New Roman" w:cs="Times New Roman"/>
          <w:sz w:val="24"/>
          <w:lang w:val="sr-Cyrl-RS"/>
        </w:rPr>
        <w:t xml:space="preserve">се на </w:t>
      </w:r>
      <w:r w:rsidR="006079BD">
        <w:rPr>
          <w:rFonts w:ascii="Times New Roman" w:hAnsi="Times New Roman" w:cs="Times New Roman"/>
          <w:sz w:val="24"/>
          <w:lang w:val="sr-Cyrl-RS"/>
        </w:rPr>
        <w:t>Финансијске документе</w:t>
      </w:r>
      <w:r w:rsidR="00571AE1">
        <w:rPr>
          <w:rFonts w:ascii="Times New Roman" w:hAnsi="Times New Roman" w:cs="Times New Roman"/>
          <w:sz w:val="24"/>
          <w:lang w:val="sr-Cyrl-RS"/>
        </w:rPr>
        <w:t xml:space="preserve">; </w:t>
      </w:r>
    </w:p>
    <w:p w:rsidR="00110752" w:rsidRDefault="004B7566" w:rsidP="004B7566">
      <w:pPr>
        <w:pStyle w:val="H3Ashurst"/>
        <w:numPr>
          <w:ilvl w:val="0"/>
          <w:numId w:val="0"/>
        </w:numPr>
        <w:ind w:left="1350" w:hanging="540"/>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EA7D6C" w:rsidRPr="00791949">
        <w:rPr>
          <w:rFonts w:ascii="Times New Roman" w:hAnsi="Times New Roman" w:cs="Times New Roman"/>
          <w:sz w:val="24"/>
          <w:lang w:val="sr-Cyrl-RS"/>
        </w:rPr>
        <w:t xml:space="preserve">свих других </w:t>
      </w:r>
      <w:r w:rsidR="006079BD">
        <w:rPr>
          <w:rFonts w:ascii="Times New Roman" w:hAnsi="Times New Roman" w:cs="Times New Roman"/>
          <w:sz w:val="24"/>
          <w:lang w:val="sr-Cyrl-RS"/>
        </w:rPr>
        <w:t>Финансијских докумената</w:t>
      </w:r>
      <w:r w:rsidR="00EA7D6C" w:rsidRPr="00791949">
        <w:rPr>
          <w:rFonts w:ascii="Times New Roman" w:hAnsi="Times New Roman" w:cs="Times New Roman"/>
          <w:sz w:val="24"/>
          <w:lang w:val="sr-Cyrl-RS"/>
        </w:rPr>
        <w:t xml:space="preserve"> потписаних након датума овог Уговора</w:t>
      </w:r>
      <w:r w:rsidR="00571AE1">
        <w:rPr>
          <w:rFonts w:ascii="Times New Roman" w:hAnsi="Times New Roman" w:cs="Times New Roman"/>
          <w:sz w:val="24"/>
          <w:lang w:val="sr-Cyrl-RS"/>
        </w:rPr>
        <w:t xml:space="preserve">; и </w:t>
      </w:r>
    </w:p>
    <w:p w:rsidR="00571AE1" w:rsidRPr="00791949" w:rsidRDefault="00571AE1" w:rsidP="004B7566">
      <w:pPr>
        <w:pStyle w:val="H3Ashurst"/>
        <w:numPr>
          <w:ilvl w:val="0"/>
          <w:numId w:val="0"/>
        </w:numPr>
        <w:ind w:left="1350" w:hanging="540"/>
        <w:rPr>
          <w:rFonts w:ascii="Times New Roman" w:hAnsi="Times New Roman" w:cs="Times New Roman"/>
          <w:sz w:val="24"/>
          <w:lang w:val="sr-Cyrl-RS"/>
        </w:rPr>
      </w:pPr>
      <w:r>
        <w:rPr>
          <w:rFonts w:ascii="Times New Roman" w:hAnsi="Times New Roman" w:cs="Times New Roman"/>
          <w:sz w:val="24"/>
          <w:lang w:val="sr-Cyrl-RS"/>
        </w:rPr>
        <w:t>(ц)    МИГА гаранције.</w:t>
      </w:r>
    </w:p>
    <w:p w:rsidR="00110752" w:rsidRPr="00791949" w:rsidRDefault="00EA7D6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измене</w:t>
      </w:r>
    </w:p>
    <w:p w:rsidR="00EA37F4" w:rsidRDefault="003D06BB" w:rsidP="003D06BB">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Уколико</w:t>
      </w:r>
      <w:r w:rsidR="00EA37F4">
        <w:rPr>
          <w:rFonts w:ascii="Times New Roman" w:eastAsiaTheme="minorEastAsia" w:hAnsi="Times New Roman"/>
          <w:w w:val="100"/>
          <w:kern w:val="0"/>
          <w:sz w:val="24"/>
          <w:szCs w:val="24"/>
          <w:lang w:val="sr-Cyrl-RS" w:eastAsia="zh-TW"/>
        </w:rPr>
        <w:t>:</w:t>
      </w:r>
    </w:p>
    <w:p w:rsidR="00EA37F4" w:rsidRDefault="00EA37F4" w:rsidP="003D06BB">
      <w:pPr>
        <w:pStyle w:val="Body2"/>
        <w:spacing w:line="276" w:lineRule="auto"/>
        <w:ind w:left="810"/>
        <w:rPr>
          <w:rFonts w:ascii="Times New Roman" w:eastAsiaTheme="minorEastAsia" w:hAnsi="Times New Roman"/>
          <w:w w:val="100"/>
          <w:kern w:val="0"/>
          <w:sz w:val="24"/>
          <w:szCs w:val="24"/>
          <w:lang w:val="sr-Cyrl-RS" w:eastAsia="zh-TW"/>
        </w:rPr>
      </w:pPr>
      <w:r>
        <w:rPr>
          <w:rFonts w:ascii="Times New Roman" w:eastAsiaTheme="minorEastAsia" w:hAnsi="Times New Roman"/>
          <w:w w:val="100"/>
          <w:kern w:val="0"/>
          <w:sz w:val="24"/>
          <w:szCs w:val="24"/>
          <w:lang w:val="sr-Cyrl-RS" w:eastAsia="zh-TW"/>
        </w:rPr>
        <w:t>(а)</w:t>
      </w:r>
      <w:r w:rsidR="003D06BB" w:rsidRPr="00791949">
        <w:rPr>
          <w:rFonts w:ascii="Times New Roman" w:eastAsiaTheme="minorEastAsia" w:hAnsi="Times New Roman"/>
          <w:w w:val="100"/>
          <w:kern w:val="0"/>
          <w:sz w:val="24"/>
          <w:szCs w:val="24"/>
          <w:lang w:val="sr-Cyrl-RS" w:eastAsia="zh-TW"/>
        </w:rPr>
        <w:t xml:space="preserve"> Зајмопримац захтева измену, одрицање или сагласност који се односе на Финансијски документ</w:t>
      </w:r>
      <w:r>
        <w:rPr>
          <w:rFonts w:ascii="Times New Roman" w:eastAsiaTheme="minorEastAsia" w:hAnsi="Times New Roman"/>
          <w:w w:val="100"/>
          <w:kern w:val="0"/>
          <w:sz w:val="24"/>
          <w:szCs w:val="24"/>
          <w:lang w:val="sr-Cyrl-RS" w:eastAsia="zh-TW"/>
        </w:rPr>
        <w:t>;</w:t>
      </w:r>
    </w:p>
    <w:p w:rsidR="00EA37F4" w:rsidRDefault="00EA37F4" w:rsidP="003D06BB">
      <w:pPr>
        <w:pStyle w:val="Body2"/>
        <w:spacing w:line="276" w:lineRule="auto"/>
        <w:ind w:left="810"/>
        <w:rPr>
          <w:rFonts w:ascii="Times New Roman" w:eastAsiaTheme="minorEastAsia" w:hAnsi="Times New Roman"/>
          <w:w w:val="100"/>
          <w:kern w:val="0"/>
          <w:sz w:val="24"/>
          <w:szCs w:val="24"/>
          <w:lang w:val="sr-Cyrl-RS" w:eastAsia="zh-TW"/>
        </w:rPr>
      </w:pPr>
      <w:r>
        <w:rPr>
          <w:rFonts w:ascii="Times New Roman" w:eastAsiaTheme="minorEastAsia" w:hAnsi="Times New Roman"/>
          <w:w w:val="100"/>
          <w:kern w:val="0"/>
          <w:sz w:val="24"/>
          <w:szCs w:val="24"/>
          <w:lang w:val="sr-Cyrl-RS" w:eastAsia="zh-TW"/>
        </w:rPr>
        <w:t>(б)</w:t>
      </w:r>
      <w:r w:rsidR="003D06BB" w:rsidRPr="00791949">
        <w:rPr>
          <w:rFonts w:ascii="Times New Roman" w:eastAsiaTheme="minorEastAsia" w:hAnsi="Times New Roman"/>
          <w:w w:val="100"/>
          <w:kern w:val="0"/>
          <w:sz w:val="24"/>
          <w:szCs w:val="24"/>
          <w:lang w:val="sr-Cyrl-RS" w:eastAsia="zh-TW"/>
        </w:rPr>
        <w:t xml:space="preserve"> </w:t>
      </w:r>
      <w:r>
        <w:rPr>
          <w:rFonts w:ascii="Times New Roman" w:eastAsiaTheme="minorEastAsia" w:hAnsi="Times New Roman"/>
          <w:w w:val="100"/>
          <w:kern w:val="0"/>
          <w:sz w:val="24"/>
          <w:szCs w:val="24"/>
          <w:lang w:val="sr-Cyrl-RS" w:eastAsia="zh-TW"/>
        </w:rPr>
        <w:t>је измена Финансијског документа неопходна како би се осигурало да је било који Финансијски документ у складу са условима МИГА гаранције или било којим другим захтевом МИГА-е; или</w:t>
      </w:r>
    </w:p>
    <w:p w:rsidR="00EA37F4" w:rsidRDefault="00EA37F4" w:rsidP="003D06BB">
      <w:pPr>
        <w:pStyle w:val="Body2"/>
        <w:spacing w:line="276" w:lineRule="auto"/>
        <w:ind w:left="810"/>
        <w:rPr>
          <w:rFonts w:ascii="Times New Roman" w:eastAsiaTheme="minorEastAsia" w:hAnsi="Times New Roman"/>
          <w:w w:val="100"/>
          <w:kern w:val="0"/>
          <w:sz w:val="24"/>
          <w:szCs w:val="24"/>
          <w:lang w:val="sr-Cyrl-RS" w:eastAsia="zh-TW"/>
        </w:rPr>
      </w:pPr>
      <w:r>
        <w:rPr>
          <w:rFonts w:ascii="Times New Roman" w:eastAsiaTheme="minorEastAsia" w:hAnsi="Times New Roman"/>
          <w:w w:val="100"/>
          <w:kern w:val="0"/>
          <w:sz w:val="24"/>
          <w:szCs w:val="24"/>
          <w:lang w:val="sr-Cyrl-RS" w:eastAsia="zh-TW"/>
        </w:rPr>
        <w:t xml:space="preserve">(ц) </w:t>
      </w:r>
      <w:r w:rsidR="003D06BB" w:rsidRPr="00791949">
        <w:rPr>
          <w:rFonts w:ascii="Times New Roman" w:eastAsiaTheme="minorEastAsia" w:hAnsi="Times New Roman"/>
          <w:w w:val="100"/>
          <w:kern w:val="0"/>
          <w:sz w:val="24"/>
          <w:szCs w:val="24"/>
          <w:lang w:val="sr-Cyrl-RS" w:eastAsia="zh-TW"/>
        </w:rPr>
        <w:t xml:space="preserve">је измена неопходна у складу са Клаузулом 26.11 (Промена валуте), </w:t>
      </w:r>
    </w:p>
    <w:p w:rsidR="00110752" w:rsidRPr="00791949" w:rsidRDefault="003D06BB" w:rsidP="003D06BB">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Зајмопримац ће, у року од три (3) Радна дана од дана захтева надокнадити Агенту износ свих трошкова и издатака (укључујући правне трошкове) који за Агента </w:t>
      </w:r>
      <w:r w:rsidR="00EA37F4">
        <w:rPr>
          <w:rFonts w:ascii="Times New Roman" w:eastAsiaTheme="minorEastAsia" w:hAnsi="Times New Roman"/>
          <w:w w:val="100"/>
          <w:kern w:val="0"/>
          <w:sz w:val="24"/>
          <w:szCs w:val="24"/>
          <w:lang w:val="sr-Cyrl-RS" w:eastAsia="zh-TW"/>
        </w:rPr>
        <w:t xml:space="preserve">разумно </w:t>
      </w:r>
      <w:r w:rsidRPr="00791949">
        <w:rPr>
          <w:rFonts w:ascii="Times New Roman" w:eastAsiaTheme="minorEastAsia" w:hAnsi="Times New Roman"/>
          <w:w w:val="100"/>
          <w:kern w:val="0"/>
          <w:sz w:val="24"/>
          <w:szCs w:val="24"/>
          <w:lang w:val="sr-Cyrl-RS" w:eastAsia="zh-TW"/>
        </w:rPr>
        <w:t>проистичу из процене, преговарања или поступања у складу са тим захтевом или условом</w:t>
      </w:r>
      <w:r w:rsidR="00110752" w:rsidRPr="00791949">
        <w:rPr>
          <w:rFonts w:ascii="Times New Roman" w:eastAsiaTheme="minorEastAsia" w:hAnsi="Times New Roman"/>
          <w:w w:val="100"/>
          <w:kern w:val="0"/>
          <w:sz w:val="24"/>
          <w:szCs w:val="24"/>
          <w:lang w:val="sr-Cyrl-RS" w:eastAsia="zh-TW"/>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Трошкови спровођења</w:t>
      </w:r>
    </w:p>
    <w:p w:rsidR="00110752" w:rsidRPr="00791949" w:rsidRDefault="003D06BB" w:rsidP="00110752">
      <w:pPr>
        <w:pStyle w:val="B12Ashurst"/>
        <w:rPr>
          <w:rFonts w:ascii="Times New Roman" w:hAnsi="Times New Roman" w:cs="Times New Roman"/>
          <w:sz w:val="24"/>
          <w:lang w:val="sr-Cyrl-RS"/>
        </w:rPr>
      </w:pPr>
      <w:r w:rsidRPr="00B94EFA">
        <w:rPr>
          <w:rFonts w:ascii="Times New Roman" w:hAnsi="Times New Roman" w:cs="Times New Roman"/>
          <w:sz w:val="24"/>
          <w:lang w:val="sr-Cyrl-RS"/>
        </w:rPr>
        <w:t>Зајмопримац ће у року од три (3) Радна дана од дана захтева платити Агенту износ свих трошкова и издатака (укључујући правне трошкове) које је сносио Агент или било који Зајмодавац (за рачун Агента или релевантног Зајмодавца), у вези са спровођењем или очувањем права по основу било</w:t>
      </w:r>
      <w:r w:rsidRPr="00791949">
        <w:rPr>
          <w:rFonts w:ascii="Times New Roman" w:hAnsi="Times New Roman" w:cs="Times New Roman"/>
          <w:sz w:val="24"/>
          <w:lang w:val="sr-Cyrl-RS"/>
        </w:rPr>
        <w:t xml:space="preserve"> ког </w:t>
      </w:r>
      <w:r w:rsidR="006079BD">
        <w:rPr>
          <w:rFonts w:ascii="Times New Roman" w:hAnsi="Times New Roman" w:cs="Times New Roman"/>
          <w:sz w:val="24"/>
          <w:lang w:val="sr-Cyrl-RS"/>
        </w:rPr>
        <w:t>Финансијског документа</w:t>
      </w:r>
      <w:r w:rsidR="00400FAB">
        <w:rPr>
          <w:rFonts w:ascii="Times New Roman" w:hAnsi="Times New Roman" w:cs="Times New Roman"/>
          <w:sz w:val="24"/>
          <w:lang w:val="sr-Cyrl-RS"/>
        </w:rPr>
        <w:t xml:space="preserve"> или МИГА гаранције</w:t>
      </w:r>
      <w:r w:rsidR="00110752" w:rsidRPr="00791949">
        <w:rPr>
          <w:rFonts w:ascii="Times New Roman" w:hAnsi="Times New Roman" w:cs="Times New Roman"/>
          <w:sz w:val="24"/>
          <w:lang w:val="sr-Cyrl-RS"/>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Текући трошкови Агента</w:t>
      </w:r>
    </w:p>
    <w:p w:rsidR="00110752" w:rsidRPr="00791949" w:rsidRDefault="003D06BB"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Ако</w:t>
      </w:r>
      <w:r w:rsidR="00110752" w:rsidRPr="00791949">
        <w:rPr>
          <w:rFonts w:ascii="Times New Roman" w:hAnsi="Times New Roman" w:cs="Times New Roman"/>
          <w:sz w:val="24"/>
          <w:lang w:val="sr-Cyrl-RS"/>
        </w:rPr>
        <w:t>:</w:t>
      </w:r>
    </w:p>
    <w:p w:rsidR="00110752" w:rsidRPr="00791949" w:rsidRDefault="003D06BB"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се деси Неиспуњење обавеза</w:t>
      </w:r>
      <w:r w:rsidR="00110752" w:rsidRPr="00791949">
        <w:rPr>
          <w:rFonts w:ascii="Times New Roman" w:hAnsi="Times New Roman" w:cs="Times New Roman"/>
          <w:sz w:val="24"/>
          <w:lang w:val="sr-Cyrl-RS"/>
        </w:rPr>
        <w:t>;</w:t>
      </w:r>
    </w:p>
    <w:p w:rsidR="00110752" w:rsidRPr="00791949" w:rsidRDefault="003D06BB" w:rsidP="003D06BB">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Агент разумно сматра да је то неопходно или упутно; или</w:t>
      </w:r>
    </w:p>
    <w:p w:rsidR="00110752" w:rsidRPr="00791949" w:rsidRDefault="003D06BB" w:rsidP="003D06BB">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су Зајмопримац или Већински зајмодавци тражили од Агента да предузме задатке за које су се Агент и Зајмопримац сагласили да су посебне природе и ван опсега нормалних задатака Агента</w:t>
      </w:r>
      <w:r w:rsidR="00110752" w:rsidRPr="00791949">
        <w:rPr>
          <w:rFonts w:ascii="Times New Roman" w:hAnsi="Times New Roman" w:cs="Times New Roman"/>
          <w:sz w:val="24"/>
          <w:lang w:val="sr-Cyrl-RS"/>
        </w:rPr>
        <w:t>,</w:t>
      </w:r>
    </w:p>
    <w:p w:rsidR="00110752" w:rsidRPr="00791949" w:rsidRDefault="003D06BB"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је у обавези да Агенту плати додатну накнаду око којег ће се ове две стране договорити или уколико Зајмопримац не успе да се договори око одређене суме, онако како утврди Агент (поступајући разумно и у доброј намери)</w:t>
      </w:r>
      <w:r w:rsidR="00110752" w:rsidRPr="00791949">
        <w:rPr>
          <w:rFonts w:ascii="Times New Roman" w:hAnsi="Times New Roman" w:cs="Times New Roman"/>
          <w:sz w:val="24"/>
          <w:lang w:val="sr-Cyrl-RS"/>
        </w:rPr>
        <w:t>.</w:t>
      </w:r>
    </w:p>
    <w:p w:rsidR="00110752" w:rsidRPr="00791949" w:rsidRDefault="003D06BB" w:rsidP="00110752">
      <w:pPr>
        <w:pStyle w:val="H1Ashurst"/>
        <w:rPr>
          <w:rFonts w:ascii="Times New Roman" w:hAnsi="Times New Roman" w:cs="Times New Roman"/>
          <w:sz w:val="24"/>
          <w:lang w:val="sr-Cyrl-RS"/>
        </w:rPr>
      </w:pPr>
      <w:r w:rsidRPr="00791949">
        <w:rPr>
          <w:rFonts w:ascii="Times New Roman" w:hAnsi="Times New Roman" w:cs="Times New Roman"/>
          <w:sz w:val="24"/>
          <w:lang w:val="sr-Cyrl-RS"/>
        </w:rPr>
        <w:t>ИЗЈАВЕ</w:t>
      </w:r>
    </w:p>
    <w:p w:rsidR="00110752" w:rsidRPr="00791949" w:rsidRDefault="00453BB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даје изјаве и гаранције свакој</w:t>
      </w:r>
      <w:r w:rsidR="00CF6B0B" w:rsidRPr="00791949">
        <w:rPr>
          <w:rFonts w:ascii="Times New Roman" w:hAnsi="Times New Roman" w:cs="Times New Roman"/>
          <w:sz w:val="24"/>
          <w:lang w:val="sr-Cyrl-RS"/>
        </w:rPr>
        <w:t xml:space="preserve"> Страни кредитног аранжмана на </w:t>
      </w:r>
      <w:r w:rsidR="00400FAB">
        <w:rPr>
          <w:rFonts w:ascii="Times New Roman" w:hAnsi="Times New Roman" w:cs="Times New Roman"/>
          <w:sz w:val="24"/>
          <w:lang w:val="sr-Cyrl-RS"/>
        </w:rPr>
        <w:t xml:space="preserve">Датум овог Уговора и на </w:t>
      </w:r>
      <w:r w:rsidR="00CF6B0B" w:rsidRPr="00791949">
        <w:rPr>
          <w:rFonts w:ascii="Times New Roman" w:hAnsi="Times New Roman" w:cs="Times New Roman"/>
          <w:sz w:val="24"/>
          <w:lang w:val="sr-Cyrl-RS"/>
        </w:rPr>
        <w:t>Датум с</w:t>
      </w:r>
      <w:r w:rsidRPr="00791949">
        <w:rPr>
          <w:rFonts w:ascii="Times New Roman" w:hAnsi="Times New Roman" w:cs="Times New Roman"/>
          <w:sz w:val="24"/>
          <w:lang w:val="sr-Cyrl-RS"/>
        </w:rPr>
        <w:t>тупања на снагу овог Уговора</w:t>
      </w:r>
      <w:r w:rsidR="00400FAB">
        <w:rPr>
          <w:rFonts w:ascii="Times New Roman" w:hAnsi="Times New Roman" w:cs="Times New Roman"/>
          <w:sz w:val="24"/>
          <w:lang w:val="sr-Cyrl-RS"/>
        </w:rPr>
        <w:t>,</w:t>
      </w:r>
      <w:r w:rsidRPr="00791949">
        <w:rPr>
          <w:rFonts w:ascii="Times New Roman" w:hAnsi="Times New Roman" w:cs="Times New Roman"/>
          <w:sz w:val="24"/>
          <w:lang w:val="sr-Cyrl-RS"/>
        </w:rPr>
        <w:t xml:space="preserve"> као што је дефинисано у овој Клаузули 17</w:t>
      </w:r>
      <w:r w:rsidR="00110752" w:rsidRPr="00791949">
        <w:rPr>
          <w:rFonts w:ascii="Times New Roman" w:hAnsi="Times New Roman" w:cs="Times New Roman"/>
          <w:sz w:val="24"/>
          <w:lang w:val="sr-Cyrl-RS"/>
        </w:rPr>
        <w:t>.</w:t>
      </w: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Статус</w:t>
      </w:r>
    </w:p>
    <w:p w:rsidR="00110752" w:rsidRDefault="00453BB8"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и Корисник кредита има право да буде власник имовине и да спроводи активности и операције на начин како то сада обавља</w:t>
      </w:r>
      <w:r w:rsidR="00110752" w:rsidRPr="00791949">
        <w:rPr>
          <w:rFonts w:ascii="Times New Roman" w:hAnsi="Times New Roman" w:cs="Times New Roman"/>
          <w:sz w:val="24"/>
          <w:lang w:val="sr-Cyrl-RS"/>
        </w:rPr>
        <w:t>.</w:t>
      </w:r>
    </w:p>
    <w:p w:rsidR="000074B6" w:rsidRPr="00791949" w:rsidRDefault="000074B6" w:rsidP="00110752">
      <w:pPr>
        <w:pStyle w:val="B12Ashurst"/>
        <w:rPr>
          <w:rFonts w:ascii="Times New Roman" w:hAnsi="Times New Roman" w:cs="Times New Roman"/>
          <w:sz w:val="24"/>
          <w:lang w:val="sr-Cyrl-RS"/>
        </w:rPr>
      </w:pPr>
    </w:p>
    <w:p w:rsidR="00110752" w:rsidRPr="00791949" w:rsidRDefault="003D06BB"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Обавезујуће одредбе</w:t>
      </w:r>
    </w:p>
    <w:p w:rsidR="00444D76" w:rsidRPr="00791949" w:rsidRDefault="00444D76" w:rsidP="00444D76">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Обавезе наведене које преузима сваки Зајмопримац и Корисник кредита у сваком Документу о трансакцији су законите, валидне, обавезујуће и извршне обавезе (само подложне,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444D76" w:rsidRPr="00791949" w:rsidRDefault="00444D76" w:rsidP="00444D76">
      <w:pPr>
        <w:pStyle w:val="Body2"/>
        <w:spacing w:line="276" w:lineRule="auto"/>
        <w:rPr>
          <w:rFonts w:ascii="Times New Roman" w:eastAsiaTheme="minorEastAsia" w:hAnsi="Times New Roman"/>
          <w:w w:val="100"/>
          <w:kern w:val="0"/>
          <w:sz w:val="24"/>
          <w:szCs w:val="24"/>
          <w:lang w:val="sr-Cyrl-RS" w:eastAsia="zh-TW"/>
        </w:rPr>
      </w:pPr>
    </w:p>
    <w:p w:rsidR="00110752" w:rsidRPr="00791949" w:rsidRDefault="00444D7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Несукобљавање са другим обавезама</w:t>
      </w:r>
    </w:p>
    <w:p w:rsidR="00110752" w:rsidRPr="00791949" w:rsidRDefault="00444D76"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Ступање на снагу и спровођење трансакција од стране сваког Зајмопримца и Корисника кредита и трансакција наведених у Документима о трансакцији нису и неће бити у сукобу са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B132C4">
        <w:rPr>
          <w:rFonts w:ascii="Times New Roman" w:hAnsi="Times New Roman" w:cs="Times New Roman"/>
          <w:sz w:val="24"/>
          <w:lang w:val="sr-Cyrl-RS"/>
        </w:rPr>
        <w:t xml:space="preserve">било којим </w:t>
      </w:r>
      <w:r w:rsidRPr="00791949">
        <w:rPr>
          <w:rFonts w:ascii="Times New Roman" w:hAnsi="Times New Roman" w:cs="Times New Roman"/>
          <w:sz w:val="24"/>
          <w:lang w:val="sr-Cyrl-RS"/>
        </w:rPr>
        <w:t>важећим законом</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уставом Релевантне јурисдикције или уставним документима било које од њих и њихових државних институција; или</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ММФ-ом или било којом другом међународном институцијом чији је она члан или државном институцијом чланице или које су обавезујући за њих или њихову имовину или представљају кршење или разлог раскида уговора (као што је описано) у складу са таквим уговором или инструментом</w:t>
      </w:r>
      <w:r w:rsidR="00110752" w:rsidRPr="00791949">
        <w:rPr>
          <w:rFonts w:ascii="Times New Roman" w:hAnsi="Times New Roman" w:cs="Times New Roman"/>
          <w:sz w:val="24"/>
          <w:lang w:val="sr-Cyrl-RS"/>
        </w:rPr>
        <w:t>.</w:t>
      </w:r>
    </w:p>
    <w:p w:rsidR="00110752" w:rsidRPr="00791949" w:rsidRDefault="00444D7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Овлашћења</w:t>
      </w:r>
    </w:p>
    <w:p w:rsidR="00110752" w:rsidRPr="00791949" w:rsidRDefault="00444D76" w:rsidP="00444D76">
      <w:pPr>
        <w:pStyle w:val="Level5"/>
        <w:numPr>
          <w:ilvl w:val="0"/>
          <w:numId w:val="0"/>
        </w:numPr>
        <w:tabs>
          <w:tab w:val="num" w:pos="1305"/>
        </w:tabs>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Зајмопримац и Корисник кредита има пуно право да ступа, спроводи и извршава и преузео је све неопходне радње за добијање овлашћења за склапање и спровођење и реализацију релевантних Докумената о трансакцији у којима је</w:t>
      </w:r>
      <w:r w:rsidR="0074129E">
        <w:rPr>
          <w:rFonts w:ascii="Times New Roman" w:eastAsiaTheme="minorEastAsia" w:hAnsi="Times New Roman"/>
          <w:w w:val="100"/>
          <w:kern w:val="0"/>
          <w:sz w:val="24"/>
          <w:szCs w:val="24"/>
          <w:lang w:val="sr-Cyrl-RS" w:eastAsia="zh-TW"/>
        </w:rPr>
        <w:t>сте или ће бити</w:t>
      </w:r>
      <w:r w:rsidRPr="00791949">
        <w:rPr>
          <w:rFonts w:ascii="Times New Roman" w:eastAsiaTheme="minorEastAsia" w:hAnsi="Times New Roman"/>
          <w:w w:val="100"/>
          <w:kern w:val="0"/>
          <w:sz w:val="24"/>
          <w:szCs w:val="24"/>
          <w:lang w:val="sr-Cyrl-RS" w:eastAsia="zh-TW"/>
        </w:rPr>
        <w:t xml:space="preserve"> страна као и трансакција садржаних у тим </w:t>
      </w:r>
      <w:r w:rsidR="0074129E">
        <w:rPr>
          <w:rFonts w:ascii="Times New Roman" w:hAnsi="Times New Roman"/>
          <w:sz w:val="24"/>
          <w:lang w:val="sr-Cyrl-RS"/>
        </w:rPr>
        <w:t>Документима о трансакцији</w:t>
      </w:r>
      <w:r w:rsidRPr="00791949">
        <w:rPr>
          <w:rFonts w:ascii="Times New Roman" w:eastAsiaTheme="minorEastAsia" w:hAnsi="Times New Roman"/>
          <w:w w:val="100"/>
          <w:kern w:val="0"/>
          <w:sz w:val="24"/>
          <w:szCs w:val="24"/>
          <w:lang w:val="sr-Cyrl-RS" w:eastAsia="zh-TW"/>
        </w:rPr>
        <w:t xml:space="preserve"> (само подложно, у случају Зајмопримца, у смислу настанка задужења и преузимања обавеза од стране Зајмопримца по овом Уговору, објављивању Службеног гласника</w:t>
      </w:r>
      <w:r w:rsidR="0074129E">
        <w:rPr>
          <w:rFonts w:ascii="Times New Roman" w:eastAsiaTheme="minorEastAsia" w:hAnsi="Times New Roman"/>
          <w:w w:val="100"/>
          <w:kern w:val="0"/>
          <w:sz w:val="24"/>
          <w:szCs w:val="24"/>
          <w:lang w:val="sr-Cyrl-RS" w:eastAsia="zh-TW"/>
        </w:rPr>
        <w:t xml:space="preserve"> Републике Србије</w:t>
      </w:r>
      <w:r w:rsidRPr="00791949">
        <w:rPr>
          <w:rFonts w:ascii="Times New Roman" w:eastAsiaTheme="minorEastAsia" w:hAnsi="Times New Roman"/>
          <w:w w:val="100"/>
          <w:kern w:val="0"/>
          <w:sz w:val="24"/>
          <w:szCs w:val="24"/>
          <w:lang w:val="sr-Cyrl-RS" w:eastAsia="zh-TW"/>
        </w:rPr>
        <w:t xml:space="preserve"> у коме се објављује закон о потврђивању овог Уговора од стране Народне скупштине Републике Србије).</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 xml:space="preserve">Ограничења овлашћења Зајмопримца неће се прекорачивати, као резултат задуживања </w:t>
      </w:r>
      <w:r w:rsidR="0074129E">
        <w:rPr>
          <w:rFonts w:ascii="Times New Roman" w:hAnsi="Times New Roman" w:cs="Times New Roman"/>
          <w:sz w:val="24"/>
          <w:lang w:val="sr-Cyrl-RS"/>
        </w:rPr>
        <w:t>или давања гаранција или одштета дефинисаних</w:t>
      </w:r>
      <w:r w:rsidR="008E0FF6" w:rsidRPr="00791949">
        <w:rPr>
          <w:rFonts w:ascii="Times New Roman" w:hAnsi="Times New Roman" w:cs="Times New Roman"/>
          <w:sz w:val="24"/>
          <w:lang w:val="sr-Cyrl-RS"/>
        </w:rPr>
        <w:t xml:space="preserve"> у </w:t>
      </w:r>
      <w:r w:rsidR="006079BD">
        <w:rPr>
          <w:rFonts w:ascii="Times New Roman" w:hAnsi="Times New Roman" w:cs="Times New Roman"/>
          <w:sz w:val="24"/>
          <w:lang w:val="sr-Cyrl-RS"/>
        </w:rPr>
        <w:t>Финансијским документима</w:t>
      </w:r>
      <w:r w:rsidR="008E0FF6" w:rsidRPr="00791949">
        <w:rPr>
          <w:rFonts w:ascii="Times New Roman" w:hAnsi="Times New Roman" w:cs="Times New Roman"/>
          <w:sz w:val="24"/>
          <w:lang w:val="sr-Cyrl-RS"/>
        </w:rPr>
        <w:t xml:space="preserve"> у којима је страна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Сва одобрења и акта која се траже или су пожељна у вези ступања, извршења, законитости, валидности и извршности релевантних Докумената о трансакцији и у њима садржаним трансакцијама су добијена или извршена (у зависности од случаја) и у потпуности су на снази и важећа</w:t>
      </w:r>
      <w:r w:rsidR="00110752" w:rsidRPr="00791949">
        <w:rPr>
          <w:rFonts w:ascii="Times New Roman" w:hAnsi="Times New Roman" w:cs="Times New Roman"/>
          <w:sz w:val="24"/>
          <w:lang w:val="sr-Cyrl-RS"/>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8E0FF6" w:rsidRPr="00791949">
        <w:rPr>
          <w:rFonts w:ascii="Times New Roman" w:hAnsi="Times New Roman" w:cs="Times New Roman"/>
          <w:sz w:val="24"/>
          <w:lang w:val="sr-Cyrl-RS"/>
        </w:rPr>
        <w:t xml:space="preserve">Има право да тужи и буде тужен пред судом и/или арбитражним већем надлежним у складу са </w:t>
      </w:r>
      <w:r w:rsidR="006079BD">
        <w:rPr>
          <w:rFonts w:ascii="Times New Roman" w:hAnsi="Times New Roman" w:cs="Times New Roman"/>
          <w:sz w:val="24"/>
          <w:lang w:val="sr-Cyrl-RS"/>
        </w:rPr>
        <w:t>Финансијским документима</w:t>
      </w:r>
      <w:r w:rsidR="00110752" w:rsidRPr="00791949">
        <w:rPr>
          <w:rFonts w:ascii="Times New Roman" w:hAnsi="Times New Roman" w:cs="Times New Roman"/>
          <w:sz w:val="24"/>
          <w:lang w:val="sr-Cyrl-RS"/>
        </w:rPr>
        <w:t>.</w:t>
      </w:r>
    </w:p>
    <w:p w:rsidR="00110752" w:rsidRPr="00791949" w:rsidRDefault="008E0FF6"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Валидност и прихватљивост доказа</w:t>
      </w:r>
    </w:p>
    <w:p w:rsidR="00110752" w:rsidRPr="001E3EA9" w:rsidRDefault="00B4734E"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Сва Овлашћења и сви други акти, услови и ствари потребне и пожељне</w:t>
      </w:r>
      <w:r w:rsidR="00110752" w:rsidRPr="001E3EA9">
        <w:rPr>
          <w:rFonts w:ascii="Times New Roman" w:hAnsi="Times New Roman" w:cs="Times New Roman"/>
          <w:sz w:val="24"/>
          <w:lang w:val="ru-RU"/>
        </w:rPr>
        <w:t>:</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00B4734E" w:rsidRPr="00791949">
        <w:rPr>
          <w:rFonts w:ascii="Times New Roman" w:hAnsi="Times New Roman" w:cs="Times New Roman"/>
          <w:sz w:val="24"/>
          <w:lang w:val="sr-Cyrl-RS"/>
        </w:rPr>
        <w:t xml:space="preserve">како би се омогућило сваком Зајмопримцу и Кориснику кредита да законито ступи, остварује своја права и поступа у складу са обавезама из </w:t>
      </w:r>
      <w:r w:rsidR="00A77E33" w:rsidRPr="00A77E33">
        <w:rPr>
          <w:rFonts w:ascii="Times New Roman" w:hAnsi="Times New Roman" w:cs="Times New Roman"/>
          <w:sz w:val="24"/>
          <w:lang w:val="sr-Cyrl-RS"/>
        </w:rPr>
        <w:t>Докумената о трансакцији</w:t>
      </w:r>
      <w:r w:rsidR="00B4734E" w:rsidRPr="00791949">
        <w:rPr>
          <w:rFonts w:ascii="Times New Roman" w:hAnsi="Times New Roman" w:cs="Times New Roman"/>
          <w:sz w:val="24"/>
          <w:lang w:val="sr-Cyrl-RS"/>
        </w:rPr>
        <w:t xml:space="preserve"> у којима је страна</w:t>
      </w:r>
      <w:r w:rsidR="00110752" w:rsidRPr="00791949">
        <w:rPr>
          <w:rFonts w:ascii="Times New Roman" w:hAnsi="Times New Roman" w:cs="Times New Roman"/>
          <w:sz w:val="24"/>
          <w:lang w:val="sr-Cyrl-RS"/>
        </w:rPr>
        <w:t>;</w:t>
      </w:r>
    </w:p>
    <w:p w:rsidR="00110752" w:rsidRPr="00791949" w:rsidRDefault="00444D76" w:rsidP="00B4734E">
      <w:pPr>
        <w:pStyle w:val="Level5"/>
        <w:numPr>
          <w:ilvl w:val="0"/>
          <w:numId w:val="0"/>
        </w:numPr>
        <w:tabs>
          <w:tab w:val="num" w:pos="1440"/>
        </w:tabs>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00B4734E" w:rsidRPr="00791949">
        <w:rPr>
          <w:rFonts w:ascii="Times New Roman" w:eastAsiaTheme="minorEastAsia" w:hAnsi="Times New Roman"/>
          <w:w w:val="100"/>
          <w:kern w:val="0"/>
          <w:sz w:val="24"/>
          <w:szCs w:val="24"/>
          <w:lang w:val="sr-Cyrl-RS" w:eastAsia="zh-TW"/>
        </w:rPr>
        <w:t>како би се омогућило да су обавезе за које се у Документима о трансакцији наводи да ће бити преузете од стране Зајмопримца и Корисника кредита правоснажне, обавезујуће и спроводиве; и</w:t>
      </w:r>
    </w:p>
    <w:p w:rsidR="00110752" w:rsidRPr="00791949" w:rsidRDefault="00444D76" w:rsidP="00444D76">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B4734E" w:rsidRPr="00791949">
        <w:rPr>
          <w:rFonts w:ascii="Times New Roman" w:hAnsi="Times New Roman" w:cs="Times New Roman"/>
          <w:sz w:val="24"/>
          <w:lang w:val="sr-Cyrl-RS"/>
        </w:rPr>
        <w:t>како би се обезбедило да су Документа о трансакцијама</w:t>
      </w:r>
      <w:r w:rsidR="0074129E">
        <w:rPr>
          <w:rFonts w:ascii="Times New Roman" w:hAnsi="Times New Roman" w:cs="Times New Roman"/>
          <w:sz w:val="24"/>
          <w:lang w:val="sr-Cyrl-RS"/>
        </w:rPr>
        <w:t>,</w:t>
      </w:r>
      <w:r w:rsidR="00B4734E" w:rsidRPr="00791949">
        <w:rPr>
          <w:rFonts w:ascii="Times New Roman" w:hAnsi="Times New Roman" w:cs="Times New Roman"/>
          <w:sz w:val="24"/>
          <w:lang w:val="sr-Cyrl-RS"/>
        </w:rPr>
        <w:t xml:space="preserve"> у којима су Зајмопримац и Корисник кредита стране</w:t>
      </w:r>
      <w:r w:rsidR="0074129E">
        <w:rPr>
          <w:rFonts w:ascii="Times New Roman" w:hAnsi="Times New Roman" w:cs="Times New Roman"/>
          <w:sz w:val="24"/>
          <w:lang w:val="sr-Cyrl-RS"/>
        </w:rPr>
        <w:t>,</w:t>
      </w:r>
      <w:r w:rsidR="00B4734E" w:rsidRPr="00791949">
        <w:rPr>
          <w:rFonts w:ascii="Times New Roman" w:hAnsi="Times New Roman" w:cs="Times New Roman"/>
          <w:sz w:val="24"/>
          <w:lang w:val="sr-Cyrl-RS"/>
        </w:rPr>
        <w:t xml:space="preserve"> прихватљив</w:t>
      </w:r>
      <w:r w:rsidR="0074129E">
        <w:rPr>
          <w:rFonts w:ascii="Times New Roman" w:hAnsi="Times New Roman" w:cs="Times New Roman"/>
          <w:sz w:val="24"/>
          <w:lang w:val="sr-Cyrl-RS"/>
        </w:rPr>
        <w:t>а</w:t>
      </w:r>
      <w:r w:rsidR="00B4734E" w:rsidRPr="00791949">
        <w:rPr>
          <w:rFonts w:ascii="Times New Roman" w:hAnsi="Times New Roman" w:cs="Times New Roman"/>
          <w:sz w:val="24"/>
          <w:lang w:val="sr-Cyrl-RS"/>
        </w:rPr>
        <w:t xml:space="preserve"> као доказ у Релевантној јурисдикцији (под условом да је тај Документ о трансакцији преведен на српски језик),</w:t>
      </w:r>
    </w:p>
    <w:p w:rsidR="00110752" w:rsidRPr="00791949" w:rsidRDefault="00B4734E" w:rsidP="00B4734E">
      <w:pPr>
        <w:pStyle w:val="Level5"/>
        <w:numPr>
          <w:ilvl w:val="0"/>
          <w:numId w:val="0"/>
        </w:numPr>
        <w:tabs>
          <w:tab w:val="num" w:pos="709"/>
        </w:tabs>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су добијена и</w:t>
      </w:r>
      <w:r w:rsidR="0074129E">
        <w:rPr>
          <w:rFonts w:ascii="Times New Roman" w:eastAsiaTheme="minorEastAsia" w:hAnsi="Times New Roman"/>
          <w:w w:val="100"/>
          <w:kern w:val="0"/>
          <w:sz w:val="24"/>
          <w:szCs w:val="24"/>
          <w:lang w:val="sr-Cyrl-RS" w:eastAsia="zh-TW"/>
        </w:rPr>
        <w:t>ли</w:t>
      </w:r>
      <w:r w:rsidRPr="00791949">
        <w:rPr>
          <w:rFonts w:ascii="Times New Roman" w:eastAsiaTheme="minorEastAsia" w:hAnsi="Times New Roman"/>
          <w:w w:val="100"/>
          <w:kern w:val="0"/>
          <w:sz w:val="24"/>
          <w:szCs w:val="24"/>
          <w:lang w:val="sr-Cyrl-RS" w:eastAsia="zh-TW"/>
        </w:rPr>
        <w:t xml:space="preserve"> реализована правоснажно и важеће су (осим, у случају Зајмопримца, у смислу настанка задужења и преузимања обавеза од стране Зајмопримца по овом Уговору, објављивању Службеног гласника </w:t>
      </w:r>
      <w:r w:rsidR="0074129E">
        <w:rPr>
          <w:rFonts w:ascii="Times New Roman" w:eastAsiaTheme="minorEastAsia" w:hAnsi="Times New Roman"/>
          <w:w w:val="100"/>
          <w:kern w:val="0"/>
          <w:sz w:val="24"/>
          <w:szCs w:val="24"/>
          <w:lang w:val="sr-Cyrl-RS" w:eastAsia="zh-TW"/>
        </w:rPr>
        <w:t xml:space="preserve">Републике Србије </w:t>
      </w:r>
      <w:r w:rsidRPr="00791949">
        <w:rPr>
          <w:rFonts w:ascii="Times New Roman" w:eastAsiaTheme="minorEastAsia" w:hAnsi="Times New Roman"/>
          <w:w w:val="100"/>
          <w:kern w:val="0"/>
          <w:sz w:val="24"/>
          <w:szCs w:val="24"/>
          <w:lang w:val="sr-Cyrl-RS" w:eastAsia="zh-TW"/>
        </w:rPr>
        <w:t>у коме се објављује закон о потврђивању овог Уговора од стране Народне скупштине Републике Србије).</w:t>
      </w:r>
    </w:p>
    <w:p w:rsidR="00110752" w:rsidRPr="00791949" w:rsidRDefault="00B4734E"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Меродавно право и извршење</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Избор права наведеног као меродавно право за сваки </w:t>
      </w:r>
      <w:r w:rsidR="006079BD">
        <w:rPr>
          <w:rFonts w:ascii="Times New Roman" w:hAnsi="Times New Roman" w:cs="Times New Roman"/>
          <w:sz w:val="24"/>
          <w:lang w:val="sr-Cyrl-RS"/>
        </w:rPr>
        <w:t>Финансијски документ</w:t>
      </w:r>
      <w:r w:rsidRPr="00791949">
        <w:rPr>
          <w:rFonts w:ascii="Times New Roman" w:hAnsi="Times New Roman" w:cs="Times New Roman"/>
          <w:sz w:val="24"/>
          <w:lang w:val="sr-Cyrl-RS"/>
        </w:rPr>
        <w:t xml:space="preserve"> и све неуговорне обавезе које из њега проистичу и које су са њим повезане, биће призната и спроведена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Свака пресуда везана за </w:t>
      </w:r>
      <w:r w:rsidR="006079BD">
        <w:rPr>
          <w:rFonts w:ascii="Times New Roman" w:hAnsi="Times New Roman" w:cs="Times New Roman"/>
          <w:sz w:val="24"/>
          <w:lang w:val="sr-Cyrl-RS"/>
        </w:rPr>
        <w:t>Финансијски документ</w:t>
      </w:r>
      <w:r w:rsidRPr="00791949">
        <w:rPr>
          <w:rFonts w:ascii="Times New Roman" w:hAnsi="Times New Roman" w:cs="Times New Roman"/>
          <w:sz w:val="24"/>
          <w:lang w:val="sr-Cyrl-RS"/>
        </w:rPr>
        <w:t xml:space="preserve"> добијена у Енглеској биће призната и спроведена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Споразум о не позивању на имунитет по питању </w:t>
      </w:r>
      <w:r w:rsidR="006079BD">
        <w:rPr>
          <w:rFonts w:ascii="Times New Roman" w:hAnsi="Times New Roman" w:cs="Times New Roman"/>
          <w:sz w:val="24"/>
          <w:lang w:val="sr-Cyrl-RS"/>
        </w:rPr>
        <w:t>Финансијских докумената</w:t>
      </w:r>
      <w:r w:rsidR="006079BD"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на које би Зајмопримац или његова имовина имали право биће признат и спроведен у Релевантној јурисдикцији</w:t>
      </w:r>
      <w:r w:rsidR="00110752" w:rsidRPr="00791949">
        <w:rPr>
          <w:rFonts w:ascii="Times New Roman" w:hAnsi="Times New Roman" w:cs="Times New Roman"/>
          <w:sz w:val="24"/>
          <w:lang w:val="sr-Cyrl-RS"/>
        </w:rPr>
        <w:t>.</w:t>
      </w:r>
    </w:p>
    <w:p w:rsidR="00110752" w:rsidRPr="00791949" w:rsidRDefault="00B4734E" w:rsidP="00B4734E">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 xml:space="preserve">Предаја предмета на арбитражу, као што је наведено у </w:t>
      </w:r>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биће признато и спроведено у Релевантној јурисдикцији</w:t>
      </w:r>
      <w:r w:rsidR="00110752" w:rsidRPr="00791949">
        <w:rPr>
          <w:rFonts w:ascii="Times New Roman" w:hAnsi="Times New Roman" w:cs="Times New Roman"/>
          <w:sz w:val="24"/>
          <w:lang w:val="sr-Cyrl-RS"/>
        </w:rPr>
        <w:t xml:space="preserve">. </w:t>
      </w:r>
    </w:p>
    <w:p w:rsidR="00110752" w:rsidRPr="00791949" w:rsidRDefault="00B4734E"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Одбитак пореза</w:t>
      </w:r>
    </w:p>
    <w:p w:rsidR="00B4734E" w:rsidRPr="00791949" w:rsidRDefault="00B4734E" w:rsidP="00B4734E">
      <w:pPr>
        <w:pStyle w:val="Body2"/>
        <w:spacing w:line="276" w:lineRule="auto"/>
        <w:ind w:left="81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 xml:space="preserve">Осим за порезе по одбитку на камате плаћене нерезидентима у јурисдикцији Зајмопримца, није неопходно вршити Одбитке пореза за било које плаћање које се врши на основу </w:t>
      </w:r>
      <w:r w:rsidR="006079BD">
        <w:rPr>
          <w:rFonts w:ascii="Times New Roman" w:hAnsi="Times New Roman"/>
          <w:sz w:val="24"/>
          <w:lang w:val="sr-Cyrl-RS"/>
        </w:rPr>
        <w:t>Финансијских докумената</w:t>
      </w:r>
      <w:r w:rsidRPr="00791949">
        <w:rPr>
          <w:rFonts w:ascii="Times New Roman" w:eastAsiaTheme="minorEastAsia" w:hAnsi="Times New Roman"/>
          <w:w w:val="100"/>
          <w:kern w:val="0"/>
          <w:sz w:val="24"/>
          <w:szCs w:val="24"/>
          <w:lang w:val="sr-Cyrl-RS" w:eastAsia="zh-TW"/>
        </w:rPr>
        <w:t xml:space="preserve">, а постоји обавеза плаћања додатних износа плативих у складу са Клаузулом 12 (Бруто порези и </w:t>
      </w:r>
      <w:r w:rsidR="00C269A8">
        <w:rPr>
          <w:rFonts w:ascii="Times New Roman" w:eastAsiaTheme="minorEastAsia" w:hAnsi="Times New Roman"/>
          <w:w w:val="100"/>
          <w:kern w:val="0"/>
          <w:sz w:val="24"/>
          <w:szCs w:val="24"/>
          <w:lang w:val="sr-Cyrl-RS" w:eastAsia="zh-TW"/>
        </w:rPr>
        <w:t>рефундирање</w:t>
      </w:r>
      <w:r w:rsidRPr="00791949">
        <w:rPr>
          <w:rFonts w:ascii="Times New Roman" w:eastAsiaTheme="minorEastAsia" w:hAnsi="Times New Roman"/>
          <w:w w:val="100"/>
          <w:kern w:val="0"/>
          <w:sz w:val="24"/>
          <w:szCs w:val="24"/>
          <w:lang w:val="sr-Cyrl-RS" w:eastAsia="zh-TW"/>
        </w:rPr>
        <w:t>).</w:t>
      </w:r>
    </w:p>
    <w:p w:rsidR="00110752" w:rsidRPr="00791949" w:rsidRDefault="00314652"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Нема административних такси </w:t>
      </w:r>
    </w:p>
    <w:p w:rsidR="00110752" w:rsidRPr="00791949" w:rsidRDefault="00314652"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 xml:space="preserve">По закону Релевантне јурисдикције није неопходно да се </w:t>
      </w:r>
      <w:r w:rsidR="006079BD">
        <w:rPr>
          <w:rFonts w:ascii="Times New Roman" w:hAnsi="Times New Roman" w:cs="Times New Roman"/>
          <w:sz w:val="24"/>
          <w:lang w:val="sr-Cyrl-RS"/>
        </w:rPr>
        <w:t>Финансијска документа</w:t>
      </w:r>
      <w:r w:rsidRPr="00791949">
        <w:rPr>
          <w:rFonts w:ascii="Times New Roman" w:hAnsi="Times New Roman" w:cs="Times New Roman"/>
          <w:sz w:val="24"/>
          <w:lang w:val="sr-Cyrl-RS"/>
        </w:rPr>
        <w:t xml:space="preserve"> подносе, евидентирају или заводе код суда или другог органа у датој јурисдикцији нити је потребно плаћање таксених марки, таксе везане за регистрацију, услуге нотара или слично на или у вези са </w:t>
      </w:r>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xml:space="preserve"> или трансакцијама из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lang w:val="sr-Cyrl-RS"/>
        </w:rPr>
        <w:t>, осим што је Зајмопримац обавезан да</w:t>
      </w:r>
      <w:r w:rsidR="00110752" w:rsidRPr="00791949">
        <w:rPr>
          <w:rFonts w:ascii="Times New Roman" w:hAnsi="Times New Roman" w:cs="Times New Roman"/>
          <w:sz w:val="24"/>
          <w:lang w:val="sr-Cyrl-RS"/>
        </w:rPr>
        <w:t>:</w:t>
      </w:r>
    </w:p>
    <w:p w:rsidR="00110752" w:rsidRPr="00791949" w:rsidRDefault="00314652" w:rsidP="0031465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извештава (и плати накнаду везану за извештавање) НБС о</w:t>
      </w:r>
      <w:r w:rsidR="00110752" w:rsidRPr="00791949">
        <w:rPr>
          <w:rFonts w:ascii="Times New Roman" w:hAnsi="Times New Roman" w:cs="Times New Roman"/>
          <w:sz w:val="24"/>
          <w:lang w:val="sr-Cyrl-RS"/>
        </w:rPr>
        <w:t>:</w:t>
      </w:r>
    </w:p>
    <w:p w:rsidR="00110752" w:rsidRPr="00791949" w:rsidRDefault="0031465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овом Уговору и свакој његовој измени</w:t>
      </w:r>
      <w:r w:rsidR="00110752" w:rsidRPr="00791949">
        <w:rPr>
          <w:rFonts w:ascii="Times New Roman" w:hAnsi="Times New Roman" w:cs="Times New Roman"/>
          <w:sz w:val="24"/>
          <w:lang w:val="sr-Cyrl-RS"/>
        </w:rPr>
        <w:t xml:space="preserve">; </w:t>
      </w:r>
    </w:p>
    <w:p w:rsidR="00314652" w:rsidRPr="00791949" w:rsidRDefault="00314652" w:rsidP="003146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свакој промени Зајмодаваца; и</w:t>
      </w:r>
    </w:p>
    <w:p w:rsidR="00110752" w:rsidRPr="00791949" w:rsidRDefault="00314652"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сваком Коришћењу средстава и свакој отплати или превременој отплати према овом Уговору</w:t>
      </w:r>
      <w:r w:rsidR="00110752" w:rsidRPr="00791949">
        <w:rPr>
          <w:rFonts w:ascii="Times New Roman" w:hAnsi="Times New Roman" w:cs="Times New Roman"/>
          <w:sz w:val="24"/>
          <w:lang w:val="sr-Cyrl-RS"/>
        </w:rPr>
        <w:t xml:space="preserve">, </w:t>
      </w:r>
    </w:p>
    <w:p w:rsidR="00110752" w:rsidRPr="00791949" w:rsidRDefault="00314652" w:rsidP="00314652">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евидентира релевантне информације које се односе на овај Уговор у евиденцији јавног дуга при Управи за јавни дуг при Министарству финансија Републике Србије</w:t>
      </w:r>
      <w:r w:rsidR="00110752" w:rsidRPr="00791949">
        <w:rPr>
          <w:rFonts w:ascii="Times New Roman" w:hAnsi="Times New Roman" w:cs="Times New Roman"/>
          <w:sz w:val="24"/>
          <w:lang w:val="sr-Cyrl-RS"/>
        </w:rPr>
        <w:t>.</w:t>
      </w:r>
    </w:p>
    <w:p w:rsidR="00110752" w:rsidRPr="00791949" w:rsidRDefault="001C3D2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неиспуњења обавеза</w:t>
      </w:r>
    </w:p>
    <w:p w:rsidR="00110752" w:rsidRPr="00791949" w:rsidRDefault="001C3D2C" w:rsidP="00110752">
      <w:pPr>
        <w:pStyle w:val="H3Ashurst"/>
        <w:rPr>
          <w:rFonts w:ascii="Times New Roman" w:hAnsi="Times New Roman" w:cs="Times New Roman"/>
          <w:sz w:val="24"/>
          <w:lang w:val="sr-Cyrl-RS"/>
        </w:rPr>
      </w:pPr>
      <w:r w:rsidRPr="00791949">
        <w:rPr>
          <w:rFonts w:ascii="Times New Roman" w:hAnsi="Times New Roman" w:cs="Times New Roman"/>
          <w:sz w:val="24"/>
          <w:lang w:val="sr-Cyrl-RS"/>
        </w:rPr>
        <w:t>Ниједан случај неиспуњења обавезе не траје нити би се разумно могло очекивати да ће резултирати од К</w:t>
      </w:r>
      <w:r w:rsidR="00DE03CE">
        <w:rPr>
          <w:rFonts w:ascii="Times New Roman" w:hAnsi="Times New Roman" w:cs="Times New Roman"/>
          <w:sz w:val="24"/>
          <w:lang w:val="sr-Cyrl-RS"/>
        </w:rPr>
        <w:t>оришћења средстава или ступања</w:t>
      </w:r>
      <w:r w:rsidRPr="00791949">
        <w:rPr>
          <w:rFonts w:ascii="Times New Roman" w:hAnsi="Times New Roman" w:cs="Times New Roman"/>
          <w:sz w:val="24"/>
          <w:lang w:val="sr-Cyrl-RS"/>
        </w:rPr>
        <w:t xml:space="preserve"> и спровођења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lang w:val="sr-Cyrl-RS"/>
        </w:rPr>
        <w:t xml:space="preserve"> или</w:t>
      </w:r>
      <w:r w:rsidR="00C269A8">
        <w:rPr>
          <w:rFonts w:ascii="Times New Roman" w:hAnsi="Times New Roman" w:cs="Times New Roman"/>
          <w:sz w:val="24"/>
          <w:lang w:val="sr-Cyrl-RS"/>
        </w:rPr>
        <w:t xml:space="preserve"> било које трансакције садржане у исти</w:t>
      </w:r>
      <w:r w:rsidRPr="00791949">
        <w:rPr>
          <w:rFonts w:ascii="Times New Roman" w:hAnsi="Times New Roman" w:cs="Times New Roman"/>
          <w:sz w:val="24"/>
          <w:lang w:val="sr-Cyrl-RS"/>
        </w:rPr>
        <w:t>м</w:t>
      </w:r>
      <w:r w:rsidR="00110752" w:rsidRPr="00791949">
        <w:rPr>
          <w:rFonts w:ascii="Times New Roman" w:hAnsi="Times New Roman" w:cs="Times New Roman"/>
          <w:sz w:val="24"/>
          <w:lang w:val="sr-Cyrl-RS"/>
        </w:rPr>
        <w:t>.</w:t>
      </w:r>
    </w:p>
    <w:p w:rsidR="00110752" w:rsidRPr="00791949" w:rsidRDefault="001C3D2C" w:rsidP="001C3D2C">
      <w:pPr>
        <w:pStyle w:val="H3Ashurst"/>
        <w:numPr>
          <w:ilvl w:val="0"/>
          <w:numId w:val="0"/>
        </w:numPr>
        <w:ind w:left="1350" w:hanging="56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Ниједан други случај или околност нису наступили који чине (или, истицањем грејс периода, давањем обавештења, доношењем одлуке или комбинацијом претходно поменутог би чинили) случај неиспуњења обавезе (у зависности како је описан) по било ком споразуму или другом уговору или инструменту који је за њега обавезујући или којима подлеже његова имовина а који има или је разумно вероватно да ће имати Материјално негативан ефекат</w:t>
      </w:r>
      <w:r w:rsidR="00110752" w:rsidRPr="00791949">
        <w:rPr>
          <w:rFonts w:ascii="Times New Roman" w:hAnsi="Times New Roman" w:cs="Times New Roman"/>
          <w:sz w:val="24"/>
          <w:lang w:val="sr-Cyrl-RS"/>
        </w:rPr>
        <w:t>.</w:t>
      </w:r>
    </w:p>
    <w:p w:rsidR="00110752" w:rsidRPr="00791949" w:rsidRDefault="00C4512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обмањујућих информација</w:t>
      </w:r>
    </w:p>
    <w:p w:rsidR="00110752" w:rsidRPr="00791949" w:rsidRDefault="00C4512A" w:rsidP="00C4512A">
      <w:pPr>
        <w:pStyle w:val="H3Ashurst"/>
        <w:numPr>
          <w:ilvl w:val="0"/>
          <w:numId w:val="0"/>
        </w:numPr>
        <w:ind w:left="1406" w:hanging="624"/>
        <w:rPr>
          <w:rFonts w:ascii="Times New Roman" w:hAnsi="Times New Roman" w:cs="Times New Roman"/>
          <w:sz w:val="24"/>
          <w:lang w:val="sr-Cyrl-RS"/>
        </w:rPr>
      </w:pPr>
      <w:bookmarkStart w:id="148" w:name="_Ref525844521"/>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Све чињеничне информације које </w:t>
      </w:r>
      <w:r w:rsidR="00DE03CE">
        <w:rPr>
          <w:rFonts w:ascii="Times New Roman" w:hAnsi="Times New Roman" w:cs="Times New Roman"/>
          <w:sz w:val="24"/>
          <w:lang w:val="sr-Cyrl-RS"/>
        </w:rPr>
        <w:t>се доставе од стране или у име Зајмопримца и/или Купца (укључујући од њихових саветника)</w:t>
      </w:r>
      <w:r w:rsidRPr="00791949">
        <w:rPr>
          <w:rFonts w:ascii="Times New Roman" w:hAnsi="Times New Roman" w:cs="Times New Roman"/>
          <w:sz w:val="24"/>
          <w:lang w:val="sr-Cyrl-RS"/>
        </w:rPr>
        <w:t xml:space="preserve"> </w:t>
      </w:r>
      <w:r w:rsidR="00DE03CE">
        <w:rPr>
          <w:rFonts w:ascii="Times New Roman" w:hAnsi="Times New Roman" w:cs="Times New Roman"/>
          <w:sz w:val="24"/>
          <w:lang w:val="sr-Cyrl-RS"/>
        </w:rPr>
        <w:t>другој</w:t>
      </w:r>
      <w:r w:rsidRPr="00791949">
        <w:rPr>
          <w:rFonts w:ascii="Times New Roman" w:hAnsi="Times New Roman" w:cs="Times New Roman"/>
          <w:sz w:val="24"/>
          <w:lang w:val="sr-Cyrl-RS"/>
        </w:rPr>
        <w:t xml:space="preserve"> Страни кредитног аранжмана (укључујући </w:t>
      </w:r>
      <w:r w:rsidR="00514DD3" w:rsidRPr="00791949">
        <w:rPr>
          <w:rFonts w:ascii="Times New Roman" w:hAnsi="Times New Roman" w:cs="Times New Roman"/>
          <w:sz w:val="24"/>
          <w:lang w:val="sr-Cyrl-RS"/>
        </w:rPr>
        <w:t>информације дате у и у вези са пријавом</w:t>
      </w:r>
      <w:r w:rsidR="00DE03CE">
        <w:rPr>
          <w:rFonts w:ascii="Times New Roman" w:hAnsi="Times New Roman" w:cs="Times New Roman"/>
          <w:sz w:val="24"/>
          <w:lang w:val="sr-Cyrl-RS"/>
        </w:rPr>
        <w:t xml:space="preserve"> Зајмопримца</w:t>
      </w:r>
      <w:r w:rsidR="00514DD3" w:rsidRPr="00791949">
        <w:rPr>
          <w:rFonts w:ascii="Times New Roman" w:hAnsi="Times New Roman" w:cs="Times New Roman"/>
          <w:sz w:val="24"/>
          <w:lang w:val="sr-Cyrl-RS"/>
        </w:rPr>
        <w:t xml:space="preserve"> за МИГА Гаранцију и у вези са сваким Захтевом Зајмодавца за Гаранцију</w:t>
      </w:r>
      <w:r w:rsidRPr="00791949">
        <w:rPr>
          <w:rFonts w:ascii="Times New Roman" w:hAnsi="Times New Roman" w:cs="Times New Roman"/>
          <w:sz w:val="24"/>
          <w:lang w:val="sr-Cyrl-RS"/>
        </w:rPr>
        <w:t xml:space="preserve">) </w:t>
      </w:r>
      <w:r w:rsidR="00514DD3" w:rsidRPr="00791949">
        <w:rPr>
          <w:rFonts w:ascii="Times New Roman" w:hAnsi="Times New Roman" w:cs="Times New Roman"/>
          <w:sz w:val="24"/>
          <w:lang w:val="sr-Cyrl-RS"/>
        </w:rPr>
        <w:t xml:space="preserve">у вези са Кредитом </w:t>
      </w:r>
      <w:r w:rsidRPr="00791949">
        <w:rPr>
          <w:rFonts w:ascii="Times New Roman" w:hAnsi="Times New Roman" w:cs="Times New Roman"/>
          <w:sz w:val="24"/>
          <w:lang w:val="sr-Cyrl-RS"/>
        </w:rPr>
        <w:t>су истините, потпуне и тачне у свим материјалним аспектима на датум када су достављене или наведене и нису обмањујуће ни по ком материјалном основу</w:t>
      </w:r>
      <w:r w:rsidR="00110752" w:rsidRPr="00791949">
        <w:rPr>
          <w:rFonts w:ascii="Times New Roman" w:hAnsi="Times New Roman" w:cs="Times New Roman"/>
          <w:sz w:val="24"/>
          <w:lang w:val="sr-Cyrl-RS"/>
        </w:rPr>
        <w:t>.</w:t>
      </w:r>
      <w:bookmarkEnd w:id="148"/>
    </w:p>
    <w:p w:rsidR="00110752" w:rsidRPr="00791949" w:rsidRDefault="00C4512A" w:rsidP="00C4512A">
      <w:pPr>
        <w:pStyle w:val="H3Ashurst"/>
        <w:numPr>
          <w:ilvl w:val="0"/>
          <w:numId w:val="0"/>
        </w:numPr>
        <w:ind w:left="1406" w:hanging="624"/>
        <w:rPr>
          <w:rFonts w:ascii="Times New Roman" w:hAnsi="Times New Roman" w:cs="Times New Roman"/>
          <w:sz w:val="24"/>
          <w:lang w:val="sr-Cyrl-RS"/>
        </w:rPr>
      </w:pPr>
      <w:bookmarkStart w:id="149" w:name="_Ref525844522"/>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3313CE" w:rsidRPr="00791949">
        <w:rPr>
          <w:rFonts w:ascii="Times New Roman" w:hAnsi="Times New Roman" w:cs="Times New Roman"/>
          <w:sz w:val="24"/>
          <w:lang w:val="sr-Cyrl-RS"/>
        </w:rPr>
        <w:t>Ништа се није десило нити је изостављено и никакве информације нису дате нити ускраћене које би резултирале информацијама пруженим од стране или за рачун Зајмопримца или било које</w:t>
      </w:r>
      <w:r w:rsidR="00787748">
        <w:rPr>
          <w:rFonts w:ascii="Times New Roman" w:hAnsi="Times New Roman" w:cs="Times New Roman"/>
          <w:sz w:val="24"/>
          <w:lang w:val="sr-Cyrl-RS"/>
        </w:rPr>
        <w:t xml:space="preserve"> његовр</w:t>
      </w:r>
      <w:r w:rsidR="003313CE" w:rsidRPr="00791949">
        <w:rPr>
          <w:rFonts w:ascii="Times New Roman" w:hAnsi="Times New Roman" w:cs="Times New Roman"/>
          <w:sz w:val="24"/>
          <w:lang w:val="sr-Cyrl-RS"/>
        </w:rPr>
        <w:t xml:space="preserve"> државне институције</w:t>
      </w:r>
      <w:r w:rsidR="00787748">
        <w:rPr>
          <w:rFonts w:ascii="Times New Roman" w:hAnsi="Times New Roman" w:cs="Times New Roman"/>
          <w:sz w:val="24"/>
          <w:lang w:val="sr-Cyrl-RS"/>
        </w:rPr>
        <w:t xml:space="preserve"> или Купца</w:t>
      </w:r>
      <w:r w:rsidR="003313CE" w:rsidRPr="00791949">
        <w:rPr>
          <w:rFonts w:ascii="Times New Roman" w:hAnsi="Times New Roman" w:cs="Times New Roman"/>
          <w:sz w:val="24"/>
          <w:lang w:val="sr-Cyrl-RS"/>
        </w:rPr>
        <w:t xml:space="preserve"> (</w:t>
      </w:r>
      <w:r w:rsidR="00787748">
        <w:rPr>
          <w:rFonts w:ascii="Times New Roman" w:hAnsi="Times New Roman" w:cs="Times New Roman"/>
          <w:sz w:val="24"/>
          <w:lang w:val="sr-Cyrl-RS"/>
        </w:rPr>
        <w:t>или било ког њиховог саветника</w:t>
      </w:r>
      <w:r w:rsidR="003313CE" w:rsidRPr="00791949">
        <w:rPr>
          <w:rFonts w:ascii="Times New Roman" w:hAnsi="Times New Roman" w:cs="Times New Roman"/>
          <w:sz w:val="24"/>
          <w:lang w:val="sr-Cyrl-RS"/>
        </w:rPr>
        <w:t>) Странама кредитног аранжмана или МИГА-и које би биле нетачне или обмањујуће ни по ком материјалном основу</w:t>
      </w:r>
      <w:r w:rsidR="00110752" w:rsidRPr="00791949">
        <w:rPr>
          <w:rFonts w:ascii="Times New Roman" w:hAnsi="Times New Roman" w:cs="Times New Roman"/>
          <w:sz w:val="24"/>
          <w:lang w:val="sr-Cyrl-RS"/>
        </w:rPr>
        <w:t>.</w:t>
      </w:r>
      <w:bookmarkEnd w:id="149"/>
    </w:p>
    <w:p w:rsidR="00110752" w:rsidRPr="00791949" w:rsidRDefault="00CD52D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Финансијска позиција</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Није дошло до материјално негативних промена економске ситуације Зајмопримца или Корисника кредита од датума овог Уговора</w:t>
      </w:r>
      <w:r w:rsidR="00110752" w:rsidRPr="00791949">
        <w:rPr>
          <w:rFonts w:ascii="Times New Roman" w:hAnsi="Times New Roman" w:cs="Times New Roman"/>
          <w:sz w:val="24"/>
          <w:lang w:val="sr-Cyrl-RS"/>
        </w:rPr>
        <w:t>.</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Буџетски подаци и пројекције достављени у складу са овим Уговором достављене су након пажљивог разматрања и припремљене су у доброј намери на основу недавних информација и претпоставки које су биле разумне у тренутку припреме и достављања</w:t>
      </w:r>
      <w:r w:rsidR="00110752" w:rsidRPr="00791949">
        <w:rPr>
          <w:rFonts w:ascii="Times New Roman" w:hAnsi="Times New Roman" w:cs="Times New Roman"/>
          <w:sz w:val="24"/>
          <w:lang w:val="sr-Cyrl-RS"/>
        </w:rPr>
        <w:t>.</w:t>
      </w:r>
    </w:p>
    <w:p w:rsidR="00110752" w:rsidRPr="00791949" w:rsidRDefault="00CD52DA" w:rsidP="00110752">
      <w:pPr>
        <w:pStyle w:val="H2Ashurst"/>
        <w:keepNext/>
        <w:rPr>
          <w:rFonts w:ascii="Times New Roman" w:hAnsi="Times New Roman" w:cs="Times New Roman"/>
          <w:b/>
          <w:bCs/>
          <w:sz w:val="24"/>
          <w:lang w:val="sr-Cyrl-RS"/>
        </w:rPr>
      </w:pPr>
      <w:r w:rsidRPr="00791949">
        <w:rPr>
          <w:rFonts w:ascii="Times New Roman" w:hAnsi="Times New Roman" w:cs="Times New Roman"/>
          <w:b/>
          <w:bCs/>
          <w:sz w:val="24"/>
          <w:lang w:val="sr-Cyrl-RS"/>
        </w:rPr>
        <w:t>Рангирање по принципу p</w:t>
      </w:r>
      <w:r w:rsidR="00110752" w:rsidRPr="00791949">
        <w:rPr>
          <w:rFonts w:ascii="Times New Roman" w:hAnsi="Times New Roman" w:cs="Times New Roman"/>
          <w:b/>
          <w:bCs/>
          <w:sz w:val="24"/>
          <w:lang w:val="sr-Cyrl-RS"/>
        </w:rPr>
        <w:t xml:space="preserve">ari passu </w:t>
      </w:r>
    </w:p>
    <w:p w:rsidR="00110752" w:rsidRPr="00791949" w:rsidRDefault="00CD52DA"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 xml:space="preserve">Обавезе плаћања по основу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lang w:val="sr-Cyrl-RS"/>
        </w:rPr>
        <w:t xml:space="preserve"> рангирају се минимум </w:t>
      </w:r>
      <w:r w:rsidRPr="00791949">
        <w:rPr>
          <w:rFonts w:ascii="Times New Roman" w:hAnsi="Times New Roman" w:cs="Times New Roman"/>
          <w:i/>
          <w:sz w:val="24"/>
          <w:lang w:val="sr-Cyrl-RS"/>
        </w:rPr>
        <w:t>pari passu</w:t>
      </w:r>
      <w:r w:rsidRPr="00791949">
        <w:rPr>
          <w:rFonts w:ascii="Times New Roman" w:hAnsi="Times New Roman" w:cs="Times New Roman"/>
          <w:sz w:val="24"/>
          <w:lang w:val="sr-Cyrl-RS"/>
        </w:rPr>
        <w:t xml:space="preserve"> са потраживањима свих других необезбеђених и несубординисаних поверилаца у смислу Спољне финансијске задужености, осим оних обавеза које су дефинисане као обавезујуће одредбама закона на датум овог Уговора и, у случају Зајмопримца, биће плативе из јавних прихода или друге активе Зајмопримца</w:t>
      </w:r>
      <w:r w:rsidR="00110752" w:rsidRPr="00791949">
        <w:rPr>
          <w:rFonts w:ascii="Times New Roman" w:hAnsi="Times New Roman" w:cs="Times New Roman"/>
          <w:sz w:val="24"/>
          <w:lang w:val="sr-Cyrl-RS"/>
        </w:rPr>
        <w:t>.</w:t>
      </w:r>
    </w:p>
    <w:p w:rsidR="00110752" w:rsidRPr="00791949" w:rsidRDefault="00CD52D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Нема поступака који су у току или следе </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w:t>
      </w:r>
      <w:r w:rsidR="00A77E33">
        <w:rPr>
          <w:rFonts w:ascii="Times New Roman" w:hAnsi="Times New Roman" w:cs="Times New Roman"/>
          <w:sz w:val="24"/>
          <w:lang w:val="sr-Cyrl-RS"/>
        </w:rPr>
        <w:t xml:space="preserve"> против њега или његових </w:t>
      </w:r>
      <w:r w:rsidR="00A77E33" w:rsidRPr="00A77E33">
        <w:rPr>
          <w:rFonts w:ascii="Times New Roman" w:hAnsi="Times New Roman" w:cs="Times New Roman"/>
          <w:sz w:val="24"/>
          <w:lang w:val="sr-Cyrl-RS"/>
        </w:rPr>
        <w:t>државних органа</w:t>
      </w:r>
      <w:r w:rsidR="00110752" w:rsidRPr="00791949">
        <w:rPr>
          <w:rFonts w:ascii="Times New Roman" w:hAnsi="Times New Roman" w:cs="Times New Roman"/>
          <w:sz w:val="24"/>
          <w:lang w:val="sr-Cyrl-RS"/>
        </w:rPr>
        <w:t>.</w:t>
      </w:r>
    </w:p>
    <w:p w:rsidR="00110752" w:rsidRPr="00791949" w:rsidRDefault="00CD52DA" w:rsidP="00CD52D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Ниједна одлука или налог суда, арбитражног суда и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донесена против Зајмопримца нити његових државних органа или Корисника кредита</w:t>
      </w:r>
      <w:r w:rsidR="00110752" w:rsidRPr="00791949">
        <w:rPr>
          <w:rFonts w:ascii="Times New Roman" w:hAnsi="Times New Roman" w:cs="Times New Roman"/>
          <w:sz w:val="24"/>
          <w:lang w:val="sr-Cyrl-RS"/>
        </w:rPr>
        <w:t>.</w:t>
      </w:r>
    </w:p>
    <w:p w:rsidR="00110752" w:rsidRPr="00791949" w:rsidRDefault="00787748" w:rsidP="00110752">
      <w:pPr>
        <w:pStyle w:val="H2Ashurst"/>
        <w:rPr>
          <w:rFonts w:ascii="Times New Roman" w:hAnsi="Times New Roman" w:cs="Times New Roman"/>
          <w:b/>
          <w:bCs/>
          <w:sz w:val="24"/>
          <w:lang w:val="en-GB"/>
        </w:rPr>
      </w:pPr>
      <w:r>
        <w:rPr>
          <w:rFonts w:ascii="Times New Roman" w:hAnsi="Times New Roman" w:cs="Times New Roman"/>
          <w:b/>
          <w:bCs/>
          <w:sz w:val="24"/>
          <w:lang w:val="sr-Cyrl-RS"/>
        </w:rPr>
        <w:t>Нема кршења</w:t>
      </w:r>
      <w:r w:rsidR="00CD52DA" w:rsidRPr="00791949">
        <w:rPr>
          <w:rFonts w:ascii="Times New Roman" w:hAnsi="Times New Roman" w:cs="Times New Roman"/>
          <w:b/>
          <w:bCs/>
          <w:sz w:val="24"/>
          <w:lang w:val="sr-Cyrl-RS"/>
        </w:rPr>
        <w:t xml:space="preserve"> закона</w:t>
      </w:r>
    </w:p>
    <w:p w:rsidR="00110752" w:rsidRDefault="00787748" w:rsidP="00110752">
      <w:pPr>
        <w:pStyle w:val="B12Ashurst"/>
        <w:rPr>
          <w:rFonts w:ascii="Times New Roman" w:hAnsi="Times New Roman" w:cs="Times New Roman"/>
          <w:sz w:val="24"/>
          <w:lang w:val="ru-RU"/>
        </w:rPr>
      </w:pPr>
      <w:r>
        <w:rPr>
          <w:rFonts w:ascii="Times New Roman" w:hAnsi="Times New Roman" w:cs="Times New Roman"/>
          <w:sz w:val="24"/>
          <w:lang w:val="sr-Cyrl-RS"/>
        </w:rPr>
        <w:t>Ни зајмопримац ни корисник кредита нису прекршили</w:t>
      </w:r>
      <w:r w:rsidR="00CD52DA" w:rsidRPr="00791949">
        <w:rPr>
          <w:rFonts w:ascii="Times New Roman" w:hAnsi="Times New Roman" w:cs="Times New Roman"/>
          <w:sz w:val="24"/>
          <w:lang w:val="sr-Cyrl-RS"/>
        </w:rPr>
        <w:t xml:space="preserve"> ни један закон или пропис чије кршење има или се разумно може очекивати да има Материјално негативан ефекат</w:t>
      </w:r>
      <w:r w:rsidR="00110752" w:rsidRPr="001E3EA9">
        <w:rPr>
          <w:rFonts w:ascii="Times New Roman" w:hAnsi="Times New Roman" w:cs="Times New Roman"/>
          <w:sz w:val="24"/>
          <w:lang w:val="ru-RU"/>
        </w:rPr>
        <w:t>.</w:t>
      </w:r>
    </w:p>
    <w:p w:rsidR="000074B6" w:rsidRPr="001E3EA9" w:rsidRDefault="000074B6" w:rsidP="00110752">
      <w:pPr>
        <w:pStyle w:val="B12Ashurst"/>
        <w:rPr>
          <w:rFonts w:ascii="Times New Roman" w:hAnsi="Times New Roman" w:cs="Times New Roman"/>
          <w:sz w:val="24"/>
          <w:lang w:val="ru-RU"/>
        </w:rPr>
      </w:pPr>
    </w:p>
    <w:p w:rsidR="00110752" w:rsidRPr="00791949" w:rsidRDefault="00CD52D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M</w:t>
      </w:r>
      <w:r w:rsidRPr="00791949">
        <w:rPr>
          <w:rFonts w:ascii="Times New Roman" w:hAnsi="Times New Roman" w:cs="Times New Roman"/>
          <w:b/>
          <w:bCs/>
          <w:sz w:val="24"/>
          <w:lang w:val="sr-Cyrl-RS"/>
        </w:rPr>
        <w:t>ИГА</w:t>
      </w:r>
      <w:r w:rsidR="00110752" w:rsidRPr="00791949">
        <w:rPr>
          <w:rFonts w:ascii="Times New Roman" w:hAnsi="Times New Roman" w:cs="Times New Roman"/>
          <w:b/>
          <w:bCs/>
          <w:sz w:val="24"/>
          <w:lang w:val="en-GB"/>
        </w:rPr>
        <w:t xml:space="preserve"> </w:t>
      </w:r>
      <w:r w:rsidRPr="00791949">
        <w:rPr>
          <w:rFonts w:ascii="Times New Roman" w:hAnsi="Times New Roman" w:cs="Times New Roman"/>
          <w:b/>
          <w:bCs/>
          <w:sz w:val="24"/>
          <w:lang w:val="sr-Cyrl-RS"/>
        </w:rPr>
        <w:t>изјаве и гаранције</w:t>
      </w:r>
    </w:p>
    <w:p w:rsidR="00110752" w:rsidRPr="001E3EA9" w:rsidRDefault="00CD52DA" w:rsidP="00110752">
      <w:pPr>
        <w:pStyle w:val="H3Ashurst"/>
        <w:rPr>
          <w:rFonts w:ascii="Times New Roman" w:hAnsi="Times New Roman" w:cs="Times New Roman"/>
          <w:sz w:val="24"/>
          <w:lang w:val="ru-RU"/>
        </w:rPr>
      </w:pPr>
      <w:r w:rsidRPr="00791949">
        <w:rPr>
          <w:rFonts w:ascii="Times New Roman" w:hAnsi="Times New Roman" w:cs="Times New Roman"/>
          <w:sz w:val="24"/>
          <w:lang w:val="sr-Cyrl-RS"/>
        </w:rPr>
        <w:t>Све информације</w:t>
      </w:r>
      <w:r w:rsidR="00110752" w:rsidRPr="001E3EA9">
        <w:rPr>
          <w:rFonts w:ascii="Times New Roman" w:hAnsi="Times New Roman" w:cs="Times New Roman"/>
          <w:sz w:val="24"/>
          <w:lang w:val="ru-RU"/>
        </w:rPr>
        <w:t>,</w:t>
      </w:r>
      <w:r w:rsidRPr="00791949">
        <w:rPr>
          <w:rFonts w:ascii="Times New Roman" w:hAnsi="Times New Roman" w:cs="Times New Roman"/>
          <w:sz w:val="24"/>
          <w:lang w:val="sr-Cyrl-RS"/>
        </w:rPr>
        <w:t xml:space="preserve"> изјаве, и гаранције дате у вези са Пројектом, као и све писане информације достављене МИГА-и од стране или у име </w:t>
      </w:r>
      <w:r w:rsidR="00A82ADE" w:rsidRPr="00791949">
        <w:rPr>
          <w:rFonts w:ascii="Times New Roman" w:hAnsi="Times New Roman" w:cs="Times New Roman"/>
          <w:sz w:val="24"/>
          <w:lang w:val="sr-Cyrl-RS"/>
        </w:rPr>
        <w:t>З</w:t>
      </w:r>
      <w:r w:rsidRPr="00791949">
        <w:rPr>
          <w:rFonts w:ascii="Times New Roman" w:hAnsi="Times New Roman" w:cs="Times New Roman"/>
          <w:sz w:val="24"/>
          <w:lang w:val="sr-Cyrl-RS"/>
        </w:rPr>
        <w:t>ајмопримца, су истините</w:t>
      </w:r>
      <w:r w:rsidR="00314795" w:rsidRPr="00791949">
        <w:rPr>
          <w:rFonts w:ascii="Times New Roman" w:hAnsi="Times New Roman" w:cs="Times New Roman"/>
          <w:sz w:val="24"/>
          <w:lang w:val="sr-Cyrl-RS"/>
        </w:rPr>
        <w:t>, тачне, и потпуне у свим материјалним аспектима и не садрже никакве материјално лажне или обмањујуће изјаве или пропусте</w:t>
      </w:r>
      <w:r w:rsidR="00110752" w:rsidRPr="001E3EA9">
        <w:rPr>
          <w:rFonts w:ascii="Times New Roman" w:hAnsi="Times New Roman" w:cs="Times New Roman"/>
          <w:sz w:val="24"/>
          <w:lang w:val="ru-RU"/>
        </w:rPr>
        <w:t>.</w:t>
      </w:r>
    </w:p>
    <w:p w:rsidR="00110752" w:rsidRPr="001E3EA9" w:rsidRDefault="00314795" w:rsidP="00314795">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Ни Зајмопримац ни </w:t>
      </w:r>
      <w:r w:rsidR="0038543D" w:rsidRPr="00791949">
        <w:rPr>
          <w:rFonts w:ascii="Times New Roman" w:hAnsi="Times New Roman" w:cs="Times New Roman"/>
          <w:sz w:val="24"/>
          <w:lang w:val="sr-Cyrl-RS"/>
        </w:rPr>
        <w:t>Ентитет за имплементацију пројекта</w:t>
      </w:r>
      <w:r w:rsidRPr="00791949">
        <w:rPr>
          <w:rFonts w:ascii="Times New Roman" w:hAnsi="Times New Roman" w:cs="Times New Roman"/>
          <w:sz w:val="24"/>
          <w:lang w:val="sr-Cyrl-RS"/>
        </w:rPr>
        <w:t xml:space="preserve"> нису учествовали ни у каквим коруптивним праксама, преварама, принудним праксама, тајним праксама, опструктивним праксама или прању новца у вези са Пројектом</w:t>
      </w:r>
      <w:r w:rsidR="00110752" w:rsidRPr="00791949">
        <w:rPr>
          <w:rFonts w:ascii="Times New Roman" w:hAnsi="Times New Roman" w:cs="Times New Roman"/>
          <w:sz w:val="24"/>
          <w:lang w:val="sr-Cyrl-RS"/>
        </w:rPr>
        <w:t>.</w:t>
      </w:r>
    </w:p>
    <w:p w:rsidR="00110752" w:rsidRPr="001E3EA9" w:rsidRDefault="00314795" w:rsidP="00314795">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Зајмопримац </w:t>
      </w:r>
      <w:r w:rsidR="0038543D" w:rsidRPr="00791949">
        <w:rPr>
          <w:rFonts w:ascii="Times New Roman" w:hAnsi="Times New Roman" w:cs="Times New Roman"/>
          <w:sz w:val="24"/>
          <w:lang w:val="sr-Cyrl-RS"/>
        </w:rPr>
        <w:t xml:space="preserve">и Ентитет за имплементацију пројекта </w:t>
      </w:r>
      <w:r w:rsidR="00F656C8">
        <w:rPr>
          <w:rFonts w:ascii="Times New Roman" w:hAnsi="Times New Roman" w:cs="Times New Roman"/>
          <w:sz w:val="24"/>
          <w:lang w:val="sr-Cyrl-RS"/>
        </w:rPr>
        <w:t xml:space="preserve">су </w:t>
      </w:r>
      <w:r w:rsidRPr="00791949">
        <w:rPr>
          <w:rFonts w:ascii="Times New Roman" w:hAnsi="Times New Roman" w:cs="Times New Roman"/>
          <w:sz w:val="24"/>
          <w:lang w:val="sr-Cyrl-RS"/>
        </w:rPr>
        <w:t>саг</w:t>
      </w:r>
      <w:r w:rsidR="00F656C8">
        <w:rPr>
          <w:rFonts w:ascii="Times New Roman" w:hAnsi="Times New Roman" w:cs="Times New Roman"/>
          <w:sz w:val="24"/>
          <w:lang w:val="sr-Cyrl-RS"/>
        </w:rPr>
        <w:t>ласни</w:t>
      </w:r>
      <w:r w:rsidRPr="00791949">
        <w:rPr>
          <w:rFonts w:ascii="Times New Roman" w:hAnsi="Times New Roman" w:cs="Times New Roman"/>
          <w:sz w:val="24"/>
          <w:lang w:val="sr-Cyrl-RS"/>
        </w:rPr>
        <w:t xml:space="preserve"> са </w:t>
      </w:r>
      <w:r w:rsidR="00A82ADE" w:rsidRPr="00791949">
        <w:rPr>
          <w:rFonts w:ascii="Times New Roman" w:hAnsi="Times New Roman" w:cs="Times New Roman"/>
          <w:sz w:val="24"/>
          <w:lang w:val="sr-Cyrl-RS"/>
        </w:rPr>
        <w:t>Стандарима резултата МИГА-е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у вези са Пројектом</w:t>
      </w:r>
      <w:r w:rsidR="00110752" w:rsidRPr="001E3EA9">
        <w:rPr>
          <w:rFonts w:ascii="Times New Roman" w:hAnsi="Times New Roman" w:cs="Times New Roman"/>
          <w:sz w:val="24"/>
          <w:lang w:val="ru-RU"/>
        </w:rPr>
        <w:t>.</w:t>
      </w:r>
    </w:p>
    <w:p w:rsidR="00110752" w:rsidRPr="00791949" w:rsidRDefault="00992E1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Закон о спречавању корупције</w:t>
      </w:r>
    </w:p>
    <w:p w:rsidR="00110752" w:rsidRPr="00791949" w:rsidRDefault="00992E1C" w:rsidP="00992E1C">
      <w:pPr>
        <w:pStyle w:val="Level3"/>
        <w:numPr>
          <w:ilvl w:val="0"/>
          <w:numId w:val="0"/>
        </w:numPr>
        <w:spacing w:line="276" w:lineRule="auto"/>
        <w:ind w:left="1350" w:hanging="540"/>
        <w:rPr>
          <w:rFonts w:ascii="Times New Roman" w:hAnsi="Times New Roman"/>
          <w:sz w:val="24"/>
          <w:szCs w:val="24"/>
          <w:lang w:val="sr-Cyrl-RS"/>
        </w:rPr>
      </w:pPr>
      <w:bookmarkStart w:id="150" w:name="_Ref525844546"/>
      <w:r w:rsidRPr="00791949">
        <w:rPr>
          <w:rFonts w:ascii="Times New Roman" w:hAnsi="Times New Roman"/>
          <w:sz w:val="24"/>
          <w:szCs w:val="24"/>
          <w:lang w:val="sr-Cyrl-RS"/>
        </w:rPr>
        <w:t>(а)</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Свако појединачно, Зајмопримац и Корисник кредита поштује важећи Закон о спречавању коруп</w:t>
      </w:r>
      <w:r w:rsidR="00F656C8">
        <w:rPr>
          <w:rFonts w:ascii="Times New Roman" w:eastAsiaTheme="minorEastAsia" w:hAnsi="Times New Roman"/>
          <w:w w:val="100"/>
          <w:kern w:val="0"/>
          <w:sz w:val="24"/>
          <w:szCs w:val="24"/>
          <w:lang w:val="sr-Cyrl-RS" w:eastAsia="zh-TW"/>
        </w:rPr>
        <w:t xml:space="preserve">ције и успоставио је и одржава </w:t>
      </w:r>
      <w:r w:rsidRPr="00791949">
        <w:rPr>
          <w:rFonts w:ascii="Times New Roman" w:eastAsiaTheme="minorEastAsia" w:hAnsi="Times New Roman"/>
          <w:w w:val="100"/>
          <w:kern w:val="0"/>
          <w:sz w:val="24"/>
          <w:szCs w:val="24"/>
          <w:lang w:val="sr-Cyrl-RS" w:eastAsia="zh-TW"/>
        </w:rPr>
        <w:t>политике и процедуре конципиране тако да промовишу и омогуће поштовање таквих закона</w:t>
      </w:r>
      <w:r w:rsidR="00110752" w:rsidRPr="00791949">
        <w:rPr>
          <w:rFonts w:ascii="Times New Roman" w:hAnsi="Times New Roman"/>
          <w:sz w:val="24"/>
          <w:szCs w:val="24"/>
          <w:lang w:val="sr-Cyrl-RS"/>
        </w:rPr>
        <w:t>.</w:t>
      </w:r>
      <w:bookmarkEnd w:id="150"/>
    </w:p>
    <w:p w:rsidR="00110752" w:rsidRPr="00791949" w:rsidRDefault="00992E1C" w:rsidP="00992E1C">
      <w:pPr>
        <w:pStyle w:val="Level3"/>
        <w:numPr>
          <w:ilvl w:val="0"/>
          <w:numId w:val="0"/>
        </w:numPr>
        <w:ind w:left="1350" w:hanging="540"/>
        <w:rPr>
          <w:rFonts w:ascii="Times New Roman" w:hAnsi="Times New Roman"/>
          <w:sz w:val="24"/>
          <w:szCs w:val="24"/>
          <w:lang w:val="sr-Cyrl-RS"/>
        </w:rPr>
      </w:pPr>
      <w:bookmarkStart w:id="151" w:name="_Ref525844547"/>
      <w:r w:rsidRPr="00791949">
        <w:rPr>
          <w:rFonts w:ascii="Times New Roman" w:hAnsi="Times New Roman"/>
          <w:sz w:val="24"/>
          <w:szCs w:val="24"/>
          <w:lang w:val="sr-Cyrl-RS"/>
        </w:rPr>
        <w:t>(б)</w:t>
      </w:r>
      <w:r w:rsidRPr="00791949">
        <w:rPr>
          <w:rFonts w:ascii="Times New Roman" w:hAnsi="Times New Roman"/>
          <w:sz w:val="24"/>
          <w:szCs w:val="24"/>
          <w:lang w:val="sr-Cyrl-RS"/>
        </w:rPr>
        <w:tab/>
        <w:t>Ниједан од</w:t>
      </w:r>
      <w:r w:rsidR="00110752" w:rsidRPr="00791949">
        <w:rPr>
          <w:rFonts w:ascii="Times New Roman" w:hAnsi="Times New Roman"/>
          <w:sz w:val="24"/>
          <w:szCs w:val="24"/>
          <w:lang w:val="sr-Cyrl-RS"/>
        </w:rPr>
        <w:t>:</w:t>
      </w:r>
    </w:p>
    <w:p w:rsidR="00992E1C" w:rsidRPr="00791949" w:rsidRDefault="00992E1C" w:rsidP="00992E1C">
      <w:pPr>
        <w:pStyle w:val="Level4"/>
        <w:numPr>
          <w:ilvl w:val="0"/>
          <w:numId w:val="0"/>
        </w:numPr>
        <w:tabs>
          <w:tab w:val="left" w:pos="1980"/>
        </w:tabs>
        <w:spacing w:line="276" w:lineRule="auto"/>
        <w:ind w:left="1710" w:hanging="360"/>
        <w:rPr>
          <w:rFonts w:ascii="Times New Roman" w:hAnsi="Times New Roman"/>
          <w:sz w:val="24"/>
          <w:szCs w:val="24"/>
          <w:lang w:val="sr-Cyrl-RS"/>
        </w:rPr>
      </w:pPr>
      <w:r w:rsidRPr="00791949">
        <w:rPr>
          <w:rFonts w:ascii="Times New Roman" w:hAnsi="Times New Roman"/>
          <w:sz w:val="24"/>
          <w:szCs w:val="24"/>
          <w:lang w:val="sr-Cyrl-RS"/>
        </w:rPr>
        <w:t>(i)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 xml:space="preserve">Зајмопримац или Корисник кредита (нити, према њиховом најбољем знању и уверењу (након што су направили пажљиво испитивање), ниједан агент, директор, запослени нити службеник Зајмопримца или Корисника кредита), нити </w:t>
      </w:r>
    </w:p>
    <w:p w:rsidR="00110752" w:rsidRPr="00791949" w:rsidRDefault="00992E1C" w:rsidP="00992E1C">
      <w:pPr>
        <w:pStyle w:val="Level4"/>
        <w:tabs>
          <w:tab w:val="clear" w:pos="1361"/>
          <w:tab w:val="left" w:pos="1980"/>
          <w:tab w:val="num" w:pos="2250"/>
        </w:tabs>
        <w:spacing w:line="276" w:lineRule="auto"/>
        <w:ind w:left="1710" w:hanging="36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(у било ком својству у вези са финансирањем Пројекта или у вези са Уговором о Пројекту нити било који државни орган Зајмопримца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rsidR="00110752" w:rsidRPr="00791949" w:rsidRDefault="00992E1C" w:rsidP="00992E1C">
      <w:pPr>
        <w:pStyle w:val="Level4"/>
        <w:numPr>
          <w:ilvl w:val="0"/>
          <w:numId w:val="0"/>
        </w:numPr>
        <w:spacing w:line="276" w:lineRule="auto"/>
        <w:ind w:left="810"/>
        <w:rPr>
          <w:rFonts w:ascii="Times New Roman" w:hAnsi="Times New Roman"/>
          <w:sz w:val="24"/>
          <w:szCs w:val="24"/>
          <w:lang w:val="sr-Cyrl-RS"/>
        </w:rPr>
      </w:pPr>
      <w:r w:rsidRPr="00791949">
        <w:rPr>
          <w:rFonts w:ascii="Times New Roman" w:eastAsiaTheme="minorEastAsia" w:hAnsi="Times New Roman"/>
          <w:w w:val="100"/>
          <w:kern w:val="0"/>
          <w:sz w:val="24"/>
          <w:szCs w:val="24"/>
          <w:lang w:val="sr-Cyrl-RS" w:eastAsia="zh-TW"/>
        </w:rPr>
        <w:t xml:space="preserve">није дао или примио нити наложио било ком лицу или одобрио да се да или прими понуда, плаћање или обећање давања новца, поклона или других вредности, директно или индиректно, </w:t>
      </w:r>
      <w:r w:rsidR="00F656C8" w:rsidRPr="00F656C8">
        <w:rPr>
          <w:rFonts w:ascii="Times New Roman" w:eastAsiaTheme="minorEastAsia" w:hAnsi="Times New Roman"/>
          <w:w w:val="100"/>
          <w:kern w:val="0"/>
          <w:sz w:val="24"/>
          <w:szCs w:val="24"/>
          <w:lang w:val="sr-Cyrl-RS" w:eastAsia="zh-TW"/>
        </w:rPr>
        <w:t>за или за употребу или корист било које особе</w:t>
      </w:r>
      <w:r w:rsidR="00F656C8">
        <w:rPr>
          <w:rFonts w:ascii="Times New Roman" w:eastAsiaTheme="minorEastAsia" w:hAnsi="Times New Roman"/>
          <w:w w:val="100"/>
          <w:kern w:val="0"/>
          <w:sz w:val="24"/>
          <w:szCs w:val="24"/>
          <w:lang w:val="sr-Cyrl-RS" w:eastAsia="zh-TW"/>
        </w:rPr>
        <w:t>,</w:t>
      </w:r>
      <w:r w:rsidR="00F656C8" w:rsidRPr="00F656C8">
        <w:rPr>
          <w:rFonts w:ascii="Times New Roman" w:eastAsiaTheme="minorEastAsia" w:hAnsi="Times New Roman"/>
          <w:w w:val="100"/>
          <w:kern w:val="0"/>
          <w:sz w:val="24"/>
          <w:szCs w:val="24"/>
          <w:lang w:val="sr-Cyrl-RS" w:eastAsia="zh-TW"/>
        </w:rPr>
        <w:t xml:space="preserve"> </w:t>
      </w:r>
      <w:r w:rsidRPr="00791949">
        <w:rPr>
          <w:rFonts w:ascii="Times New Roman" w:eastAsiaTheme="minorEastAsia" w:hAnsi="Times New Roman"/>
          <w:w w:val="100"/>
          <w:kern w:val="0"/>
          <w:sz w:val="24"/>
          <w:szCs w:val="24"/>
          <w:lang w:val="sr-Cyrl-RS" w:eastAsia="zh-TW"/>
        </w:rPr>
        <w:t>када то крши или би кршило било који закон о спречавању корупције или је створило или би створило обавезу за то лице или друге према било ком закону о спречавању корупције</w:t>
      </w:r>
      <w:r w:rsidR="00110752" w:rsidRPr="00791949">
        <w:rPr>
          <w:rFonts w:ascii="Times New Roman" w:hAnsi="Times New Roman"/>
          <w:sz w:val="24"/>
          <w:szCs w:val="24"/>
          <w:lang w:val="sr-Cyrl-RS"/>
        </w:rPr>
        <w:t>.</w:t>
      </w:r>
      <w:bookmarkEnd w:id="151"/>
      <w:r w:rsidR="00110752" w:rsidRPr="00791949">
        <w:rPr>
          <w:rFonts w:ascii="Times New Roman" w:hAnsi="Times New Roman"/>
          <w:sz w:val="24"/>
          <w:szCs w:val="24"/>
          <w:lang w:val="sr-Cyrl-RS"/>
        </w:rPr>
        <w:t xml:space="preserve"> </w:t>
      </w:r>
    </w:p>
    <w:p w:rsidR="00110752" w:rsidRPr="00791949" w:rsidRDefault="00992E1C" w:rsidP="00992E1C">
      <w:pPr>
        <w:pStyle w:val="Level3"/>
        <w:numPr>
          <w:ilvl w:val="0"/>
          <w:numId w:val="0"/>
        </w:numPr>
        <w:ind w:left="1350" w:hanging="540"/>
        <w:rPr>
          <w:rFonts w:ascii="Times New Roman" w:eastAsiaTheme="minorEastAsia" w:hAnsi="Times New Roman"/>
          <w:w w:val="100"/>
          <w:kern w:val="0"/>
          <w:sz w:val="24"/>
          <w:szCs w:val="24"/>
          <w:lang w:val="sr-Cyrl-RS" w:eastAsia="zh-TW"/>
        </w:rPr>
      </w:pPr>
      <w:bookmarkStart w:id="152" w:name="_Ref525844548"/>
      <w:r w:rsidRPr="00791949">
        <w:rPr>
          <w:rFonts w:ascii="Times New Roman" w:hAnsi="Times New Roman"/>
          <w:sz w:val="24"/>
          <w:szCs w:val="24"/>
          <w:lang w:val="sr-Cyrl-RS"/>
        </w:rPr>
        <w:t>(ц)</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Ниједан од</w:t>
      </w:r>
      <w:r w:rsidR="00110752" w:rsidRPr="00791949">
        <w:rPr>
          <w:rFonts w:ascii="Times New Roman" w:eastAsiaTheme="minorEastAsia" w:hAnsi="Times New Roman"/>
          <w:w w:val="100"/>
          <w:kern w:val="0"/>
          <w:sz w:val="24"/>
          <w:szCs w:val="24"/>
          <w:lang w:val="sr-Cyrl-RS" w:eastAsia="zh-TW"/>
        </w:rPr>
        <w:t>:</w:t>
      </w:r>
    </w:p>
    <w:p w:rsidR="00110752" w:rsidRPr="00791949" w:rsidRDefault="00992E1C" w:rsidP="00992E1C">
      <w:pPr>
        <w:pStyle w:val="Level3"/>
        <w:numPr>
          <w:ilvl w:val="0"/>
          <w:numId w:val="0"/>
        </w:numPr>
        <w:spacing w:line="276" w:lineRule="auto"/>
        <w:ind w:left="1800" w:hanging="450"/>
        <w:rPr>
          <w:rFonts w:ascii="Times New Roman" w:hAnsi="Times New Roman"/>
          <w:sz w:val="24"/>
          <w:szCs w:val="24"/>
          <w:lang w:val="sr-Cyrl-RS"/>
        </w:rPr>
      </w:pPr>
      <w:r w:rsidRPr="00791949">
        <w:rPr>
          <w:rFonts w:ascii="Times New Roman" w:hAnsi="Times New Roman"/>
          <w:sz w:val="24"/>
          <w:szCs w:val="24"/>
          <w:lang w:val="sr-Cyrl-RS"/>
        </w:rPr>
        <w:t>(i)</w:t>
      </w:r>
      <w:r w:rsidRPr="00791949">
        <w:rPr>
          <w:rFonts w:ascii="Times New Roman" w:eastAsiaTheme="minorEastAsia" w:hAnsi="Times New Roman"/>
          <w:w w:val="100"/>
          <w:kern w:val="0"/>
          <w:sz w:val="24"/>
          <w:szCs w:val="24"/>
          <w:lang w:val="sr-Cyrl-RS" w:eastAsia="zh-TW"/>
        </w:rPr>
        <w:tab/>
        <w:t>Ни Зајмопримац ни Корисник кредита (према најбољем знању и уверењу (након што је обављена примерена и пажљива анализа) ниједан агент, директор, запослени нити службеник Зајмопримца или Корисника кредита)</w:t>
      </w:r>
      <w:r w:rsidR="002905A1">
        <w:rPr>
          <w:rFonts w:ascii="Times New Roman" w:eastAsiaTheme="minorEastAsia" w:hAnsi="Times New Roman"/>
          <w:w w:val="100"/>
          <w:kern w:val="0"/>
          <w:sz w:val="24"/>
          <w:szCs w:val="24"/>
          <w:lang w:val="sr-Cyrl-RS" w:eastAsia="zh-TW"/>
        </w:rPr>
        <w:t>, нити</w:t>
      </w:r>
    </w:p>
    <w:p w:rsidR="00110752" w:rsidRPr="00791949" w:rsidRDefault="00992E1C" w:rsidP="00992E1C">
      <w:pPr>
        <w:pStyle w:val="Level3"/>
        <w:numPr>
          <w:ilvl w:val="0"/>
          <w:numId w:val="0"/>
        </w:numPr>
        <w:spacing w:line="276" w:lineRule="auto"/>
        <w:ind w:left="1800" w:hanging="450"/>
        <w:rPr>
          <w:rFonts w:ascii="Times New Roman" w:hAnsi="Times New Roman"/>
          <w:sz w:val="24"/>
          <w:szCs w:val="24"/>
          <w:lang w:val="sr-Cyrl-RS"/>
        </w:rPr>
      </w:pPr>
      <w:r w:rsidRPr="00791949">
        <w:rPr>
          <w:rFonts w:ascii="Times New Roman" w:hAnsi="Times New Roman"/>
          <w:sz w:val="24"/>
          <w:szCs w:val="24"/>
          <w:lang w:val="sr-Cyrl-RS"/>
        </w:rPr>
        <w:t>(ii)</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sr-Cyrl-RS" w:eastAsia="zh-TW"/>
        </w:rPr>
        <w:t>(у било ком својству у вези са финансирањем Пројекта или у вези са Уговором о Пројекту) било ког државног органа Зајмопримца) (према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rsidR="00992E1C" w:rsidRPr="00791949" w:rsidRDefault="00992E1C" w:rsidP="00216D7A">
      <w:pPr>
        <w:pStyle w:val="Level3"/>
        <w:numPr>
          <w:ilvl w:val="0"/>
          <w:numId w:val="0"/>
        </w:numPr>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 xml:space="preserve">није под истрагом било које институције нити страна у било ком поступку, а у вези са Законима о спречавању корупције. </w:t>
      </w:r>
    </w:p>
    <w:bookmarkEnd w:id="152"/>
    <w:p w:rsidR="00110752" w:rsidRPr="00791949" w:rsidRDefault="00216D7A"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Закони и прописи о санкцијама</w:t>
      </w:r>
      <w:r w:rsidR="00110752" w:rsidRPr="00791949">
        <w:rPr>
          <w:rFonts w:ascii="Times New Roman" w:hAnsi="Times New Roman" w:cs="Times New Roman"/>
          <w:b/>
          <w:bCs/>
          <w:sz w:val="24"/>
          <w:lang w:val="sr-Cyrl-RS"/>
        </w:rPr>
        <w:t>:</w:t>
      </w:r>
    </w:p>
    <w:p w:rsidR="00110752" w:rsidRPr="00791949" w:rsidRDefault="001A0494" w:rsidP="00216D7A">
      <w:pPr>
        <w:pStyle w:val="H3Ashurst"/>
        <w:numPr>
          <w:ilvl w:val="0"/>
          <w:numId w:val="0"/>
        </w:numPr>
        <w:ind w:left="1406" w:hanging="624"/>
        <w:rPr>
          <w:rFonts w:ascii="Times New Roman" w:hAnsi="Times New Roman" w:cs="Times New Roman"/>
          <w:sz w:val="24"/>
          <w:lang w:val="sr-Cyrl-RS"/>
        </w:rPr>
      </w:pPr>
      <w:bookmarkStart w:id="153" w:name="_Ref64714004"/>
      <w:r>
        <w:rPr>
          <w:rFonts w:ascii="Times New Roman" w:hAnsi="Times New Roman" w:cs="Times New Roman"/>
          <w:sz w:val="24"/>
          <w:lang w:val="sr-Cyrl-RS"/>
        </w:rPr>
        <w:t>(а)</w:t>
      </w:r>
      <w:r>
        <w:rPr>
          <w:rFonts w:ascii="Times New Roman" w:hAnsi="Times New Roman" w:cs="Times New Roman"/>
          <w:sz w:val="24"/>
          <w:lang w:val="sr-Cyrl-RS"/>
        </w:rPr>
        <w:tab/>
        <w:t>Зајмопримац нити Корисник</w:t>
      </w:r>
      <w:r w:rsidR="00216D7A" w:rsidRPr="00791949">
        <w:rPr>
          <w:rFonts w:ascii="Times New Roman" w:hAnsi="Times New Roman" w:cs="Times New Roman"/>
          <w:sz w:val="24"/>
          <w:lang w:val="sr-Cyrl-RS"/>
        </w:rPr>
        <w:t xml:space="preserve"> кредита према сазнањима Зајмопримца, нико од министара, директора, руководилаца, запослених или агената Зајмопримца или Корисника кредита који имају било коју надлежност у вези са кредитним аранжманом дефинисаним у овом Уговору, није Санкционисано лице</w:t>
      </w:r>
      <w:r w:rsidR="00110752" w:rsidRPr="00791949">
        <w:rPr>
          <w:rFonts w:ascii="Times New Roman" w:hAnsi="Times New Roman" w:cs="Times New Roman"/>
          <w:sz w:val="24"/>
          <w:lang w:val="sr-Cyrl-RS"/>
        </w:rPr>
        <w:t>.</w:t>
      </w:r>
      <w:bookmarkEnd w:id="153"/>
      <w:r w:rsidR="00110752" w:rsidRPr="00791949">
        <w:rPr>
          <w:rFonts w:ascii="Times New Roman" w:hAnsi="Times New Roman" w:cs="Times New Roman"/>
          <w:sz w:val="24"/>
          <w:lang w:val="sr-Cyrl-RS"/>
        </w:rPr>
        <w:t xml:space="preserve"> </w:t>
      </w:r>
    </w:p>
    <w:p w:rsidR="00110752" w:rsidRPr="00791949" w:rsidRDefault="00216D7A" w:rsidP="00216D7A">
      <w:pPr>
        <w:pStyle w:val="H3Ashurst"/>
        <w:numPr>
          <w:ilvl w:val="0"/>
          <w:numId w:val="0"/>
        </w:numPr>
        <w:ind w:left="1406" w:hanging="624"/>
        <w:rPr>
          <w:rFonts w:ascii="Times New Roman" w:hAnsi="Times New Roman" w:cs="Times New Roman"/>
          <w:sz w:val="24"/>
          <w:lang w:val="sr-Cyrl-RS"/>
        </w:rPr>
      </w:pPr>
      <w:bookmarkStart w:id="154" w:name="_Ref64714014"/>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Ниједно коришћење, коришћење средстава нити друге трансакције из овог Уговора не</w:t>
      </w:r>
      <w:r w:rsidR="00157167" w:rsidRPr="00791949">
        <w:rPr>
          <w:rFonts w:ascii="Times New Roman" w:hAnsi="Times New Roman" w:cs="Times New Roman"/>
          <w:sz w:val="24"/>
          <w:lang w:val="sr-Cyrl-RS"/>
        </w:rPr>
        <w:t>ће кршити</w:t>
      </w:r>
      <w:r w:rsidRPr="00791949">
        <w:rPr>
          <w:rFonts w:ascii="Times New Roman" w:hAnsi="Times New Roman" w:cs="Times New Roman"/>
          <w:sz w:val="24"/>
          <w:lang w:val="sr-Cyrl-RS"/>
        </w:rPr>
        <w:t xml:space="preserve"> важеће Законе и прописе о санкцијама </w:t>
      </w:r>
      <w:r w:rsidR="00157167" w:rsidRPr="00791949">
        <w:rPr>
          <w:rFonts w:ascii="Times New Roman" w:hAnsi="Times New Roman" w:cs="Times New Roman"/>
          <w:sz w:val="24"/>
          <w:lang w:val="sr-Cyrl-RS"/>
        </w:rPr>
        <w:t>и неће се обављати никакви послови са Санкционисаним лицем у сврху отплате износа који дугује било којој Страни у вези са Кредитом</w:t>
      </w:r>
      <w:r w:rsidR="00110752" w:rsidRPr="00791949">
        <w:rPr>
          <w:rFonts w:ascii="Times New Roman" w:hAnsi="Times New Roman" w:cs="Times New Roman"/>
          <w:sz w:val="24"/>
          <w:lang w:val="sr-Cyrl-RS"/>
        </w:rPr>
        <w:t>.</w:t>
      </w:r>
      <w:bookmarkEnd w:id="154"/>
    </w:p>
    <w:p w:rsidR="00110752" w:rsidRPr="00791949" w:rsidRDefault="00216D7A" w:rsidP="00216D7A">
      <w:pPr>
        <w:pStyle w:val="H3Ashurst"/>
        <w:numPr>
          <w:ilvl w:val="0"/>
          <w:numId w:val="0"/>
        </w:numPr>
        <w:ind w:left="1406" w:hanging="624"/>
        <w:rPr>
          <w:rFonts w:ascii="Times New Roman" w:hAnsi="Times New Roman" w:cs="Times New Roman"/>
          <w:sz w:val="24"/>
          <w:lang w:val="sr-Cyrl-RS"/>
        </w:rPr>
      </w:pPr>
      <w:bookmarkStart w:id="155" w:name="_Ref64710940"/>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bookmarkEnd w:id="155"/>
      <w:r w:rsidR="00157167" w:rsidRPr="00791949">
        <w:rPr>
          <w:rFonts w:ascii="Times New Roman" w:hAnsi="Times New Roman" w:cs="Times New Roman"/>
          <w:sz w:val="24"/>
          <w:lang w:val="sr-Cyrl-RS"/>
        </w:rPr>
        <w:t>Обавезе из горе наведених тачака 17.17 (а) и 17.17 (б) неће се примењивати нити на једну уговорну страну на коју се (i) примењује Уредба Савета (ЕЦ) 2271/96 (или било који закон или уредба о примени такве уредбе у било којој чланици држава Европска унија)</w:t>
      </w:r>
      <w:r w:rsidR="001A0494">
        <w:rPr>
          <w:rFonts w:ascii="Times New Roman" w:hAnsi="Times New Roman" w:cs="Times New Roman"/>
          <w:sz w:val="24"/>
          <w:lang w:val="sr-Cyrl-RS"/>
        </w:rPr>
        <w:t>,</w:t>
      </w:r>
      <w:r w:rsidR="00157167" w:rsidRPr="00791949">
        <w:rPr>
          <w:rFonts w:ascii="Times New Roman" w:hAnsi="Times New Roman" w:cs="Times New Roman"/>
          <w:sz w:val="24"/>
          <w:lang w:val="sr-Cyrl-RS"/>
        </w:rPr>
        <w:t xml:space="preserve"> </w:t>
      </w:r>
      <w:r w:rsidR="001A0494" w:rsidRPr="001A0494">
        <w:rPr>
          <w:rFonts w:ascii="Times New Roman" w:hAnsi="Times New Roman" w:cs="Times New Roman"/>
          <w:sz w:val="24"/>
          <w:lang w:val="sr-Cyrl-RS"/>
        </w:rPr>
        <w:t>(ii)</w:t>
      </w:r>
      <w:r w:rsidR="001A0494">
        <w:rPr>
          <w:rFonts w:ascii="Times New Roman" w:hAnsi="Times New Roman" w:cs="Times New Roman"/>
          <w:sz w:val="24"/>
          <w:lang w:val="sr-Cyrl-RS"/>
        </w:rPr>
        <w:t xml:space="preserve"> члан 7 немачке У</w:t>
      </w:r>
      <w:r w:rsidR="001A0494" w:rsidRPr="001A0494">
        <w:rPr>
          <w:rFonts w:ascii="Times New Roman" w:hAnsi="Times New Roman" w:cs="Times New Roman"/>
          <w:sz w:val="24"/>
          <w:lang w:val="sr-Cyrl-RS"/>
        </w:rPr>
        <w:t>редбе о спољној трговини (Außenwirtschaftsverordnung, AWV)</w:t>
      </w:r>
      <w:r w:rsidR="001A0494">
        <w:rPr>
          <w:rFonts w:ascii="Times New Roman" w:hAnsi="Times New Roman" w:cs="Times New Roman"/>
          <w:sz w:val="24"/>
          <w:lang w:val="sr-Cyrl-RS"/>
        </w:rPr>
        <w:t xml:space="preserve"> </w:t>
      </w:r>
      <w:r w:rsidR="00157167" w:rsidRPr="00791949">
        <w:rPr>
          <w:rFonts w:ascii="Times New Roman" w:hAnsi="Times New Roman" w:cs="Times New Roman"/>
          <w:sz w:val="24"/>
          <w:lang w:val="sr-Cyrl-RS"/>
        </w:rPr>
        <w:t>или (ii</w:t>
      </w:r>
      <w:r w:rsidR="001A0494" w:rsidRPr="00791949">
        <w:rPr>
          <w:rFonts w:ascii="Times New Roman" w:hAnsi="Times New Roman" w:cs="Times New Roman"/>
          <w:sz w:val="24"/>
          <w:lang w:val="sr-Cyrl-RS"/>
        </w:rPr>
        <w:t>i</w:t>
      </w:r>
      <w:r w:rsidR="00157167" w:rsidRPr="00791949">
        <w:rPr>
          <w:rFonts w:ascii="Times New Roman" w:hAnsi="Times New Roman" w:cs="Times New Roman"/>
          <w:sz w:val="24"/>
          <w:lang w:val="sr-Cyrl-RS"/>
        </w:rPr>
        <w:t>) примењује било који сличан закон или пропис у Уједињеном Краљевству („Закон о блокирању“), ако и у мери у којој такве обавезе  јесу или би могле бити неизвршиве од стране те странке или у вези са њом у складу са законом о блокирању, или би на други начин резултирали кршењем било које одредбе истог закона</w:t>
      </w:r>
      <w:r w:rsidR="00110752" w:rsidRPr="00791949">
        <w:rPr>
          <w:rFonts w:ascii="Times New Roman" w:hAnsi="Times New Roman" w:cs="Times New Roman"/>
          <w:sz w:val="24"/>
          <w:lang w:val="sr-Cyrl-RS"/>
        </w:rPr>
        <w:t>.</w:t>
      </w:r>
    </w:p>
    <w:p w:rsidR="0038543D" w:rsidRPr="00791949" w:rsidRDefault="0038543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Репрезентације у вези са животном средином</w:t>
      </w:r>
    </w:p>
    <w:p w:rsidR="00110752" w:rsidRPr="00791949" w:rsidRDefault="0038543D" w:rsidP="0038543D">
      <w:pPr>
        <w:pStyle w:val="H2Ashurst"/>
        <w:numPr>
          <w:ilvl w:val="0"/>
          <w:numId w:val="0"/>
        </w:numPr>
        <w:ind w:left="782" w:hanging="782"/>
        <w:rPr>
          <w:rFonts w:ascii="Times New Roman" w:hAnsi="Times New Roman" w:cs="Times New Roman"/>
          <w:bCs/>
          <w:sz w:val="24"/>
          <w:lang w:val="sr-Cyrl-RS"/>
        </w:rPr>
      </w:pPr>
      <w:r w:rsidRPr="00791949">
        <w:rPr>
          <w:rFonts w:ascii="Times New Roman" w:hAnsi="Times New Roman" w:cs="Times New Roman"/>
          <w:bCs/>
          <w:sz w:val="24"/>
          <w:lang w:val="sr-Cyrl-RS"/>
        </w:rPr>
        <w:t xml:space="preserve">(а) </w:t>
      </w:r>
      <w:r w:rsidRPr="00791949">
        <w:rPr>
          <w:rFonts w:ascii="Times New Roman" w:hAnsi="Times New Roman" w:cs="Times New Roman"/>
          <w:bCs/>
          <w:sz w:val="24"/>
          <w:lang w:val="sr-Cyrl-RS"/>
        </w:rPr>
        <w:tab/>
      </w:r>
      <w:r w:rsidR="009F2C3E" w:rsidRPr="00791949">
        <w:rPr>
          <w:rFonts w:ascii="Times New Roman" w:hAnsi="Times New Roman" w:cs="Times New Roman"/>
          <w:b/>
          <w:bCs/>
          <w:sz w:val="24"/>
          <w:lang w:val="sr-Cyrl-RS"/>
        </w:rPr>
        <w:t>Усклађеност са животном средином</w:t>
      </w:r>
    </w:p>
    <w:p w:rsidR="00110752" w:rsidRPr="00791949" w:rsidRDefault="00F45533" w:rsidP="00110752">
      <w:pPr>
        <w:pStyle w:val="B12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Зајмопримац </w:t>
      </w:r>
      <w:r w:rsidR="0038543D" w:rsidRPr="00791949">
        <w:rPr>
          <w:rFonts w:ascii="Times New Roman" w:hAnsi="Times New Roman" w:cs="Times New Roman"/>
          <w:sz w:val="24"/>
          <w:lang w:val="sr-Cyrl-RS" w:eastAsia="zh-HK"/>
        </w:rPr>
        <w:t>и појединачни Ентитет за имплементацију пројекта су</w:t>
      </w:r>
      <w:r w:rsidRPr="00791949">
        <w:rPr>
          <w:rFonts w:ascii="Times New Roman" w:hAnsi="Times New Roman" w:cs="Times New Roman"/>
          <w:sz w:val="24"/>
          <w:lang w:val="sr-Cyrl-RS" w:eastAsia="zh-HK"/>
        </w:rPr>
        <w:t xml:space="preserve"> </w:t>
      </w:r>
      <w:r w:rsidR="00164C9B" w:rsidRPr="00791949">
        <w:rPr>
          <w:rFonts w:ascii="Times New Roman" w:hAnsi="Times New Roman" w:cs="Times New Roman"/>
          <w:sz w:val="24"/>
          <w:lang w:val="sr-Cyrl-RS" w:eastAsia="zh-HK"/>
        </w:rPr>
        <w:t>спрове</w:t>
      </w:r>
      <w:r w:rsidR="0038543D" w:rsidRPr="00791949">
        <w:rPr>
          <w:rFonts w:ascii="Times New Roman" w:hAnsi="Times New Roman" w:cs="Times New Roman"/>
          <w:sz w:val="24"/>
          <w:lang w:val="sr-Cyrl-RS" w:eastAsia="zh-HK"/>
        </w:rPr>
        <w:t>ли</w:t>
      </w:r>
      <w:r w:rsidRPr="00791949">
        <w:rPr>
          <w:rFonts w:ascii="Times New Roman" w:hAnsi="Times New Roman" w:cs="Times New Roman"/>
          <w:sz w:val="24"/>
          <w:lang w:val="sr-Cyrl-RS" w:eastAsia="zh-HK"/>
        </w:rPr>
        <w:t xml:space="preserve"> и испоштова</w:t>
      </w:r>
      <w:r w:rsidR="0038543D" w:rsidRPr="00791949">
        <w:rPr>
          <w:rFonts w:ascii="Times New Roman" w:hAnsi="Times New Roman" w:cs="Times New Roman"/>
          <w:sz w:val="24"/>
          <w:lang w:val="sr-Cyrl-RS" w:eastAsia="zh-HK"/>
        </w:rPr>
        <w:t>ли</w:t>
      </w:r>
      <w:r w:rsidRPr="00791949">
        <w:rPr>
          <w:rFonts w:ascii="Times New Roman" w:hAnsi="Times New Roman" w:cs="Times New Roman"/>
          <w:sz w:val="24"/>
          <w:lang w:val="sr-Cyrl-RS" w:eastAsia="zh-HK"/>
        </w:rPr>
        <w:t xml:space="preserve"> </w:t>
      </w:r>
      <w:r w:rsidR="00EA6855" w:rsidRPr="00791949">
        <w:rPr>
          <w:rFonts w:ascii="Times New Roman" w:hAnsi="Times New Roman" w:cs="Times New Roman"/>
          <w:sz w:val="24"/>
          <w:lang w:val="sr-Cyrl-RS" w:eastAsia="zh-HK"/>
        </w:rPr>
        <w:t>у свим</w:t>
      </w:r>
      <w:r w:rsidRPr="00791949">
        <w:rPr>
          <w:rFonts w:ascii="Times New Roman" w:hAnsi="Times New Roman" w:cs="Times New Roman"/>
          <w:sz w:val="24"/>
          <w:lang w:val="sr-Cyrl-RS" w:eastAsia="zh-HK"/>
        </w:rPr>
        <w:t xml:space="preserve"> материјалн</w:t>
      </w:r>
      <w:r w:rsidR="00EA6855" w:rsidRPr="00791949">
        <w:rPr>
          <w:rFonts w:ascii="Times New Roman" w:hAnsi="Times New Roman" w:cs="Times New Roman"/>
          <w:sz w:val="24"/>
          <w:lang w:val="sr-Cyrl-RS" w:eastAsia="zh-HK"/>
        </w:rPr>
        <w:t>им аспектима</w:t>
      </w:r>
      <w:r w:rsidRPr="00791949">
        <w:rPr>
          <w:rFonts w:ascii="Times New Roman" w:hAnsi="Times New Roman" w:cs="Times New Roman"/>
          <w:sz w:val="24"/>
          <w:lang w:val="sr-Cyrl-RS" w:eastAsia="zh-HK"/>
        </w:rPr>
        <w:t xml:space="preserve"> </w:t>
      </w:r>
      <w:r w:rsidR="00EA6855" w:rsidRPr="00791949">
        <w:rPr>
          <w:rFonts w:ascii="Times New Roman" w:hAnsi="Times New Roman" w:cs="Times New Roman"/>
          <w:sz w:val="24"/>
          <w:lang w:val="sr-Cyrl-RS" w:eastAsia="zh-HK"/>
        </w:rPr>
        <w:t>све</w:t>
      </w:r>
      <w:r w:rsidRPr="00791949">
        <w:rPr>
          <w:rFonts w:ascii="Times New Roman" w:hAnsi="Times New Roman" w:cs="Times New Roman"/>
          <w:sz w:val="24"/>
          <w:lang w:val="sr-Cyrl-RS" w:eastAsia="zh-HK"/>
        </w:rPr>
        <w:t xml:space="preserve"> В</w:t>
      </w:r>
      <w:r w:rsidR="00EA6855" w:rsidRPr="00791949">
        <w:rPr>
          <w:rFonts w:ascii="Times New Roman" w:hAnsi="Times New Roman" w:cs="Times New Roman"/>
          <w:sz w:val="24"/>
          <w:lang w:val="sr-Cyrl-RS" w:eastAsia="zh-HK"/>
        </w:rPr>
        <w:t>ажеће</w:t>
      </w:r>
      <w:r w:rsidR="00B546E5" w:rsidRPr="00791949">
        <w:rPr>
          <w:rFonts w:ascii="Times New Roman" w:hAnsi="Times New Roman" w:cs="Times New Roman"/>
          <w:sz w:val="24"/>
          <w:lang w:val="sr-Cyrl-RS" w:eastAsia="zh-HK"/>
        </w:rPr>
        <w:t xml:space="preserve"> законе</w:t>
      </w:r>
      <w:r w:rsidRPr="00791949">
        <w:rPr>
          <w:rFonts w:ascii="Times New Roman" w:hAnsi="Times New Roman" w:cs="Times New Roman"/>
          <w:sz w:val="24"/>
          <w:lang w:val="sr-Cyrl-RS" w:eastAsia="zh-HK"/>
        </w:rPr>
        <w:t xml:space="preserve"> о заштити животне средине и соци</w:t>
      </w:r>
      <w:r w:rsidR="00D67F94" w:rsidRPr="00791949">
        <w:rPr>
          <w:rFonts w:ascii="Times New Roman" w:hAnsi="Times New Roman" w:cs="Times New Roman"/>
          <w:sz w:val="24"/>
          <w:lang w:val="sr-Cyrl-RS" w:eastAsia="zh-HK"/>
        </w:rPr>
        <w:t>јалним</w:t>
      </w:r>
      <w:r w:rsidRPr="00791949">
        <w:rPr>
          <w:rFonts w:ascii="Times New Roman" w:hAnsi="Times New Roman" w:cs="Times New Roman"/>
          <w:sz w:val="24"/>
          <w:lang w:val="sr-Cyrl-RS" w:eastAsia="zh-HK"/>
        </w:rPr>
        <w:t xml:space="preserve"> питањ</w:t>
      </w:r>
      <w:r w:rsidR="00D67F94" w:rsidRPr="00791949">
        <w:rPr>
          <w:rFonts w:ascii="Times New Roman" w:hAnsi="Times New Roman" w:cs="Times New Roman"/>
          <w:sz w:val="24"/>
          <w:lang w:val="sr-Cyrl-RS" w:eastAsia="zh-HK"/>
        </w:rPr>
        <w:t>има</w:t>
      </w:r>
      <w:r w:rsidR="00B546E5" w:rsidRPr="00791949">
        <w:rPr>
          <w:rFonts w:ascii="Times New Roman" w:hAnsi="Times New Roman" w:cs="Times New Roman"/>
          <w:sz w:val="24"/>
          <w:lang w:val="sr-Cyrl-RS" w:eastAsia="zh-HK"/>
        </w:rPr>
        <w:t xml:space="preserve">, </w:t>
      </w:r>
      <w:r w:rsidR="0038543D" w:rsidRPr="00791949">
        <w:rPr>
          <w:rFonts w:ascii="Times New Roman" w:hAnsi="Times New Roman" w:cs="Times New Roman"/>
          <w:sz w:val="24"/>
          <w:lang w:val="sr-Cyrl-RS" w:eastAsia="zh-HK"/>
        </w:rPr>
        <w:t xml:space="preserve">услове из ЕСАП, </w:t>
      </w:r>
      <w:r w:rsidR="00B546E5" w:rsidRPr="00791949">
        <w:rPr>
          <w:rFonts w:ascii="Times New Roman" w:hAnsi="Times New Roman" w:cs="Times New Roman"/>
          <w:sz w:val="24"/>
          <w:lang w:val="sr-Cyrl-RS" w:eastAsia="zh-HK"/>
        </w:rPr>
        <w:t xml:space="preserve">Дозволе за животну средину и све друге материјалне </w:t>
      </w:r>
      <w:r w:rsidR="0038543D" w:rsidRPr="00791949">
        <w:rPr>
          <w:rFonts w:ascii="Times New Roman" w:hAnsi="Times New Roman" w:cs="Times New Roman"/>
          <w:sz w:val="24"/>
          <w:lang w:val="sr-Cyrl-RS" w:eastAsia="zh-HK"/>
        </w:rPr>
        <w:t>одредбе</w:t>
      </w:r>
      <w:r w:rsidR="00EC3763" w:rsidRPr="00791949">
        <w:rPr>
          <w:rFonts w:ascii="Times New Roman" w:hAnsi="Times New Roman" w:cs="Times New Roman"/>
          <w:sz w:val="24"/>
          <w:lang w:val="sr-Cyrl-RS" w:eastAsia="zh-HK"/>
        </w:rPr>
        <w:t>, услове, ограничења или споразуме који се директно или индиректно односе на било какву контаминацију, загађење или отпад или</w:t>
      </w:r>
      <w:r w:rsidR="00D67F94" w:rsidRPr="00791949">
        <w:rPr>
          <w:rFonts w:ascii="Times New Roman" w:hAnsi="Times New Roman" w:cs="Times New Roman"/>
          <w:sz w:val="24"/>
          <w:lang w:val="sr-Cyrl-RS" w:eastAsia="zh-HK"/>
        </w:rPr>
        <w:t xml:space="preserve"> избацивање или</w:t>
      </w:r>
      <w:r w:rsidR="00EC3763" w:rsidRPr="00791949">
        <w:rPr>
          <w:rFonts w:ascii="Times New Roman" w:hAnsi="Times New Roman" w:cs="Times New Roman"/>
          <w:sz w:val="24"/>
          <w:lang w:val="sr-Cyrl-RS" w:eastAsia="zh-HK"/>
        </w:rPr>
        <w:t xml:space="preserve"> испуштање</w:t>
      </w:r>
      <w:r w:rsidR="00D67F94" w:rsidRPr="00791949">
        <w:rPr>
          <w:rFonts w:ascii="Times New Roman" w:hAnsi="Times New Roman" w:cs="Times New Roman"/>
          <w:sz w:val="24"/>
          <w:lang w:val="sr-Cyrl-RS" w:eastAsia="zh-HK"/>
        </w:rPr>
        <w:t xml:space="preserve"> било које токсичне или опасне супстанце на било коју непокретну имовину која јесте или је била у било ком тренутку у власништву,</w:t>
      </w:r>
      <w:r w:rsidR="00CF69D9" w:rsidRPr="00791949">
        <w:rPr>
          <w:rFonts w:ascii="Times New Roman" w:hAnsi="Times New Roman" w:cs="Times New Roman"/>
          <w:sz w:val="24"/>
          <w:lang w:val="sr-Cyrl-RS" w:eastAsia="zh-HK"/>
        </w:rPr>
        <w:t xml:space="preserve"> изнајмљена или коришћена у вези са Пројектом од стране Зајмопримца или </w:t>
      </w:r>
      <w:r w:rsidR="0038543D" w:rsidRPr="00791949">
        <w:rPr>
          <w:rFonts w:ascii="Times New Roman" w:hAnsi="Times New Roman" w:cs="Times New Roman"/>
          <w:sz w:val="24"/>
          <w:lang w:val="sr-Cyrl-RS" w:eastAsia="zh-HK"/>
        </w:rPr>
        <w:t xml:space="preserve">појединачног Ентитета за имплементацију пројекта, или на којој је Зајмопримац или појединачни Ентитет за имплементацију пројекта </w:t>
      </w:r>
      <w:r w:rsidR="00CF69D9" w:rsidRPr="00791949">
        <w:rPr>
          <w:rFonts w:ascii="Times New Roman" w:hAnsi="Times New Roman" w:cs="Times New Roman"/>
          <w:sz w:val="24"/>
          <w:lang w:val="sr-Cyrl-RS" w:eastAsia="zh-HK"/>
        </w:rPr>
        <w:t>обављао било какву активност у вези са Пројектом где се разумно могло очекивати</w:t>
      </w:r>
      <w:r w:rsidR="00164C9B" w:rsidRPr="00791949">
        <w:rPr>
          <w:rFonts w:ascii="Times New Roman" w:hAnsi="Times New Roman" w:cs="Times New Roman"/>
          <w:sz w:val="24"/>
          <w:lang w:val="sr-Cyrl-RS" w:eastAsia="zh-HK"/>
        </w:rPr>
        <w:t xml:space="preserve"> да такво нечињење може да доведе до Штетних материјалних последица</w:t>
      </w:r>
      <w:r w:rsidR="00110752" w:rsidRPr="00791949">
        <w:rPr>
          <w:rFonts w:ascii="Times New Roman" w:hAnsi="Times New Roman" w:cs="Times New Roman"/>
          <w:sz w:val="24"/>
          <w:lang w:val="sr-Cyrl-RS" w:eastAsia="zh-HK"/>
        </w:rPr>
        <w:t>.</w:t>
      </w:r>
      <w:r w:rsidR="0038543D" w:rsidRPr="00791949">
        <w:rPr>
          <w:rFonts w:ascii="Times New Roman" w:hAnsi="Times New Roman" w:cs="Times New Roman"/>
          <w:sz w:val="24"/>
          <w:lang w:val="sr-Cyrl-RS" w:eastAsia="zh-HK"/>
        </w:rPr>
        <w:t xml:space="preserve"> </w:t>
      </w:r>
    </w:p>
    <w:p w:rsidR="00110752" w:rsidRPr="00791949" w:rsidRDefault="0038543D" w:rsidP="0038543D">
      <w:pPr>
        <w:pStyle w:val="H2Ashurst"/>
        <w:keepNext/>
        <w:numPr>
          <w:ilvl w:val="0"/>
          <w:numId w:val="0"/>
        </w:numPr>
        <w:ind w:left="782" w:hanging="782"/>
        <w:rPr>
          <w:rFonts w:ascii="Times New Roman" w:hAnsi="Times New Roman" w:cs="Times New Roman"/>
          <w:b/>
          <w:bCs/>
          <w:sz w:val="24"/>
          <w:lang w:val="sr-Cyrl-RS"/>
        </w:rPr>
      </w:pPr>
      <w:r w:rsidRPr="00791949">
        <w:rPr>
          <w:rFonts w:ascii="Times New Roman" w:hAnsi="Times New Roman" w:cs="Times New Roman"/>
          <w:bCs/>
          <w:sz w:val="24"/>
          <w:lang w:val="sr-Cyrl-RS"/>
        </w:rPr>
        <w:t>(б)</w:t>
      </w:r>
      <w:r w:rsidRPr="00791949">
        <w:rPr>
          <w:rFonts w:ascii="Times New Roman" w:hAnsi="Times New Roman" w:cs="Times New Roman"/>
          <w:b/>
          <w:bCs/>
          <w:sz w:val="24"/>
          <w:lang w:val="sr-Cyrl-RS"/>
        </w:rPr>
        <w:tab/>
      </w:r>
      <w:r w:rsidR="00361670" w:rsidRPr="00791949">
        <w:rPr>
          <w:rFonts w:ascii="Times New Roman" w:hAnsi="Times New Roman" w:cs="Times New Roman"/>
          <w:b/>
          <w:bCs/>
          <w:sz w:val="24"/>
          <w:lang w:val="sr-Cyrl-RS"/>
        </w:rPr>
        <w:t>Тужбе које се односе на животну средину</w:t>
      </w:r>
    </w:p>
    <w:p w:rsidR="00086D3D" w:rsidRPr="00791949" w:rsidRDefault="00361670" w:rsidP="00086D3D">
      <w:pPr>
        <w:pStyle w:val="B12Ashurst"/>
        <w:spacing w:after="0"/>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Ниједна тужба која се односи на животну средину није покренута (</w:t>
      </w:r>
      <w:r w:rsidR="00086D3D" w:rsidRPr="00791949">
        <w:rPr>
          <w:rFonts w:ascii="Times New Roman" w:hAnsi="Times New Roman" w:cs="Times New Roman"/>
          <w:sz w:val="24"/>
          <w:lang w:val="sr-Cyrl-RS" w:eastAsia="zh-HK"/>
        </w:rPr>
        <w:t xml:space="preserve">према свом најбољем </w:t>
      </w:r>
      <w:r w:rsidR="00FD1A4F" w:rsidRPr="00791949">
        <w:rPr>
          <w:rFonts w:ascii="Times New Roman" w:hAnsi="Times New Roman" w:cs="Times New Roman"/>
          <w:sz w:val="24"/>
          <w:lang w:val="sr-Cyrl-RS" w:eastAsia="zh-HK"/>
        </w:rPr>
        <w:t>са</w:t>
      </w:r>
      <w:r w:rsidR="00086D3D" w:rsidRPr="00791949">
        <w:rPr>
          <w:rFonts w:ascii="Times New Roman" w:hAnsi="Times New Roman" w:cs="Times New Roman"/>
          <w:sz w:val="24"/>
          <w:lang w:val="sr-Cyrl-RS" w:eastAsia="zh-HK"/>
        </w:rPr>
        <w:t>знању и уверењу</w:t>
      </w:r>
      <w:r w:rsidR="008B560D" w:rsidRPr="00791949">
        <w:rPr>
          <w:rFonts w:ascii="Times New Roman" w:hAnsi="Times New Roman" w:cs="Times New Roman"/>
          <w:sz w:val="24"/>
          <w:lang w:val="sr-Cyrl-RS" w:eastAsia="zh-HK"/>
        </w:rPr>
        <w:t>) нити је запрећено Зајмопримцу у вези са Пројектом</w:t>
      </w:r>
      <w:r w:rsidR="00086D3D" w:rsidRPr="00791949">
        <w:rPr>
          <w:rFonts w:ascii="Times New Roman" w:hAnsi="Times New Roman" w:cs="Times New Roman"/>
          <w:sz w:val="24"/>
          <w:lang w:val="sr-Cyrl-RS" w:eastAsia="zh-HK"/>
        </w:rPr>
        <w:t xml:space="preserve">, где би било разумно вероватно да ће та тужба, уколико се утврди против Зајмопримца, имати </w:t>
      </w:r>
      <w:r w:rsidR="00A74D53" w:rsidRPr="00791949">
        <w:rPr>
          <w:rFonts w:ascii="Times New Roman" w:hAnsi="Times New Roman" w:cs="Times New Roman"/>
          <w:sz w:val="24"/>
          <w:lang w:val="sr-Cyrl-RS" w:eastAsia="zh-HK"/>
        </w:rPr>
        <w:t>Материјалне негативне ефекте</w:t>
      </w:r>
      <w:r w:rsidR="00086D3D" w:rsidRPr="00791949">
        <w:rPr>
          <w:rFonts w:ascii="Times New Roman" w:hAnsi="Times New Roman" w:cs="Times New Roman"/>
          <w:sz w:val="24"/>
          <w:lang w:val="sr-Cyrl-RS" w:eastAsia="zh-HK"/>
        </w:rPr>
        <w:t>.</w:t>
      </w:r>
    </w:p>
    <w:p w:rsidR="0038543D" w:rsidRPr="00791949" w:rsidRDefault="0038543D" w:rsidP="00086D3D">
      <w:pPr>
        <w:pStyle w:val="B12Ashurst"/>
        <w:spacing w:after="0"/>
        <w:rPr>
          <w:rFonts w:ascii="Times New Roman" w:hAnsi="Times New Roman" w:cs="Times New Roman"/>
          <w:sz w:val="24"/>
          <w:lang w:val="sr-Cyrl-RS" w:eastAsia="zh-HK"/>
        </w:rPr>
      </w:pPr>
    </w:p>
    <w:p w:rsidR="0038543D" w:rsidRPr="00791949" w:rsidRDefault="0038543D" w:rsidP="0038543D">
      <w:pPr>
        <w:pStyle w:val="B12Ashurst"/>
        <w:ind w:left="0"/>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(ц)        </w:t>
      </w:r>
      <w:r w:rsidRPr="00791949">
        <w:rPr>
          <w:rFonts w:ascii="Times New Roman" w:hAnsi="Times New Roman" w:cs="Times New Roman"/>
          <w:b/>
          <w:sz w:val="24"/>
          <w:lang w:val="sr-Cyrl-RS" w:eastAsia="zh-HK"/>
        </w:rPr>
        <w:t>Значајан Е&amp;С догађај</w:t>
      </w:r>
    </w:p>
    <w:p w:rsidR="0038543D" w:rsidRPr="00791949" w:rsidRDefault="0038543D" w:rsidP="0038543D">
      <w:pPr>
        <w:pStyle w:val="B12Ashurst"/>
        <w:rPr>
          <w:rFonts w:ascii="Times New Roman" w:hAnsi="Times New Roman" w:cs="Times New Roman"/>
          <w:sz w:val="24"/>
          <w:lang w:val="sr-Cyrl-RS" w:eastAsia="zh-HK"/>
        </w:rPr>
      </w:pPr>
      <w:r w:rsidRPr="00791949">
        <w:rPr>
          <w:rFonts w:ascii="Times New Roman" w:hAnsi="Times New Roman" w:cs="Times New Roman"/>
          <w:sz w:val="24"/>
          <w:lang w:val="sr-Cyrl-RS" w:eastAsia="zh-HK"/>
        </w:rPr>
        <w:t>Није дошло до значајног Е&amp;С догађаја.</w:t>
      </w:r>
    </w:p>
    <w:p w:rsidR="0038543D" w:rsidRPr="00791949" w:rsidRDefault="0038543D" w:rsidP="0038543D">
      <w:pPr>
        <w:pStyle w:val="B12Ashurst"/>
        <w:ind w:left="0"/>
        <w:rPr>
          <w:rFonts w:ascii="Times New Roman" w:hAnsi="Times New Roman" w:cs="Times New Roman"/>
          <w:sz w:val="24"/>
          <w:lang w:val="sr-Cyrl-RS" w:eastAsia="zh-HK"/>
        </w:rPr>
      </w:pPr>
      <w:r w:rsidRPr="00791949">
        <w:rPr>
          <w:rFonts w:ascii="Times New Roman" w:hAnsi="Times New Roman" w:cs="Times New Roman"/>
          <w:sz w:val="24"/>
          <w:lang w:val="sr-Cyrl-RS" w:eastAsia="zh-HK"/>
        </w:rPr>
        <w:t xml:space="preserve">(д)        </w:t>
      </w:r>
      <w:r w:rsidRPr="00791949">
        <w:rPr>
          <w:rFonts w:ascii="Times New Roman" w:hAnsi="Times New Roman" w:cs="Times New Roman"/>
          <w:b/>
          <w:sz w:val="24"/>
          <w:lang w:val="sr-Cyrl-RS" w:eastAsia="zh-HK"/>
        </w:rPr>
        <w:t>Систем управљања заштитом животне средине и друштва</w:t>
      </w:r>
    </w:p>
    <w:p w:rsidR="00086D3D" w:rsidRPr="00791949" w:rsidRDefault="0038543D" w:rsidP="0038543D">
      <w:pPr>
        <w:pStyle w:val="B12Ashurst"/>
        <w:spacing w:after="0"/>
        <w:rPr>
          <w:rFonts w:ascii="Times New Roman" w:hAnsi="Times New Roman" w:cs="Times New Roman"/>
          <w:sz w:val="24"/>
          <w:lang w:val="sr-Cyrl-RS" w:eastAsia="zh-HK"/>
        </w:rPr>
      </w:pPr>
      <w:r w:rsidRPr="00791949">
        <w:rPr>
          <w:rFonts w:ascii="Times New Roman" w:hAnsi="Times New Roman" w:cs="Times New Roman"/>
          <w:sz w:val="24"/>
          <w:lang w:val="sr-Cyrl-RS" w:eastAsia="zh-HK"/>
        </w:rPr>
        <w:t>Пројекат је у складу са Системом управљања заштитом животне средине и друштва.</w:t>
      </w:r>
    </w:p>
    <w:p w:rsidR="0038543D" w:rsidRPr="00791949" w:rsidRDefault="0038543D" w:rsidP="0038543D">
      <w:pPr>
        <w:pStyle w:val="B12Ashurst"/>
        <w:spacing w:after="0"/>
        <w:rPr>
          <w:rFonts w:ascii="Times New Roman" w:hAnsi="Times New Roman" w:cs="Times New Roman"/>
          <w:sz w:val="24"/>
          <w:lang w:val="sr-Cyrl-RS" w:eastAsia="zh-HK"/>
        </w:rPr>
      </w:pPr>
    </w:p>
    <w:p w:rsidR="00110752" w:rsidRPr="00791949" w:rsidRDefault="00086D3D"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 xml:space="preserve">Спољна финансијска задуженост </w:t>
      </w:r>
    </w:p>
    <w:p w:rsidR="00110752" w:rsidRPr="00791949" w:rsidRDefault="001909A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Ниједно спољно финансијско задужење није обезбеђено било којом гаранцијом или Квази-гаранцијом на или везано са Јавном имовином осим онако како је дозвољено овим Уговором</w:t>
      </w:r>
      <w:r w:rsidR="00110752" w:rsidRPr="00791949">
        <w:rPr>
          <w:rFonts w:ascii="Times New Roman" w:hAnsi="Times New Roman" w:cs="Times New Roman"/>
          <w:sz w:val="24"/>
          <w:lang w:val="sr-Cyrl-RS"/>
        </w:rPr>
        <w:t>.</w:t>
      </w:r>
    </w:p>
    <w:p w:rsidR="00110752" w:rsidRPr="00791949" w:rsidRDefault="001909A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Ваљано право над имовином</w:t>
      </w:r>
    </w:p>
    <w:p w:rsidR="00110752" w:rsidRPr="00791949" w:rsidRDefault="001909AC"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Зајмопримац и Корисник кредита имају ваљано и утрживо право над или ваљан закуп или дозволу свих надлежних Власти да користе имовину неопходну за реализацију Пројекта</w:t>
      </w:r>
      <w:r w:rsidR="00110752" w:rsidRPr="00791949">
        <w:rPr>
          <w:rFonts w:ascii="Times New Roman" w:hAnsi="Times New Roman" w:cs="Times New Roman"/>
          <w:sz w:val="24"/>
          <w:lang w:val="sr-Cyrl-RS"/>
        </w:rPr>
        <w:t>.</w:t>
      </w:r>
    </w:p>
    <w:p w:rsidR="00110752" w:rsidRPr="00791949" w:rsidRDefault="001909AC" w:rsidP="00110752">
      <w:pPr>
        <w:pStyle w:val="H2Ashurst"/>
        <w:rPr>
          <w:rFonts w:ascii="Times New Roman" w:hAnsi="Times New Roman" w:cs="Times New Roman"/>
          <w:b/>
          <w:bCs/>
          <w:sz w:val="24"/>
          <w:lang w:val="sr-Cyrl-RS"/>
        </w:rPr>
      </w:pPr>
      <w:r w:rsidRPr="00791949">
        <w:rPr>
          <w:rFonts w:ascii="Times New Roman" w:hAnsi="Times New Roman" w:cs="Times New Roman"/>
          <w:b/>
          <w:bCs/>
          <w:sz w:val="24"/>
          <w:lang w:val="sr-Cyrl-RS"/>
        </w:rPr>
        <w:t>Нема имунитета</w:t>
      </w:r>
    </w:p>
    <w:p w:rsidR="00110752" w:rsidRPr="00791949" w:rsidRDefault="001909AC" w:rsidP="00110752">
      <w:pPr>
        <w:pStyle w:val="B12Ashurst"/>
        <w:rPr>
          <w:rFonts w:ascii="Times New Roman" w:hAnsi="Times New Roman" w:cs="Times New Roman"/>
          <w:sz w:val="24"/>
          <w:lang w:val="sr-Cyrl-RS"/>
        </w:rPr>
      </w:pPr>
      <w:bookmarkStart w:id="156" w:name="_Ref525844554"/>
      <w:r w:rsidRPr="00791949">
        <w:rPr>
          <w:rFonts w:ascii="Times New Roman" w:hAnsi="Times New Roman" w:cs="Times New Roman"/>
          <w:sz w:val="24"/>
          <w:lang w:val="sr-Cyrl-RS"/>
        </w:rPr>
        <w:t xml:space="preserve">У било ком поступку унутар Релевантне јурисдикције и у вези са </w:t>
      </w:r>
      <w:bookmarkEnd w:id="156"/>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Зајмопримац неће имати право да захтева имунитет за себе или своју имовину од тужбе или другог правног процеса, осим имунитета од извршења по питању садашњих или будућих</w:t>
      </w:r>
      <w:r w:rsidR="00110752" w:rsidRPr="00791949">
        <w:rPr>
          <w:rFonts w:ascii="Times New Roman" w:hAnsi="Times New Roman" w:cs="Times New Roman"/>
          <w:sz w:val="24"/>
          <w:lang w:val="sr-Cyrl-RS"/>
        </w:rPr>
        <w:t>:</w:t>
      </w:r>
    </w:p>
    <w:p w:rsidR="00110752" w:rsidRPr="00791949" w:rsidRDefault="001909AC" w:rsidP="00047FBF">
      <w:pPr>
        <w:pStyle w:val="Level5"/>
        <w:numPr>
          <w:ilvl w:val="0"/>
          <w:numId w:val="0"/>
        </w:numPr>
        <w:spacing w:line="276" w:lineRule="auto"/>
        <w:ind w:left="1440" w:hanging="630"/>
        <w:rPr>
          <w:rFonts w:ascii="Times New Roman" w:hAnsi="Times New Roman"/>
          <w:sz w:val="24"/>
          <w:szCs w:val="24"/>
          <w:lang w:val="sr-Cyrl-RS"/>
        </w:rPr>
      </w:pPr>
      <w:r w:rsidRPr="00791949">
        <w:rPr>
          <w:rFonts w:ascii="Times New Roman" w:hAnsi="Times New Roman"/>
          <w:sz w:val="24"/>
          <w:szCs w:val="24"/>
          <w:lang w:val="sr-Cyrl-RS"/>
        </w:rPr>
        <w:t>(а)</w:t>
      </w:r>
      <w:r w:rsidRPr="00791949">
        <w:rPr>
          <w:rFonts w:ascii="Times New Roman" w:hAnsi="Times New Roman"/>
          <w:sz w:val="24"/>
          <w:szCs w:val="24"/>
          <w:lang w:val="sr-Cyrl-RS"/>
        </w:rPr>
        <w:tab/>
      </w:r>
      <w:r w:rsidR="00047FBF" w:rsidRPr="00791949">
        <w:rPr>
          <w:rFonts w:ascii="Times New Roman" w:hAnsi="Times New Roman"/>
          <w:sz w:val="24"/>
          <w:szCs w:val="24"/>
          <w:lang w:val="sr-Cyrl-RS"/>
        </w:rPr>
        <w:t>"</w:t>
      </w:r>
      <w:r w:rsidR="00047FBF" w:rsidRPr="00791949">
        <w:rPr>
          <w:rFonts w:ascii="Times New Roman" w:eastAsiaTheme="minorEastAsia" w:hAnsi="Times New Roman"/>
          <w:w w:val="100"/>
          <w:kern w:val="0"/>
          <w:sz w:val="24"/>
          <w:szCs w:val="24"/>
          <w:lang w:val="sr-Cyrl-RS" w:eastAsia="zh-TW"/>
        </w:rPr>
        <w:t>просторија дипломатског представништва" како је дефинисано Бечком конвенцијом о дипломатским односима која је потписана 1961. године</w:t>
      </w:r>
      <w:r w:rsidR="00047FBF" w:rsidRPr="00791949">
        <w:rPr>
          <w:rFonts w:ascii="Times New Roman" w:hAnsi="Times New Roman"/>
          <w:sz w:val="24"/>
          <w:szCs w:val="24"/>
          <w:lang w:val="sr-Cyrl-RS"/>
        </w:rPr>
        <w:t xml:space="preserve"> </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или "конзуларних просторија" како је дефинисано Бечком конвенцијом о конзуларним односима потписаном 1963. године</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имовине којом се не може трговати</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војне имовине или војних средстава, или објеката, оружја и опреме  намењене одбрани, државној и јавној безбедности</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потраживања чији пренос је ограничен законом</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природних ресурса, предмета за општу употребу, мрежа у јавном власништву, речних басена и водних објеката у јавном власништву, заштићене природне баштине у јавном власништву, као и културне баштине у јавном власништву</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(г)</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w:t>
      </w:r>
      <w:r w:rsidR="00110752" w:rsidRPr="00791949">
        <w:rPr>
          <w:rFonts w:ascii="Times New Roman" w:hAnsi="Times New Roman" w:cs="Times New Roman"/>
          <w:sz w:val="24"/>
          <w:lang w:val="sr-Cyrl-RS"/>
        </w:rPr>
        <w:t>;</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(х)</w:t>
      </w:r>
      <w:r w:rsidRPr="00791949">
        <w:rPr>
          <w:rFonts w:ascii="Times New Roman" w:hAnsi="Times New Roman" w:cs="Times New Roman"/>
          <w:sz w:val="24"/>
          <w:lang w:val="sr-Cyrl-RS"/>
        </w:rPr>
        <w:tab/>
      </w:r>
      <w:r w:rsidR="00047FBF" w:rsidRPr="00791949">
        <w:rPr>
          <w:rFonts w:ascii="Times New Roman" w:hAnsi="Times New Roman" w:cs="Times New Roman"/>
          <w:sz w:val="24"/>
          <w:lang w:val="sr-Cyrl-RS"/>
        </w:rPr>
        <w:t>акција и деоница државе, аутономне покрајине или локалне самоуправе и акција у компанијама и јавним предузећима, осим ако надлежна институција не пристане на успостављање залоге на тим акцијама и деоницама, или</w:t>
      </w:r>
    </w:p>
    <w:p w:rsidR="00110752" w:rsidRPr="00791949" w:rsidRDefault="001909AC" w:rsidP="001909AC">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(и)</w:t>
      </w:r>
      <w:r w:rsidRPr="00791949">
        <w:rPr>
          <w:rFonts w:ascii="Times New Roman" w:hAnsi="Times New Roman" w:cs="Times New Roman"/>
          <w:sz w:val="24"/>
          <w:lang w:val="sr-Cyrl-RS"/>
        </w:rPr>
        <w:tab/>
      </w:r>
      <w:r w:rsidR="00047FBF" w:rsidRPr="00791949">
        <w:rPr>
          <w:rFonts w:ascii="Times New Roman" w:hAnsi="Times New Roman" w:cs="Times New Roman"/>
          <w:bCs/>
          <w:sz w:val="24"/>
          <w:lang w:val="sr-Cyrl-RS"/>
        </w:rPr>
        <w:t>покретне и непокретне имовине здравствених институција, осим ако хипотека није успостављена на основу одлуке Владе</w:t>
      </w:r>
      <w:r w:rsidR="00047FBF" w:rsidRPr="00791949">
        <w:rPr>
          <w:rFonts w:ascii="Times New Roman" w:hAnsi="Times New Roman" w:cs="Times New Roman"/>
          <w:sz w:val="24"/>
          <w:lang w:val="sr-Cyrl-RS"/>
        </w:rPr>
        <w:t>; или</w:t>
      </w:r>
    </w:p>
    <w:p w:rsidR="00047FBF" w:rsidRPr="00791949" w:rsidRDefault="00047FBF" w:rsidP="00047FBF">
      <w:pPr>
        <w:pStyle w:val="Level5"/>
        <w:numPr>
          <w:ilvl w:val="0"/>
          <w:numId w:val="0"/>
        </w:numPr>
        <w:ind w:left="851"/>
        <w:rPr>
          <w:rFonts w:ascii="Times New Roman" w:eastAsiaTheme="minorEastAsia" w:hAnsi="Times New Roman"/>
          <w:b/>
          <w:bCs/>
          <w:w w:val="100"/>
          <w:kern w:val="0"/>
          <w:sz w:val="24"/>
          <w:szCs w:val="24"/>
          <w:lang w:val="sr-Cyrl-RS" w:eastAsia="zh-TW"/>
        </w:rPr>
      </w:pPr>
      <w:r w:rsidRPr="00791949">
        <w:rPr>
          <w:rFonts w:ascii="Times New Roman" w:hAnsi="Times New Roman"/>
          <w:sz w:val="24"/>
          <w:szCs w:val="24"/>
          <w:lang w:val="sr-Cyrl-RS"/>
        </w:rPr>
        <w:t>имовина у г</w:t>
      </w:r>
      <w:r w:rsidR="005E059E">
        <w:rPr>
          <w:rFonts w:ascii="Times New Roman" w:hAnsi="Times New Roman"/>
          <w:sz w:val="24"/>
          <w:szCs w:val="24"/>
          <w:lang w:val="sr-Cyrl-RS"/>
        </w:rPr>
        <w:t>оре наведеним ставовима (а) – (и</w:t>
      </w:r>
      <w:r w:rsidRPr="00791949">
        <w:rPr>
          <w:rFonts w:ascii="Times New Roman" w:hAnsi="Times New Roman"/>
          <w:sz w:val="24"/>
          <w:szCs w:val="24"/>
          <w:lang w:val="sr-Cyrl-RS"/>
        </w:rPr>
        <w:t xml:space="preserve">) (укључујући) дефинисана је као </w:t>
      </w:r>
      <w:r w:rsidRPr="00791949">
        <w:rPr>
          <w:rFonts w:ascii="Times New Roman" w:eastAsiaTheme="minorEastAsia" w:hAnsi="Times New Roman"/>
          <w:b/>
          <w:bCs/>
          <w:w w:val="100"/>
          <w:kern w:val="0"/>
          <w:sz w:val="24"/>
          <w:szCs w:val="24"/>
          <w:lang w:val="sr-Cyrl-RS" w:eastAsia="zh-TW"/>
        </w:rPr>
        <w:t>„Изузета имовина“.</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Приватна и комерцијална акта</w:t>
      </w:r>
    </w:p>
    <w:p w:rsidR="00110752" w:rsidRPr="001E3EA9" w:rsidRDefault="00335857"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Свако потписивање Докумената о трансакцији од стране Зајмопримца и Корисника кредита у коме су страна и коришћење права и испуњавање обавеза по тим Документима о трансакцији ће представљати приватне и комерцијалне акте, сачињене и извршене у приватне и комерцијалне сврхе</w:t>
      </w:r>
      <w:r w:rsidR="00110752" w:rsidRPr="001E3EA9">
        <w:rPr>
          <w:rFonts w:ascii="Times New Roman" w:hAnsi="Times New Roman" w:cs="Times New Roman"/>
          <w:sz w:val="24"/>
          <w:lang w:val="ru-RU"/>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ММФ</w:t>
      </w:r>
    </w:p>
    <w:p w:rsidR="00110752" w:rsidRPr="001E3EA9" w:rsidRDefault="00335857"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Чланица је која испуњава све услове и квалификована да користи ресурсе ММФ-а и ИБРД-а и може повлачити средства која су на располагању у оквиру програма финансирања ММФ-а или ИБРД-а, при чему ти програми нису поништени нити суспендовани</w:t>
      </w:r>
      <w:r w:rsidR="00110752" w:rsidRPr="001E3EA9">
        <w:rPr>
          <w:rFonts w:ascii="Times New Roman" w:hAnsi="Times New Roman" w:cs="Times New Roman"/>
          <w:sz w:val="24"/>
          <w:lang w:val="ru-RU"/>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Девизне контроле</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t xml:space="preserve">У складу са законима Релевантне јурисдикције, сва плаћања која се реализују према </w:t>
      </w:r>
      <w:r w:rsidR="006079BD">
        <w:rPr>
          <w:rFonts w:ascii="Times New Roman" w:hAnsi="Times New Roman" w:cs="Times New Roman"/>
          <w:sz w:val="24"/>
          <w:lang w:val="sr-Cyrl-RS"/>
        </w:rPr>
        <w:t>Финансијским документима</w:t>
      </w:r>
      <w:r w:rsidRPr="00791949">
        <w:rPr>
          <w:rFonts w:ascii="Times New Roman" w:hAnsi="Times New Roman" w:cs="Times New Roman"/>
          <w:sz w:val="24"/>
          <w:lang w:val="sr-Cyrl-RS"/>
        </w:rPr>
        <w:t xml:space="preserve"> могу се слободно пренети ван Релевантне јурисдикције и могу се платити или слободно конвертовати у Валуту кредитног аранжмана</w:t>
      </w:r>
      <w:r w:rsidR="00110752" w:rsidRPr="00791949">
        <w:rPr>
          <w:rFonts w:ascii="Times New Roman" w:hAnsi="Times New Roman" w:cs="Times New Roman"/>
          <w:sz w:val="24"/>
          <w:lang w:val="sr-Cyrl-RS"/>
        </w:rPr>
        <w:t xml:space="preserve">. </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 xml:space="preserve">Зајмопримац је прибавио сва одобрења која се односе на валутне контроле или друга таква одобрења која су потребна како би се осигурала расположивост Валуте кредитног аранжмана и Зајмопримцу омогућило да испуни све своје обавезе према </w:t>
      </w:r>
      <w:r w:rsidR="006079BD">
        <w:rPr>
          <w:rFonts w:ascii="Times New Roman" w:hAnsi="Times New Roman" w:cs="Times New Roman"/>
          <w:sz w:val="24"/>
          <w:lang w:val="sr-Cyrl-RS"/>
        </w:rPr>
        <w:t>Финансијском документу</w:t>
      </w:r>
      <w:r w:rsidRPr="00791949">
        <w:rPr>
          <w:rFonts w:ascii="Times New Roman" w:hAnsi="Times New Roman" w:cs="Times New Roman"/>
          <w:sz w:val="24"/>
          <w:lang w:val="sr-Cyrl-RS"/>
        </w:rPr>
        <w:t xml:space="preserve"> у коме је страна</w:t>
      </w:r>
      <w:r w:rsidR="00110752" w:rsidRPr="00791949">
        <w:rPr>
          <w:rFonts w:ascii="Times New Roman" w:hAnsi="Times New Roman" w:cs="Times New Roman"/>
          <w:sz w:val="24"/>
          <w:lang w:val="sr-Cyrl-RS"/>
        </w:rPr>
        <w:t xml:space="preserve">. </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 xml:space="preserve">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w:t>
      </w:r>
      <w:r w:rsidR="006079BD">
        <w:rPr>
          <w:rFonts w:ascii="Times New Roman" w:hAnsi="Times New Roman" w:cs="Times New Roman"/>
          <w:sz w:val="24"/>
          <w:lang w:val="sr-Cyrl-RS"/>
        </w:rPr>
        <w:t>Финансијском документу</w:t>
      </w:r>
      <w:r w:rsidR="00110752" w:rsidRPr="00791949">
        <w:rPr>
          <w:rFonts w:ascii="Times New Roman" w:hAnsi="Times New Roman" w:cs="Times New Roman"/>
          <w:sz w:val="24"/>
          <w:lang w:val="sr-Cyrl-RS"/>
        </w:rPr>
        <w:t>.</w:t>
      </w:r>
    </w:p>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Правила о јавним набавкама</w:t>
      </w:r>
    </w:p>
    <w:p w:rsidR="00110752" w:rsidRPr="001E3EA9" w:rsidRDefault="00335857" w:rsidP="00110752">
      <w:pPr>
        <w:pStyle w:val="B12Ashurst"/>
        <w:rPr>
          <w:rFonts w:ascii="Times New Roman" w:hAnsi="Times New Roman" w:cs="Times New Roman"/>
          <w:sz w:val="24"/>
          <w:lang w:val="ru-RU"/>
        </w:rPr>
      </w:pPr>
      <w:r w:rsidRPr="00791949">
        <w:rPr>
          <w:rFonts w:ascii="Times New Roman" w:hAnsi="Times New Roman" w:cs="Times New Roman"/>
          <w:sz w:val="24"/>
        </w:rPr>
        <w:t>Испоштована су сва правила која се односе на јавне набавке унутар Релевантне јурисдикције која су примењива на остваривање права и извршавање обавеза Зајмопримца и Корисника кредита према Документима о трансакцији чије су стране</w:t>
      </w:r>
      <w:r w:rsidR="00110752" w:rsidRPr="001E3EA9">
        <w:rPr>
          <w:rFonts w:ascii="Times New Roman" w:hAnsi="Times New Roman" w:cs="Times New Roman"/>
          <w:sz w:val="24"/>
          <w:lang w:val="ru-RU"/>
        </w:rPr>
        <w:t>.</w:t>
      </w:r>
    </w:p>
    <w:p w:rsidR="00110752" w:rsidRPr="00791949" w:rsidRDefault="00335857"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Буџет и лимити</w:t>
      </w:r>
    </w:p>
    <w:p w:rsidR="00110752" w:rsidRPr="001E3EA9" w:rsidRDefault="00335857" w:rsidP="00335857">
      <w:pPr>
        <w:pStyle w:val="H3Ashurst"/>
        <w:numPr>
          <w:ilvl w:val="0"/>
          <w:numId w:val="0"/>
        </w:numPr>
        <w:ind w:left="1406" w:hanging="624"/>
        <w:rPr>
          <w:rFonts w:ascii="Times New Roman" w:hAnsi="Times New Roman" w:cs="Times New Roman"/>
          <w:sz w:val="24"/>
          <w:lang w:val="ru-RU"/>
        </w:rPr>
      </w:pPr>
      <w:bookmarkStart w:id="157" w:name="_Ref64711584"/>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Средства неопходна за исплату свих обавеза Зајмопримца према  Финансијским Документима у погледу релевантног периода обезбеђена су Законом о буџету Републик</w:t>
      </w:r>
      <w:r w:rsidR="00E85B87">
        <w:rPr>
          <w:rFonts w:ascii="Times New Roman" w:hAnsi="Times New Roman" w:cs="Times New Roman"/>
          <w:sz w:val="24"/>
        </w:rPr>
        <w:t>е Србије за ту годину (а за 2023</w:t>
      </w:r>
      <w:r w:rsidRPr="00791949">
        <w:rPr>
          <w:rFonts w:ascii="Times New Roman" w:hAnsi="Times New Roman" w:cs="Times New Roman"/>
          <w:sz w:val="24"/>
        </w:rPr>
        <w:t>. годину је</w:t>
      </w:r>
      <w:r w:rsidR="00B73FF3" w:rsidRPr="00B73FF3">
        <w:rPr>
          <w:rFonts w:ascii="Times New Roman" w:hAnsi="Times New Roman" w:cs="Times New Roman"/>
          <w:sz w:val="24"/>
          <w:szCs w:val="18"/>
          <w:lang w:val="ru-RU"/>
        </w:rPr>
        <w:t xml:space="preserve"> </w:t>
      </w:r>
      <w:r w:rsidR="00B73FF3" w:rsidRPr="00B73FF3">
        <w:rPr>
          <w:rFonts w:ascii="Times New Roman" w:hAnsi="Times New Roman" w:cs="Times New Roman"/>
          <w:sz w:val="24"/>
          <w:lang w:val="ru-RU"/>
        </w:rPr>
        <w:t>Законом о буџету Републике Србије</w:t>
      </w:r>
      <w:r w:rsidR="00B73FF3">
        <w:rPr>
          <w:rFonts w:ascii="Times New Roman" w:hAnsi="Times New Roman" w:cs="Times New Roman"/>
          <w:sz w:val="24"/>
          <w:lang w:val="sr-Cyrl-RS"/>
        </w:rPr>
        <w:t xml:space="preserve"> за 2023. годину,</w:t>
      </w:r>
      <w:r w:rsidRPr="00791949">
        <w:rPr>
          <w:rFonts w:ascii="Times New Roman" w:hAnsi="Times New Roman" w:cs="Times New Roman"/>
          <w:sz w:val="24"/>
        </w:rPr>
        <w:t xml:space="preserve"> </w:t>
      </w:r>
      <w:r w:rsidRPr="00791949">
        <w:rPr>
          <w:rFonts w:ascii="Times New Roman" w:hAnsi="Times New Roman" w:cs="Times New Roman"/>
          <w:iCs/>
          <w:sz w:val="24"/>
        </w:rPr>
        <w:t xml:space="preserve">Службени </w:t>
      </w:r>
      <w:r w:rsidR="00B73FF3">
        <w:rPr>
          <w:rFonts w:ascii="Times New Roman" w:hAnsi="Times New Roman" w:cs="Times New Roman"/>
          <w:iCs/>
          <w:sz w:val="24"/>
        </w:rPr>
        <w:t xml:space="preserve">гласник Републике Србије, </w:t>
      </w:r>
      <w:r w:rsidRPr="00791949">
        <w:rPr>
          <w:rFonts w:ascii="Times New Roman" w:hAnsi="Times New Roman" w:cs="Times New Roman"/>
          <w:iCs/>
          <w:sz w:val="24"/>
        </w:rPr>
        <w:t>бр</w:t>
      </w:r>
      <w:r w:rsidR="00EE5895" w:rsidRPr="00791949">
        <w:rPr>
          <w:rFonts w:ascii="Times New Roman" w:hAnsi="Times New Roman" w:cs="Times New Roman"/>
          <w:sz w:val="24"/>
        </w:rPr>
        <w:t xml:space="preserve">. </w:t>
      </w:r>
      <w:r w:rsidR="00E85B87">
        <w:rPr>
          <w:rFonts w:ascii="Times New Roman" w:hAnsi="Times New Roman" w:cs="Times New Roman"/>
          <w:sz w:val="24"/>
          <w:lang w:val="sr-Cyrl-RS"/>
        </w:rPr>
        <w:t>138</w:t>
      </w:r>
      <w:r w:rsidR="00E85B87">
        <w:rPr>
          <w:rFonts w:ascii="Times New Roman" w:hAnsi="Times New Roman" w:cs="Times New Roman"/>
          <w:sz w:val="24"/>
        </w:rPr>
        <w:t>/2022</w:t>
      </w:r>
      <w:r w:rsidR="00EE5895" w:rsidRPr="00791949">
        <w:rPr>
          <w:rFonts w:ascii="Times New Roman" w:hAnsi="Times New Roman" w:cs="Times New Roman"/>
          <w:sz w:val="24"/>
          <w:lang w:val="sr-Cyrl-RS"/>
        </w:rPr>
        <w:t xml:space="preserve"> и </w:t>
      </w:r>
      <w:r w:rsidR="00B73FF3">
        <w:rPr>
          <w:rFonts w:ascii="Times New Roman" w:hAnsi="Times New Roman" w:cs="Times New Roman"/>
          <w:sz w:val="24"/>
          <w:lang w:val="sr-Cyrl-RS"/>
        </w:rPr>
        <w:t>75/2</w:t>
      </w:r>
      <w:r w:rsidR="00CA0E5E">
        <w:rPr>
          <w:rFonts w:ascii="Times New Roman" w:hAnsi="Times New Roman" w:cs="Times New Roman"/>
          <w:sz w:val="24"/>
          <w:lang w:val="sr-Latn-RS"/>
        </w:rPr>
        <w:t>02</w:t>
      </w:r>
      <w:r w:rsidR="00B73FF3">
        <w:rPr>
          <w:rFonts w:ascii="Times New Roman" w:hAnsi="Times New Roman" w:cs="Times New Roman"/>
          <w:sz w:val="24"/>
          <w:lang w:val="sr-Cyrl-RS"/>
        </w:rPr>
        <w:t>3</w:t>
      </w:r>
      <w:r w:rsidRPr="00791949">
        <w:rPr>
          <w:rFonts w:ascii="Times New Roman" w:hAnsi="Times New Roman" w:cs="Times New Roman"/>
          <w:sz w:val="24"/>
        </w:rPr>
        <w:t>).</w:t>
      </w:r>
    </w:p>
    <w:p w:rsidR="00110752" w:rsidRPr="00791949" w:rsidRDefault="00335857" w:rsidP="00335857">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Задужења и гаранције су у оквирима (ако постоје) које су дефинисали ММФ, Светска банка и релевантни међународни споразуми</w:t>
      </w:r>
      <w:r w:rsidRPr="00791949">
        <w:rPr>
          <w:rFonts w:ascii="Times New Roman" w:hAnsi="Times New Roman" w:cs="Times New Roman"/>
          <w:sz w:val="24"/>
          <w:lang w:val="sr-Cyrl-RS"/>
        </w:rPr>
        <w:t>.</w:t>
      </w:r>
    </w:p>
    <w:bookmarkEnd w:id="157"/>
    <w:p w:rsidR="00110752" w:rsidRPr="00791949" w:rsidRDefault="0033585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Резерве</w:t>
      </w:r>
    </w:p>
    <w:p w:rsidR="00110752" w:rsidRPr="001E3EA9" w:rsidRDefault="00335857"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Република Србија и Народна банка Србије имају пуно власништво над, овлашћење, контролу  и надлежност да користе Резерве. Зајмопримац има на располагању део расположивог дела Резерви за потребе испуњења и измирења обавеза по основу Финансијских докумената и није потребно одобрење нити било каква дозвола од стране било ког лица </w:t>
      </w:r>
      <w:r w:rsidR="0049524D">
        <w:rPr>
          <w:rFonts w:ascii="Times New Roman" w:hAnsi="Times New Roman" w:cs="Times New Roman"/>
          <w:sz w:val="24"/>
          <w:lang w:val="sr-Cyrl-RS"/>
        </w:rPr>
        <w:t>или Државног органа или других институција</w:t>
      </w:r>
      <w:r w:rsidRPr="00791949">
        <w:rPr>
          <w:rFonts w:ascii="Times New Roman" w:hAnsi="Times New Roman" w:cs="Times New Roman"/>
          <w:sz w:val="24"/>
          <w:lang w:val="sr-Cyrl-RS"/>
        </w:rPr>
        <w:t xml:space="preserve"> за коришћење тог дела резерви. Република Србија је крајњи корисник Резерви. НБС је централна банка и монетарна власт Републике Србије која је овлашћена да држи и управља Резервама, укључујући и део Резерви који је Зајмопримцу у потпуности на располагању, на начин који доприноси одговарајућем измирењу обавеза Републике Србије по основу спољног  дуга, а које обухватају и обавезе по основу Финансијских докумената</w:t>
      </w:r>
      <w:r w:rsidR="00110752" w:rsidRPr="001E3EA9">
        <w:rPr>
          <w:rFonts w:ascii="Times New Roman" w:hAnsi="Times New Roman" w:cs="Times New Roman"/>
          <w:sz w:val="24"/>
          <w:lang w:val="ru-RU"/>
        </w:rPr>
        <w:t>.</w:t>
      </w:r>
    </w:p>
    <w:p w:rsidR="00110752" w:rsidRPr="00791949" w:rsidRDefault="00CF6B0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Понављање</w:t>
      </w:r>
    </w:p>
    <w:p w:rsidR="00110752" w:rsidRPr="001E3EA9" w:rsidRDefault="00CF6B0B" w:rsidP="00CF6B0B">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сваког Датума за плаћање камате</w:t>
      </w:r>
      <w:r w:rsidR="00110752" w:rsidRPr="001E3EA9">
        <w:rPr>
          <w:rFonts w:ascii="Times New Roman" w:hAnsi="Times New Roman" w:cs="Times New Roman"/>
          <w:sz w:val="24"/>
          <w:lang w:val="ru-RU"/>
        </w:rPr>
        <w:t>.</w:t>
      </w:r>
    </w:p>
    <w:p w:rsidR="00110752" w:rsidRPr="001E3EA9" w:rsidRDefault="00CF6B0B" w:rsidP="00CF6B0B">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5E1BB1" w:rsidRPr="00791949">
        <w:rPr>
          <w:rFonts w:ascii="Times New Roman" w:hAnsi="Times New Roman" w:cs="Times New Roman"/>
          <w:sz w:val="24"/>
          <w:lang w:val="sr-Cyrl-RS"/>
        </w:rPr>
        <w:t>Изјаве</w:t>
      </w:r>
      <w:r w:rsidRPr="00791949">
        <w:rPr>
          <w:rFonts w:ascii="Times New Roman" w:hAnsi="Times New Roman" w:cs="Times New Roman"/>
          <w:sz w:val="24"/>
          <w:lang w:val="sr-Cyrl-RS"/>
        </w:rPr>
        <w:t xml:space="preserve"> наведен</w:t>
      </w:r>
      <w:r w:rsidR="005E1BB1" w:rsidRPr="00791949">
        <w:rPr>
          <w:rFonts w:ascii="Times New Roman" w:hAnsi="Times New Roman" w:cs="Times New Roman"/>
          <w:sz w:val="24"/>
          <w:lang w:val="sr-Cyrl-RS"/>
        </w:rPr>
        <w:t>е</w:t>
      </w:r>
      <w:r w:rsidRPr="00791949">
        <w:rPr>
          <w:rFonts w:ascii="Times New Roman" w:hAnsi="Times New Roman" w:cs="Times New Roman"/>
          <w:sz w:val="24"/>
          <w:lang w:val="sr-Cyrl-RS"/>
        </w:rPr>
        <w:t xml:space="preserve"> у овој Клаузули</w:t>
      </w:r>
      <w:r w:rsidR="00836D35" w:rsidRPr="00791949">
        <w:rPr>
          <w:rFonts w:ascii="Times New Roman" w:hAnsi="Times New Roman" w:cs="Times New Roman"/>
          <w:sz w:val="24"/>
          <w:lang w:val="sr-Cyrl-RS"/>
        </w:rPr>
        <w:t xml:space="preserve"> </w:t>
      </w:r>
      <w:r w:rsidR="00836D35" w:rsidRPr="001E3EA9">
        <w:rPr>
          <w:rFonts w:ascii="Times New Roman" w:hAnsi="Times New Roman" w:cs="Times New Roman"/>
          <w:sz w:val="24"/>
          <w:lang w:val="ru-RU"/>
        </w:rPr>
        <w:t>17</w:t>
      </w:r>
      <w:r w:rsidR="00836D35"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сматраће се поновљеним од стране Зајмопримца</w:t>
      </w:r>
      <w:r w:rsidR="00110752" w:rsidRPr="001E3EA9">
        <w:rPr>
          <w:rFonts w:ascii="Times New Roman" w:hAnsi="Times New Roman" w:cs="Times New Roman"/>
          <w:sz w:val="24"/>
          <w:lang w:val="ru-RU"/>
        </w:rPr>
        <w:t xml:space="preserve">, </w:t>
      </w:r>
      <w:r w:rsidRPr="001E3EA9">
        <w:rPr>
          <w:rFonts w:ascii="Times New Roman" w:hAnsi="Times New Roman" w:cs="Times New Roman"/>
          <w:sz w:val="24"/>
          <w:lang w:val="ru-RU"/>
        </w:rPr>
        <w:t xml:space="preserve">позивајући се на чињенице и околности које су тада постојале, на </w:t>
      </w:r>
      <w:r w:rsidRPr="00791949">
        <w:rPr>
          <w:rFonts w:ascii="Times New Roman" w:hAnsi="Times New Roman" w:cs="Times New Roman"/>
          <w:sz w:val="24"/>
          <w:lang w:val="sr-Cyrl-RS"/>
        </w:rPr>
        <w:t>Д</w:t>
      </w:r>
      <w:r w:rsidRPr="001E3EA9">
        <w:rPr>
          <w:rFonts w:ascii="Times New Roman" w:hAnsi="Times New Roman" w:cs="Times New Roman"/>
          <w:sz w:val="24"/>
          <w:lang w:val="ru-RU"/>
        </w:rPr>
        <w:t xml:space="preserve">атум ступања на снагу МИГА </w:t>
      </w:r>
      <w:r w:rsidRPr="00791949">
        <w:rPr>
          <w:rFonts w:ascii="Times New Roman" w:hAnsi="Times New Roman" w:cs="Times New Roman"/>
          <w:sz w:val="24"/>
          <w:lang w:val="sr-Cyrl-RS"/>
        </w:rPr>
        <w:t>Г</w:t>
      </w:r>
      <w:r w:rsidRPr="001E3EA9">
        <w:rPr>
          <w:rFonts w:ascii="Times New Roman" w:hAnsi="Times New Roman" w:cs="Times New Roman"/>
          <w:sz w:val="24"/>
          <w:lang w:val="ru-RU"/>
        </w:rPr>
        <w:t>аранције</w:t>
      </w:r>
      <w:r w:rsidR="00110752" w:rsidRPr="001E3EA9">
        <w:rPr>
          <w:rFonts w:ascii="Times New Roman" w:hAnsi="Times New Roman" w:cs="Times New Roman"/>
          <w:sz w:val="24"/>
          <w:lang w:val="ru-RU"/>
        </w:rPr>
        <w:t>.</w:t>
      </w:r>
      <w:bookmarkStart w:id="158" w:name="_Ref64714092"/>
    </w:p>
    <w:bookmarkEnd w:id="158"/>
    <w:p w:rsidR="00110752" w:rsidRPr="00791949" w:rsidRDefault="00836D35"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ОБАВЕЗЕ ИНФОРМИСАЊА</w:t>
      </w:r>
    </w:p>
    <w:p w:rsidR="00110752" w:rsidRPr="001E3EA9" w:rsidRDefault="00836D35"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Информисање у овој Клаузули 18 остаје на снази од датума овог Уговора докле год је било који износ неисплаћен по основу </w:t>
      </w:r>
      <w:r w:rsidR="006079BD">
        <w:rPr>
          <w:rFonts w:ascii="Times New Roman" w:hAnsi="Times New Roman" w:cs="Times New Roman"/>
          <w:sz w:val="24"/>
          <w:lang w:val="sr-Cyrl-RS"/>
        </w:rPr>
        <w:t xml:space="preserve">Финансијских докумената </w:t>
      </w:r>
      <w:r w:rsidRPr="00791949">
        <w:rPr>
          <w:rFonts w:ascii="Times New Roman" w:hAnsi="Times New Roman" w:cs="Times New Roman"/>
          <w:sz w:val="24"/>
          <w:lang w:val="sr-Cyrl-RS"/>
        </w:rPr>
        <w:t>или докле год важи било која Обавеза</w:t>
      </w:r>
      <w:r w:rsidR="00110752" w:rsidRPr="001E3EA9">
        <w:rPr>
          <w:rFonts w:ascii="Times New Roman" w:hAnsi="Times New Roman" w:cs="Times New Roman"/>
          <w:sz w:val="24"/>
          <w:lang w:val="ru-RU"/>
        </w:rPr>
        <w:t>.</w:t>
      </w:r>
    </w:p>
    <w:p w:rsidR="00110752" w:rsidRPr="00791949" w:rsidRDefault="005E1BB1"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Финансијска документа</w:t>
      </w:r>
    </w:p>
    <w:p w:rsidR="00110752" w:rsidRPr="001E3EA9" w:rsidRDefault="00C613AE" w:rsidP="00110752">
      <w:pPr>
        <w:pStyle w:val="B12Ashurst"/>
        <w:rPr>
          <w:rFonts w:ascii="Times New Roman" w:hAnsi="Times New Roman" w:cs="Times New Roman"/>
          <w:sz w:val="24"/>
          <w:lang w:val="ru-RU"/>
        </w:rPr>
      </w:pPr>
      <w:bookmarkStart w:id="159" w:name="_Ref525844567"/>
      <w:r w:rsidRPr="00791949">
        <w:rPr>
          <w:rFonts w:ascii="Times New Roman" w:hAnsi="Times New Roman" w:cs="Times New Roman"/>
          <w:sz w:val="24"/>
          <w:lang w:val="sr-Cyrl-RS"/>
        </w:rPr>
        <w:t xml:space="preserve">Зајмопримац ће Агенту </w:t>
      </w:r>
      <w:r w:rsidRPr="00B94EFA">
        <w:rPr>
          <w:rFonts w:ascii="Times New Roman" w:hAnsi="Times New Roman" w:cs="Times New Roman"/>
          <w:sz w:val="24"/>
          <w:lang w:val="sr-Cyrl-RS"/>
        </w:rPr>
        <w:t>и МИГА-и доставити у форми задовољавајућој за Агента (и у довољном броју примерака за све Зајмодавце) Закон о буџету Републике Србије за дату календарску годину чим он постане доступан, али у сваком случају у року од сто осамдесет (180) дана од краја финансијске године</w:t>
      </w:r>
      <w:bookmarkEnd w:id="159"/>
      <w:r w:rsidR="00110752" w:rsidRPr="001E3EA9">
        <w:rPr>
          <w:rFonts w:ascii="Times New Roman" w:hAnsi="Times New Roman" w:cs="Times New Roman"/>
          <w:sz w:val="24"/>
          <w:lang w:val="ru-RU"/>
        </w:rPr>
        <w:t>.</w:t>
      </w:r>
    </w:p>
    <w:p w:rsidR="00110752" w:rsidRPr="00B94EFA" w:rsidRDefault="00C613AE" w:rsidP="00110752">
      <w:pPr>
        <w:pStyle w:val="H2Ashurst"/>
        <w:rPr>
          <w:rFonts w:ascii="Times New Roman" w:hAnsi="Times New Roman" w:cs="Times New Roman"/>
          <w:b/>
          <w:bCs/>
          <w:sz w:val="24"/>
          <w:lang w:val="en-GB"/>
        </w:rPr>
      </w:pPr>
      <w:r w:rsidRPr="00B94EFA">
        <w:rPr>
          <w:rFonts w:ascii="Times New Roman" w:hAnsi="Times New Roman" w:cs="Times New Roman"/>
          <w:b/>
          <w:bCs/>
          <w:sz w:val="24"/>
          <w:lang w:val="sr-Cyrl-RS"/>
        </w:rPr>
        <w:t>Разне информације</w:t>
      </w:r>
    </w:p>
    <w:p w:rsidR="00110752" w:rsidRPr="001E3EA9" w:rsidRDefault="00C613AE" w:rsidP="00110752">
      <w:pPr>
        <w:pStyle w:val="B12Ashurst"/>
        <w:rPr>
          <w:rFonts w:ascii="Times New Roman" w:hAnsi="Times New Roman" w:cs="Times New Roman"/>
          <w:sz w:val="24"/>
          <w:lang w:val="ru-RU"/>
        </w:rPr>
      </w:pPr>
      <w:r w:rsidRPr="00B94EFA">
        <w:rPr>
          <w:rFonts w:ascii="Times New Roman" w:hAnsi="Times New Roman" w:cs="Times New Roman"/>
          <w:sz w:val="24"/>
          <w:lang w:val="sr-Cyrl-RS"/>
        </w:rPr>
        <w:t>Зајмопримац ће Агенту доставити (у довољном броју примерака за све Зајмодавце и МИГА-у, ако Аг</w:t>
      </w:r>
      <w:r w:rsidRPr="00791949">
        <w:rPr>
          <w:rFonts w:ascii="Times New Roman" w:hAnsi="Times New Roman" w:cs="Times New Roman"/>
          <w:sz w:val="24"/>
          <w:lang w:val="sr-Cyrl-RS"/>
        </w:rPr>
        <w:t>ент тако захтева)</w:t>
      </w:r>
      <w:r w:rsidR="00110752" w:rsidRPr="001E3EA9">
        <w:rPr>
          <w:rFonts w:ascii="Times New Roman" w:hAnsi="Times New Roman" w:cs="Times New Roman"/>
          <w:sz w:val="24"/>
          <w:lang w:val="ru-RU"/>
        </w:rPr>
        <w:t>:</w:t>
      </w:r>
    </w:p>
    <w:p w:rsidR="00110752" w:rsidRPr="001E3EA9" w:rsidRDefault="00C613AE" w:rsidP="00C613AE">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сва документа које је Зајмопримац проследио повериоцима спољне финансијске задужености истовремено када су они прослеђени</w:t>
      </w:r>
      <w:r w:rsidR="00110752" w:rsidRPr="001E3EA9">
        <w:rPr>
          <w:rFonts w:ascii="Times New Roman" w:hAnsi="Times New Roman" w:cs="Times New Roman"/>
          <w:sz w:val="24"/>
          <w:lang w:val="ru-RU"/>
        </w:rPr>
        <w:t>;</w:t>
      </w:r>
    </w:p>
    <w:p w:rsidR="00110752" w:rsidRPr="001E3EA9" w:rsidRDefault="00C613AE" w:rsidP="00C613AE">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одмах након што сазна, детаље свих спорова, арбитража или административних поступака који су у току, спремају се или су нерешени против Зајмопримца и који би, уколико се донесе негативна одлука, могли имати Материјално негативан ефекат</w:t>
      </w:r>
      <w:r w:rsidR="00110752" w:rsidRPr="001E3EA9">
        <w:rPr>
          <w:rFonts w:ascii="Times New Roman" w:hAnsi="Times New Roman" w:cs="Times New Roman"/>
          <w:sz w:val="24"/>
          <w:lang w:val="ru-RU"/>
        </w:rPr>
        <w:t>;</w:t>
      </w:r>
    </w:p>
    <w:p w:rsidR="00110752" w:rsidRPr="001E3EA9" w:rsidRDefault="00C613AE" w:rsidP="00C613AE">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t>одмах</w:t>
      </w:r>
      <w:r w:rsidRPr="00791949">
        <w:rPr>
          <w:rFonts w:ascii="Times New Roman" w:hAnsi="Times New Roman" w:cs="Times New Roman"/>
          <w:sz w:val="24"/>
        </w:rPr>
        <w:t xml:space="preserve"> друге такве финансијске, статистичке и опште информације везане за финансијско стање, имовину, функције и рад Зајмопримца, које Агент може разумно тражити, укључујући и тражене допуне или појашњења или пројекције или тражене допуне или објашњења другог материјала које је Зајмопримац дос</w:t>
      </w:r>
      <w:r w:rsidR="008A06C8">
        <w:rPr>
          <w:rFonts w:ascii="Times New Roman" w:hAnsi="Times New Roman" w:cs="Times New Roman"/>
          <w:sz w:val="24"/>
        </w:rPr>
        <w:t>тавио у складу са овим Уговором</w:t>
      </w:r>
      <w:r w:rsidR="00110752" w:rsidRPr="001E3EA9">
        <w:rPr>
          <w:rFonts w:ascii="Times New Roman" w:hAnsi="Times New Roman" w:cs="Times New Roman"/>
          <w:sz w:val="24"/>
          <w:lang w:val="ru-RU"/>
        </w:rPr>
        <w:t>;</w:t>
      </w:r>
    </w:p>
    <w:p w:rsidR="00110752" w:rsidRPr="001E3EA9" w:rsidRDefault="00C613AE" w:rsidP="00C613AE">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t>одмах након достављања извештаја о надзору и евалуацији</w:t>
      </w:r>
      <w:r w:rsidR="00110752" w:rsidRPr="001E3EA9">
        <w:rPr>
          <w:rFonts w:ascii="Times New Roman" w:hAnsi="Times New Roman" w:cs="Times New Roman"/>
          <w:sz w:val="24"/>
          <w:lang w:val="ru-RU"/>
        </w:rPr>
        <w:t xml:space="preserve"> </w:t>
      </w:r>
      <w:r w:rsidR="00FF0DBC" w:rsidRPr="00791949">
        <w:rPr>
          <w:rFonts w:ascii="Times New Roman" w:hAnsi="Times New Roman" w:cs="Times New Roman"/>
          <w:sz w:val="24"/>
          <w:lang w:val="sr-Cyrl-RS"/>
        </w:rPr>
        <w:t>од стране МИГА</w:t>
      </w:r>
      <w:r w:rsidR="00354684" w:rsidRPr="00791949">
        <w:rPr>
          <w:rFonts w:ascii="Times New Roman" w:hAnsi="Times New Roman" w:cs="Times New Roman"/>
          <w:sz w:val="24"/>
          <w:lang w:val="sr-Cyrl-RS"/>
        </w:rPr>
        <w:t xml:space="preserve"> и других релевантних међународних финансијских институција</w:t>
      </w:r>
      <w:r w:rsidR="00110752" w:rsidRPr="001E3EA9">
        <w:rPr>
          <w:rFonts w:ascii="Times New Roman" w:hAnsi="Times New Roman" w:cs="Times New Roman"/>
          <w:sz w:val="24"/>
          <w:lang w:val="ru-RU"/>
        </w:rPr>
        <w:t xml:space="preserve">; </w:t>
      </w:r>
    </w:p>
    <w:p w:rsidR="00110752" w:rsidRPr="001E3EA9" w:rsidRDefault="00C613AE" w:rsidP="00C613AE">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354684" w:rsidRPr="00791949">
        <w:rPr>
          <w:rFonts w:ascii="Times New Roman" w:hAnsi="Times New Roman" w:cs="Times New Roman"/>
          <w:sz w:val="24"/>
          <w:lang w:val="sr-Cyrl-RS"/>
        </w:rPr>
        <w:t>одмах након сазнања о томе</w:t>
      </w:r>
      <w:r w:rsidR="00110752" w:rsidRPr="001E3EA9">
        <w:rPr>
          <w:rFonts w:ascii="Times New Roman" w:hAnsi="Times New Roman" w:cs="Times New Roman"/>
          <w:sz w:val="24"/>
          <w:lang w:val="ru-RU"/>
        </w:rPr>
        <w:t xml:space="preserve">, </w:t>
      </w:r>
      <w:r w:rsidR="00354684" w:rsidRPr="00791949">
        <w:rPr>
          <w:rFonts w:ascii="Times New Roman" w:hAnsi="Times New Roman" w:cs="Times New Roman"/>
          <w:sz w:val="24"/>
          <w:lang w:val="sr-Cyrl-RS"/>
        </w:rPr>
        <w:t>обавештење о било каквом непоштовању, тужби или жалби</w:t>
      </w:r>
      <w:r w:rsidR="00110752" w:rsidRPr="001E3EA9">
        <w:rPr>
          <w:rFonts w:ascii="Times New Roman" w:hAnsi="Times New Roman" w:cs="Times New Roman"/>
          <w:sz w:val="24"/>
          <w:lang w:val="ru-RU"/>
        </w:rPr>
        <w:t xml:space="preserve"> </w:t>
      </w:r>
      <w:r w:rsidR="00354684" w:rsidRPr="00791949">
        <w:rPr>
          <w:rFonts w:ascii="Times New Roman" w:hAnsi="Times New Roman" w:cs="Times New Roman"/>
          <w:sz w:val="24"/>
          <w:lang w:val="sr-Cyrl-RS"/>
        </w:rPr>
        <w:t>у било ком материјалном погледу који се односи на, у вези са Пројектом,</w:t>
      </w:r>
      <w:r w:rsidR="00110752" w:rsidRPr="001E3EA9">
        <w:rPr>
          <w:rFonts w:ascii="Times New Roman" w:hAnsi="Times New Roman" w:cs="Times New Roman"/>
          <w:sz w:val="24"/>
          <w:lang w:val="ru-RU"/>
        </w:rPr>
        <w:t xml:space="preserve"> </w:t>
      </w:r>
      <w:r w:rsidR="00354684" w:rsidRPr="00791949">
        <w:rPr>
          <w:rFonts w:ascii="Times New Roman" w:hAnsi="Times New Roman" w:cs="Times New Roman"/>
          <w:sz w:val="24"/>
          <w:lang w:val="sr-Cyrl-RS"/>
        </w:rPr>
        <w:t>било какву коруптивну праксу, превару, принуду, заверу</w:t>
      </w:r>
      <w:r w:rsidR="00FF2268" w:rsidRPr="00791949">
        <w:rPr>
          <w:rFonts w:ascii="Times New Roman" w:hAnsi="Times New Roman" w:cs="Times New Roman"/>
          <w:sz w:val="24"/>
          <w:lang w:val="sr-Cyrl-RS"/>
        </w:rPr>
        <w:t>, опструктивну праксу или прање новца</w:t>
      </w:r>
      <w:r w:rsidR="00110752" w:rsidRPr="001E3EA9">
        <w:rPr>
          <w:rFonts w:ascii="Times New Roman" w:hAnsi="Times New Roman" w:cs="Times New Roman"/>
          <w:sz w:val="24"/>
          <w:lang w:val="ru-RU"/>
        </w:rPr>
        <w:t>;</w:t>
      </w:r>
    </w:p>
    <w:p w:rsidR="00110752" w:rsidRPr="00791949" w:rsidRDefault="00C613AE" w:rsidP="00C613AE">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FF2268" w:rsidRPr="00791949">
        <w:rPr>
          <w:rFonts w:ascii="Times New Roman" w:hAnsi="Times New Roman" w:cs="Times New Roman"/>
          <w:sz w:val="24"/>
          <w:lang w:val="sr-Cyrl-RS"/>
        </w:rPr>
        <w:t>одмах примерак измена</w:t>
      </w:r>
      <w:r w:rsidR="00110752" w:rsidRPr="00791949">
        <w:rPr>
          <w:rFonts w:ascii="Times New Roman" w:hAnsi="Times New Roman" w:cs="Times New Roman"/>
          <w:sz w:val="24"/>
          <w:lang w:val="en-GB"/>
        </w:rPr>
        <w:t>:</w:t>
      </w:r>
    </w:p>
    <w:p w:rsidR="00FF2268" w:rsidRPr="001E3EA9" w:rsidRDefault="00FF2268" w:rsidP="00110752">
      <w:pPr>
        <w:pStyle w:val="H4Ashurst"/>
        <w:rPr>
          <w:rFonts w:ascii="Times New Roman" w:hAnsi="Times New Roman" w:cs="Times New Roman"/>
          <w:sz w:val="24"/>
          <w:lang w:val="ru-RU"/>
        </w:rPr>
      </w:pPr>
      <w:r w:rsidRPr="00791949">
        <w:rPr>
          <w:rFonts w:ascii="Times New Roman" w:hAnsi="Times New Roman" w:cs="Times New Roman"/>
          <w:sz w:val="24"/>
        </w:rPr>
        <w:t>конститутивних докумената Зајмопримца који утичу на његов статус; и</w:t>
      </w:r>
      <w:r w:rsidRPr="001E3EA9">
        <w:rPr>
          <w:rFonts w:ascii="Times New Roman" w:hAnsi="Times New Roman" w:cs="Times New Roman"/>
          <w:sz w:val="24"/>
          <w:lang w:val="ru-RU"/>
        </w:rPr>
        <w:t xml:space="preserve"> </w:t>
      </w:r>
    </w:p>
    <w:p w:rsidR="00110752" w:rsidRPr="00791949" w:rsidRDefault="00FF2268" w:rsidP="00110752">
      <w:pPr>
        <w:pStyle w:val="H4Ashurst"/>
        <w:rPr>
          <w:rFonts w:ascii="Times New Roman" w:hAnsi="Times New Roman" w:cs="Times New Roman"/>
          <w:sz w:val="24"/>
          <w:lang w:val="sr-Cyrl-RS"/>
        </w:rPr>
      </w:pPr>
      <w:r w:rsidRPr="00791949">
        <w:rPr>
          <w:rFonts w:ascii="Times New Roman" w:hAnsi="Times New Roman" w:cs="Times New Roman"/>
          <w:sz w:val="24"/>
          <w:lang w:val="sr-Cyrl-RS"/>
        </w:rPr>
        <w:t xml:space="preserve">Закона о јавном дугу, Службени гласник Републике Србије бр. </w:t>
      </w:r>
      <w:bookmarkStart w:id="160" w:name="_Hlk9595995"/>
      <w:r w:rsidRPr="00791949">
        <w:rPr>
          <w:rFonts w:ascii="Times New Roman" w:hAnsi="Times New Roman" w:cs="Times New Roman"/>
          <w:sz w:val="24"/>
          <w:lang w:val="sr-Cyrl-RS"/>
        </w:rPr>
        <w:t>61/2005, 107/2009, 78/2011, 68/2015, 95/2018</w:t>
      </w:r>
      <w:bookmarkEnd w:id="160"/>
      <w:r w:rsidRPr="00791949">
        <w:rPr>
          <w:rFonts w:ascii="Times New Roman" w:hAnsi="Times New Roman" w:cs="Times New Roman"/>
          <w:sz w:val="24"/>
          <w:lang w:val="sr-Cyrl-RS"/>
        </w:rPr>
        <w:t>, 91/2019 и 149/2020), Закона о буџетском систему, Службени гласник Републике Србије бр. 54/2009, 73/2010, 101/2010, 101/2011, 93/2012, 62/2013, 63/2013, 108/2013, 142/2014, 68/2015, 103/2015, 99/2016, 113</w:t>
      </w:r>
      <w:r w:rsidR="008A06C8">
        <w:rPr>
          <w:rFonts w:ascii="Times New Roman" w:hAnsi="Times New Roman" w:cs="Times New Roman"/>
          <w:sz w:val="24"/>
          <w:lang w:val="sr-Cyrl-RS"/>
        </w:rPr>
        <w:t>/2017,5/2018, 31/2019, 72/2019,</w:t>
      </w:r>
      <w:r w:rsidRPr="00791949">
        <w:rPr>
          <w:rFonts w:ascii="Times New Roman" w:hAnsi="Times New Roman" w:cs="Times New Roman"/>
          <w:sz w:val="24"/>
          <w:lang w:val="sr-Cyrl-RS"/>
        </w:rPr>
        <w:t xml:space="preserve"> 149/2020</w:t>
      </w:r>
      <w:r w:rsidR="008A06C8">
        <w:rPr>
          <w:rFonts w:ascii="Times New Roman" w:hAnsi="Times New Roman" w:cs="Times New Roman"/>
          <w:sz w:val="24"/>
          <w:lang w:val="sr-Cyrl-RS"/>
        </w:rPr>
        <w:t xml:space="preserve">, </w:t>
      </w:r>
      <w:r w:rsidR="008A06C8" w:rsidRPr="008A06C8">
        <w:rPr>
          <w:rFonts w:ascii="Times New Roman" w:hAnsi="Times New Roman" w:cs="Times New Roman"/>
          <w:sz w:val="24"/>
          <w:lang w:val="ru-RU"/>
        </w:rPr>
        <w:t xml:space="preserve">118/2021, 138/2022 </w:t>
      </w:r>
      <w:r w:rsidR="008A06C8">
        <w:rPr>
          <w:rFonts w:ascii="Times New Roman" w:hAnsi="Times New Roman" w:cs="Times New Roman"/>
          <w:sz w:val="24"/>
          <w:lang w:val="sr-Cyrl-RS"/>
        </w:rPr>
        <w:t>и</w:t>
      </w:r>
      <w:r w:rsidR="008A06C8" w:rsidRPr="008A06C8">
        <w:rPr>
          <w:rFonts w:ascii="Times New Roman" w:hAnsi="Times New Roman" w:cs="Times New Roman"/>
          <w:sz w:val="24"/>
          <w:lang w:val="ru-RU"/>
        </w:rPr>
        <w:t xml:space="preserve"> 118/2021 – </w:t>
      </w:r>
      <w:r w:rsidR="008A06C8">
        <w:rPr>
          <w:rFonts w:ascii="Times New Roman" w:hAnsi="Times New Roman" w:cs="Times New Roman"/>
          <w:sz w:val="24"/>
          <w:lang w:val="sr-Cyrl-RS"/>
        </w:rPr>
        <w:t>др. закон</w:t>
      </w:r>
      <w:r w:rsidRPr="00791949">
        <w:rPr>
          <w:rFonts w:ascii="Times New Roman" w:hAnsi="Times New Roman" w:cs="Times New Roman"/>
          <w:sz w:val="24"/>
          <w:lang w:val="sr-Cyrl-RS"/>
        </w:rPr>
        <w:t>) и Закона о моравском коридору</w:t>
      </w:r>
      <w:r w:rsidR="00110752" w:rsidRPr="00791949">
        <w:rPr>
          <w:rFonts w:ascii="Times New Roman" w:hAnsi="Times New Roman" w:cs="Times New Roman"/>
          <w:sz w:val="24"/>
          <w:lang w:val="sr-Cyrl-RS"/>
        </w:rPr>
        <w:t xml:space="preserve">; </w:t>
      </w:r>
      <w:r w:rsidRPr="00791949">
        <w:rPr>
          <w:rFonts w:ascii="Times New Roman" w:hAnsi="Times New Roman" w:cs="Times New Roman"/>
          <w:sz w:val="24"/>
          <w:lang w:val="sr-Cyrl-RS"/>
        </w:rPr>
        <w:t>и</w:t>
      </w:r>
    </w:p>
    <w:p w:rsidR="00110752" w:rsidRPr="001E3EA9" w:rsidRDefault="00C613AE" w:rsidP="00C613AE">
      <w:pPr>
        <w:pStyle w:val="H3Ashurst"/>
        <w:numPr>
          <w:ilvl w:val="0"/>
          <w:numId w:val="0"/>
        </w:numPr>
        <w:ind w:left="1406" w:hanging="624"/>
        <w:rPr>
          <w:rFonts w:ascii="Times New Roman" w:hAnsi="Times New Roman" w:cs="Times New Roman"/>
          <w:sz w:val="24"/>
          <w:lang w:val="ru-RU" w:eastAsia="zh-HK"/>
        </w:rPr>
      </w:pPr>
      <w:bookmarkStart w:id="161" w:name="_Ref45536113"/>
      <w:r w:rsidRPr="00791949">
        <w:rPr>
          <w:rFonts w:ascii="Times New Roman" w:hAnsi="Times New Roman" w:cs="Times New Roman"/>
          <w:sz w:val="24"/>
          <w:lang w:val="sr-Cyrl-RS"/>
        </w:rPr>
        <w:t>(г)</w:t>
      </w:r>
      <w:r w:rsidRPr="00791949">
        <w:rPr>
          <w:rFonts w:ascii="Times New Roman" w:hAnsi="Times New Roman" w:cs="Times New Roman"/>
          <w:sz w:val="24"/>
          <w:lang w:val="sr-Cyrl-RS"/>
        </w:rPr>
        <w:tab/>
      </w:r>
      <w:r w:rsidR="00FF2268" w:rsidRPr="001E3EA9">
        <w:rPr>
          <w:rFonts w:ascii="Times New Roman" w:hAnsi="Times New Roman" w:cs="Times New Roman"/>
          <w:sz w:val="24"/>
          <w:lang w:val="ru-RU"/>
        </w:rPr>
        <w:t xml:space="preserve">Зајмопримац мора одмах доставити Агенту </w:t>
      </w:r>
      <w:r w:rsidR="000D60BD" w:rsidRPr="001E3EA9">
        <w:rPr>
          <w:rFonts w:ascii="Times New Roman" w:hAnsi="Times New Roman" w:cs="Times New Roman"/>
          <w:sz w:val="24"/>
          <w:lang w:val="ru-RU"/>
        </w:rPr>
        <w:t xml:space="preserve">у довољном броју примерака </w:t>
      </w:r>
      <w:r w:rsidR="00FF2268" w:rsidRPr="001E3EA9">
        <w:rPr>
          <w:rFonts w:ascii="Times New Roman" w:hAnsi="Times New Roman" w:cs="Times New Roman"/>
          <w:sz w:val="24"/>
          <w:lang w:val="ru-RU"/>
        </w:rPr>
        <w:t xml:space="preserve">за све Зајмодавце </w:t>
      </w:r>
      <w:r w:rsidR="00FF0DBC" w:rsidRPr="00791949">
        <w:rPr>
          <w:rFonts w:ascii="Times New Roman" w:hAnsi="Times New Roman" w:cs="Times New Roman"/>
          <w:sz w:val="24"/>
          <w:lang w:val="sr-Cyrl-RS"/>
        </w:rPr>
        <w:t>(</w:t>
      </w:r>
      <w:r w:rsidR="00FF2268" w:rsidRPr="001E3EA9">
        <w:rPr>
          <w:rFonts w:ascii="Times New Roman" w:hAnsi="Times New Roman" w:cs="Times New Roman"/>
          <w:sz w:val="24"/>
          <w:lang w:val="ru-RU"/>
        </w:rPr>
        <w:t>и МИГА</w:t>
      </w:r>
      <w:r w:rsidR="00FF2268" w:rsidRPr="00791949">
        <w:rPr>
          <w:rFonts w:ascii="Times New Roman" w:hAnsi="Times New Roman" w:cs="Times New Roman"/>
          <w:sz w:val="24"/>
          <w:lang w:val="sr-Cyrl-RS"/>
        </w:rPr>
        <w:t>-у</w:t>
      </w:r>
      <w:r w:rsidR="00FF0DBC" w:rsidRPr="00791949">
        <w:rPr>
          <w:rFonts w:ascii="Times New Roman" w:hAnsi="Times New Roman" w:cs="Times New Roman"/>
          <w:sz w:val="24"/>
          <w:lang w:val="sr-Cyrl-RS"/>
        </w:rPr>
        <w:t>)</w:t>
      </w:r>
      <w:r w:rsidR="000D60BD" w:rsidRPr="00791949">
        <w:rPr>
          <w:rFonts w:ascii="Times New Roman" w:hAnsi="Times New Roman" w:cs="Times New Roman"/>
          <w:sz w:val="24"/>
          <w:lang w:val="sr-Cyrl-RS"/>
        </w:rPr>
        <w:t xml:space="preserve">, </w:t>
      </w:r>
      <w:r w:rsidR="000D60BD" w:rsidRPr="001E3EA9">
        <w:rPr>
          <w:rFonts w:ascii="Times New Roman" w:hAnsi="Times New Roman" w:cs="Times New Roman"/>
          <w:sz w:val="24"/>
          <w:lang w:val="ru-RU"/>
        </w:rPr>
        <w:t>све документе</w:t>
      </w:r>
      <w:r w:rsidR="000D60BD" w:rsidRPr="00791949">
        <w:rPr>
          <w:rFonts w:ascii="Times New Roman" w:hAnsi="Times New Roman" w:cs="Times New Roman"/>
          <w:sz w:val="24"/>
          <w:lang w:val="sr-Cyrl-RS"/>
        </w:rPr>
        <w:t xml:space="preserve"> или информације</w:t>
      </w:r>
      <w:r w:rsidR="000D60BD" w:rsidRPr="001E3EA9">
        <w:rPr>
          <w:rFonts w:ascii="Times New Roman" w:hAnsi="Times New Roman" w:cs="Times New Roman"/>
          <w:sz w:val="24"/>
          <w:lang w:val="ru-RU"/>
        </w:rPr>
        <w:t xml:space="preserve"> </w:t>
      </w:r>
      <w:r w:rsidR="000D60BD" w:rsidRPr="00791949">
        <w:rPr>
          <w:rFonts w:ascii="Times New Roman" w:hAnsi="Times New Roman" w:cs="Times New Roman"/>
          <w:sz w:val="24"/>
          <w:lang w:val="sr-Cyrl-RS"/>
        </w:rPr>
        <w:t>које су достављене МИГА-и</w:t>
      </w:r>
      <w:r w:rsidR="00110752" w:rsidRPr="001E3EA9">
        <w:rPr>
          <w:rFonts w:ascii="Times New Roman" w:hAnsi="Times New Roman" w:cs="Times New Roman"/>
          <w:sz w:val="24"/>
          <w:lang w:val="ru-RU"/>
        </w:rPr>
        <w:t xml:space="preserve">, </w:t>
      </w:r>
      <w:r w:rsidR="000D60BD" w:rsidRPr="00791949">
        <w:rPr>
          <w:rFonts w:ascii="Times New Roman" w:hAnsi="Times New Roman" w:cs="Times New Roman"/>
          <w:sz w:val="24"/>
          <w:lang w:val="sr-Cyrl-RS"/>
        </w:rPr>
        <w:t xml:space="preserve">а </w:t>
      </w:r>
      <w:r w:rsidR="00FF2268" w:rsidRPr="00791949">
        <w:rPr>
          <w:rFonts w:ascii="Times New Roman" w:hAnsi="Times New Roman" w:cs="Times New Roman"/>
          <w:sz w:val="24"/>
          <w:lang w:val="sr-Cyrl-RS"/>
        </w:rPr>
        <w:t>у исто време све што је послато МИГА-и</w:t>
      </w:r>
      <w:r w:rsidR="00110752" w:rsidRPr="001E3EA9">
        <w:rPr>
          <w:rFonts w:ascii="Times New Roman" w:hAnsi="Times New Roman" w:cs="Times New Roman"/>
          <w:sz w:val="24"/>
          <w:lang w:val="ru-RU"/>
        </w:rPr>
        <w:t>.</w:t>
      </w:r>
      <w:bookmarkEnd w:id="161"/>
    </w:p>
    <w:p w:rsidR="00110752" w:rsidRPr="00791949" w:rsidRDefault="000D60B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Обавештење о неиспуњењу обавеза</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обавестити Агента о сваком неиспуњењу обавеза (и корацима који се предузимају за отклањање, уколико их има) одмах након што сазна о неиспуњењу</w:t>
      </w:r>
      <w:r w:rsidR="00110752"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Одмах након захтева Агента, Зајмопримац ће Агенту доставити потврду потписану од стране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 који се предузимају за отклањање истог, уколико их има</w:t>
      </w:r>
      <w:r w:rsidR="00110752" w:rsidRPr="001E3EA9">
        <w:rPr>
          <w:rFonts w:ascii="Times New Roman" w:hAnsi="Times New Roman" w:cs="Times New Roman"/>
          <w:sz w:val="24"/>
          <w:lang w:val="ru-RU"/>
        </w:rPr>
        <w:t>).</w:t>
      </w:r>
    </w:p>
    <w:p w:rsidR="00110752" w:rsidRPr="00791949" w:rsidRDefault="000D60B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Коришћење веб сајтова</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може испунити своју обавезу по овом Уговору и доставити информације оним Зајмодавцима ("</w:t>
      </w:r>
      <w:r w:rsidRPr="00791949">
        <w:rPr>
          <w:rFonts w:ascii="Times New Roman" w:hAnsi="Times New Roman" w:cs="Times New Roman"/>
          <w:b/>
          <w:sz w:val="24"/>
        </w:rPr>
        <w:t>Зајмодавци који користе веб сајт</w:t>
      </w:r>
      <w:r w:rsidRPr="00791949">
        <w:rPr>
          <w:rFonts w:ascii="Times New Roman" w:hAnsi="Times New Roman" w:cs="Times New Roman"/>
          <w:sz w:val="24"/>
        </w:rPr>
        <w:t>") који прихватају овај метод комуникације тако што ће ове информације поставити на електронски веб сајт Зајмопримца и Агента ("</w:t>
      </w:r>
      <w:r w:rsidRPr="00791949">
        <w:rPr>
          <w:rFonts w:ascii="Times New Roman" w:hAnsi="Times New Roman" w:cs="Times New Roman"/>
          <w:b/>
          <w:sz w:val="24"/>
        </w:rPr>
        <w:t>Наменски веб сајт</w:t>
      </w:r>
      <w:r w:rsidRPr="00791949">
        <w:rPr>
          <w:rFonts w:ascii="Times New Roman" w:hAnsi="Times New Roman" w:cs="Times New Roman"/>
          <w:sz w:val="24"/>
        </w:rPr>
        <w:t>") ако</w:t>
      </w:r>
      <w:r w:rsidR="00110752" w:rsidRPr="001E3EA9">
        <w:rPr>
          <w:rFonts w:ascii="Times New Roman" w:hAnsi="Times New Roman" w:cs="Times New Roman"/>
          <w:sz w:val="24"/>
          <w:lang w:val="ru-RU"/>
        </w:rPr>
        <w:t>:</w:t>
      </w:r>
    </w:p>
    <w:p w:rsidR="00110752" w:rsidRPr="001E3EA9" w:rsidRDefault="000D60BD" w:rsidP="00110752">
      <w:pPr>
        <w:pStyle w:val="H4Ashurst"/>
        <w:rPr>
          <w:rFonts w:ascii="Times New Roman" w:hAnsi="Times New Roman" w:cs="Times New Roman"/>
          <w:sz w:val="24"/>
          <w:lang w:val="ru-RU"/>
        </w:rPr>
      </w:pPr>
      <w:r w:rsidRPr="00791949">
        <w:rPr>
          <w:rFonts w:ascii="Times New Roman" w:hAnsi="Times New Roman" w:cs="Times New Roman"/>
          <w:sz w:val="24"/>
        </w:rPr>
        <w:t>се Агент изричито сложи (након обављених консултација са сваким Зајмодавцем) да ће прихватити пријем информација овим путем</w:t>
      </w:r>
      <w:r w:rsidR="00110752" w:rsidRPr="001E3EA9">
        <w:rPr>
          <w:rFonts w:ascii="Times New Roman" w:hAnsi="Times New Roman" w:cs="Times New Roman"/>
          <w:sz w:val="24"/>
          <w:lang w:val="ru-RU"/>
        </w:rPr>
        <w:t>;</w:t>
      </w:r>
    </w:p>
    <w:p w:rsidR="00110752" w:rsidRPr="001E3EA9" w:rsidRDefault="000D60BD" w:rsidP="00110752">
      <w:pPr>
        <w:pStyle w:val="H4Ashurst"/>
        <w:rPr>
          <w:rFonts w:ascii="Times New Roman" w:hAnsi="Times New Roman" w:cs="Times New Roman"/>
          <w:sz w:val="24"/>
          <w:lang w:val="ru-RU"/>
        </w:rPr>
      </w:pPr>
      <w:r w:rsidRPr="00791949">
        <w:rPr>
          <w:rFonts w:ascii="Times New Roman" w:hAnsi="Times New Roman" w:cs="Times New Roman"/>
          <w:sz w:val="24"/>
        </w:rPr>
        <w:t>су и Зајмопримац и Агент упознати са адресом и релевантном лозинком потребном за Наменски веб сајт; и</w:t>
      </w:r>
    </w:p>
    <w:p w:rsidR="00110752" w:rsidRPr="001E3EA9" w:rsidRDefault="000D60BD" w:rsidP="00110752">
      <w:pPr>
        <w:pStyle w:val="H4Ashurst"/>
        <w:rPr>
          <w:rFonts w:ascii="Times New Roman" w:hAnsi="Times New Roman" w:cs="Times New Roman"/>
          <w:sz w:val="24"/>
          <w:lang w:val="ru-RU"/>
        </w:rPr>
      </w:pPr>
      <w:r w:rsidRPr="00791949">
        <w:rPr>
          <w:rFonts w:ascii="Times New Roman" w:hAnsi="Times New Roman" w:cs="Times New Roman"/>
          <w:sz w:val="24"/>
        </w:rPr>
        <w:t>су информације у претходно договореном формату између Зајмопримца и Агента</w:t>
      </w:r>
      <w:r w:rsidR="00110752"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000D458F" w:rsidRPr="00791949">
        <w:rPr>
          <w:rFonts w:ascii="Times New Roman" w:hAnsi="Times New Roman" w:cs="Times New Roman"/>
          <w:sz w:val="24"/>
        </w:rPr>
        <w:t>Ако се Зајмодавац ("</w:t>
      </w:r>
      <w:r w:rsidR="000D458F" w:rsidRPr="00791949">
        <w:rPr>
          <w:rFonts w:ascii="Times New Roman" w:hAnsi="Times New Roman" w:cs="Times New Roman"/>
          <w:b/>
          <w:sz w:val="24"/>
        </w:rPr>
        <w:t>Зајмопримац који тражи штампани формат</w:t>
      </w:r>
      <w:r w:rsidR="000D458F" w:rsidRPr="00791949">
        <w:rPr>
          <w:rFonts w:ascii="Times New Roman" w:hAnsi="Times New Roman" w:cs="Times New Roman"/>
          <w:sz w:val="24"/>
        </w:rPr>
        <w:t xml:space="preserve">") не слаже да се информације доставе електронски, у том случају ће Агент о томе </w:t>
      </w:r>
      <w:r w:rsidR="000D458F" w:rsidRPr="00B94EFA">
        <w:rPr>
          <w:rFonts w:ascii="Times New Roman" w:hAnsi="Times New Roman" w:cs="Times New Roman"/>
          <w:sz w:val="24"/>
        </w:rPr>
        <w:t>обавестити Зајмопримца и Зајмопримац ће информације доставити Агенту у штампаном формату (у довољном броју примерака за сваког Зајмопримца који тражи</w:t>
      </w:r>
      <w:r w:rsidR="000D458F" w:rsidRPr="00791949">
        <w:rPr>
          <w:rFonts w:ascii="Times New Roman" w:hAnsi="Times New Roman" w:cs="Times New Roman"/>
          <w:sz w:val="24"/>
        </w:rPr>
        <w:t xml:space="preserve"> информације у штампаном формату). У сваком случају, Зајмопримац ће Агенту доставити барем један примерак у штампаном формату информација чија је достава тражена</w:t>
      </w:r>
      <w:r w:rsidR="00110752"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0D458F" w:rsidRPr="00791949">
        <w:rPr>
          <w:rFonts w:ascii="Times New Roman" w:hAnsi="Times New Roman" w:cs="Times New Roman"/>
          <w:sz w:val="24"/>
        </w:rPr>
        <w:t>Агент ће сваком Зајмодавцу који тражи информације у штампаном формату доставити адресу и релевантну лозинку потребну за Наменски веб сајт након утврђивања наменског веб сајта од стране Зајмопримца и Агента</w:t>
      </w:r>
      <w:r w:rsidR="00110752"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000D458F" w:rsidRPr="00791949">
        <w:rPr>
          <w:rFonts w:ascii="Times New Roman" w:hAnsi="Times New Roman" w:cs="Times New Roman"/>
          <w:sz w:val="24"/>
        </w:rPr>
        <w:t>Зајмопримац ће одмах након што сазна обавестити Агента ако</w:t>
      </w:r>
      <w:r w:rsidR="00110752" w:rsidRPr="001E3EA9">
        <w:rPr>
          <w:rFonts w:ascii="Times New Roman" w:hAnsi="Times New Roman" w:cs="Times New Roman"/>
          <w:sz w:val="24"/>
          <w:lang w:val="ru-RU"/>
        </w:rPr>
        <w:t>:</w:t>
      </w:r>
    </w:p>
    <w:p w:rsidR="00110752" w:rsidRPr="001E3EA9" w:rsidRDefault="000D458F" w:rsidP="000D458F">
      <w:pPr>
        <w:pStyle w:val="H4Ashurst"/>
        <w:numPr>
          <w:ilvl w:val="0"/>
          <w:numId w:val="0"/>
        </w:numPr>
        <w:ind w:left="2030" w:hanging="624"/>
        <w:rPr>
          <w:rFonts w:ascii="Times New Roman" w:hAnsi="Times New Roman" w:cs="Times New Roman"/>
          <w:sz w:val="24"/>
          <w:lang w:val="ru-RU"/>
        </w:rPr>
      </w:pPr>
      <w:r w:rsidRPr="003657DE">
        <w:rPr>
          <w:rFonts w:ascii="Times New Roman" w:hAnsi="Times New Roman" w:cs="Times New Roman"/>
          <w:szCs w:val="18"/>
          <w:lang w:val="sr-Cyrl-RS"/>
        </w:rPr>
        <w:t>(</w:t>
      </w:r>
      <w:r w:rsidRPr="003657DE">
        <w:rPr>
          <w:rFonts w:ascii="Times New Roman" w:hAnsi="Times New Roman" w:cs="Times New Roman"/>
          <w:szCs w:val="18"/>
          <w:lang w:val="sr-Latn-RS"/>
        </w:rPr>
        <w:t>i)</w:t>
      </w:r>
      <w:r w:rsidRPr="00791949">
        <w:rPr>
          <w:rFonts w:ascii="Times New Roman" w:hAnsi="Times New Roman" w:cs="Times New Roman"/>
          <w:sz w:val="24"/>
          <w:lang w:val="sr-Latn-RS"/>
        </w:rPr>
        <w:tab/>
      </w:r>
      <w:r w:rsidRPr="00791949">
        <w:rPr>
          <w:rFonts w:ascii="Times New Roman" w:hAnsi="Times New Roman" w:cs="Times New Roman"/>
          <w:sz w:val="24"/>
        </w:rPr>
        <w:t>не може да се приступи Наменском веб сајту услед техничких проблема</w:t>
      </w:r>
      <w:r w:rsidR="00110752" w:rsidRPr="001E3EA9">
        <w:rPr>
          <w:rFonts w:ascii="Times New Roman" w:hAnsi="Times New Roman" w:cs="Times New Roman"/>
          <w:sz w:val="24"/>
          <w:lang w:val="ru-RU"/>
        </w:rPr>
        <w:t>;</w:t>
      </w:r>
    </w:p>
    <w:p w:rsidR="00110752" w:rsidRPr="001E3EA9" w:rsidRDefault="000D458F" w:rsidP="000D458F">
      <w:pPr>
        <w:pStyle w:val="H4Ashurst"/>
        <w:numPr>
          <w:ilvl w:val="0"/>
          <w:numId w:val="0"/>
        </w:numPr>
        <w:ind w:left="2030" w:hanging="624"/>
        <w:rPr>
          <w:rFonts w:ascii="Times New Roman" w:hAnsi="Times New Roman" w:cs="Times New Roman"/>
          <w:sz w:val="24"/>
          <w:lang w:val="ru-RU"/>
        </w:rPr>
      </w:pPr>
      <w:r w:rsidRPr="003657DE">
        <w:rPr>
          <w:rFonts w:ascii="Times New Roman" w:hAnsi="Times New Roman" w:cs="Times New Roman"/>
          <w:szCs w:val="18"/>
          <w:lang w:val="ru-RU"/>
        </w:rPr>
        <w:t>(</w:t>
      </w:r>
      <w:r w:rsidRPr="003657DE">
        <w:rPr>
          <w:rFonts w:ascii="Times New Roman" w:hAnsi="Times New Roman" w:cs="Times New Roman"/>
          <w:szCs w:val="18"/>
          <w:lang w:val="en-GB"/>
        </w:rPr>
        <w:t>ii</w:t>
      </w:r>
      <w:r w:rsidRPr="003657DE">
        <w:rPr>
          <w:rFonts w:ascii="Times New Roman" w:hAnsi="Times New Roman" w:cs="Times New Roman"/>
          <w:szCs w:val="18"/>
          <w:lang w:val="ru-RU"/>
        </w:rPr>
        <w:t>)</w:t>
      </w:r>
      <w:r w:rsidRPr="001E3EA9">
        <w:rPr>
          <w:rFonts w:ascii="Times New Roman" w:hAnsi="Times New Roman" w:cs="Times New Roman"/>
          <w:sz w:val="24"/>
          <w:lang w:val="ru-RU"/>
        </w:rPr>
        <w:tab/>
      </w:r>
      <w:r w:rsidRPr="00791949">
        <w:rPr>
          <w:rFonts w:ascii="Times New Roman" w:hAnsi="Times New Roman" w:cs="Times New Roman"/>
          <w:sz w:val="24"/>
        </w:rPr>
        <w:t>се промени лозинка за приступ Наменском веб сајту</w:t>
      </w:r>
      <w:r w:rsidR="00110752" w:rsidRPr="001E3EA9">
        <w:rPr>
          <w:rFonts w:ascii="Times New Roman" w:hAnsi="Times New Roman" w:cs="Times New Roman"/>
          <w:sz w:val="24"/>
          <w:lang w:val="ru-RU"/>
        </w:rPr>
        <w:t>;</w:t>
      </w:r>
    </w:p>
    <w:p w:rsidR="00110752" w:rsidRPr="001E3EA9" w:rsidRDefault="000D458F" w:rsidP="000D458F">
      <w:pPr>
        <w:pStyle w:val="H4Ashurst"/>
        <w:numPr>
          <w:ilvl w:val="0"/>
          <w:numId w:val="0"/>
        </w:numPr>
        <w:ind w:left="2030" w:hanging="624"/>
        <w:rPr>
          <w:rFonts w:ascii="Times New Roman" w:hAnsi="Times New Roman" w:cs="Times New Roman"/>
          <w:sz w:val="24"/>
          <w:lang w:val="ru-RU"/>
        </w:rPr>
      </w:pPr>
      <w:r w:rsidRPr="003657DE">
        <w:rPr>
          <w:rFonts w:ascii="Times New Roman" w:hAnsi="Times New Roman" w:cs="Times New Roman"/>
          <w:szCs w:val="18"/>
          <w:lang w:val="ru-RU"/>
        </w:rPr>
        <w:t>(</w:t>
      </w:r>
      <w:r w:rsidRPr="003657DE">
        <w:rPr>
          <w:rFonts w:ascii="Times New Roman" w:hAnsi="Times New Roman" w:cs="Times New Roman"/>
          <w:szCs w:val="18"/>
          <w:lang w:val="en-GB"/>
        </w:rPr>
        <w:t>iii</w:t>
      </w:r>
      <w:r w:rsidRPr="003657DE">
        <w:rPr>
          <w:rFonts w:ascii="Times New Roman" w:hAnsi="Times New Roman" w:cs="Times New Roman"/>
          <w:szCs w:val="18"/>
          <w:lang w:val="ru-RU"/>
        </w:rPr>
        <w:t>)</w:t>
      </w:r>
      <w:r w:rsidRPr="001E3EA9">
        <w:rPr>
          <w:rFonts w:ascii="Times New Roman" w:hAnsi="Times New Roman" w:cs="Times New Roman"/>
          <w:sz w:val="24"/>
          <w:lang w:val="ru-RU"/>
        </w:rPr>
        <w:tab/>
      </w:r>
      <w:r w:rsidRPr="00791949">
        <w:rPr>
          <w:rFonts w:ascii="Times New Roman" w:hAnsi="Times New Roman" w:cs="Times New Roman"/>
          <w:sz w:val="24"/>
        </w:rPr>
        <w:t>се информације чије достављање је обавезно по овом Уговору поставе на Наменски веб сајт</w:t>
      </w:r>
      <w:r w:rsidR="00110752" w:rsidRPr="001E3EA9">
        <w:rPr>
          <w:rFonts w:ascii="Times New Roman" w:hAnsi="Times New Roman" w:cs="Times New Roman"/>
          <w:sz w:val="24"/>
          <w:lang w:val="ru-RU"/>
        </w:rPr>
        <w:t>;</w:t>
      </w:r>
    </w:p>
    <w:p w:rsidR="00110752" w:rsidRPr="001E3EA9" w:rsidRDefault="000D458F" w:rsidP="00110752">
      <w:pPr>
        <w:pStyle w:val="H4Ashurst"/>
        <w:rPr>
          <w:rFonts w:ascii="Times New Roman" w:hAnsi="Times New Roman" w:cs="Times New Roman"/>
          <w:sz w:val="24"/>
          <w:lang w:val="ru-RU"/>
        </w:rPr>
      </w:pPr>
      <w:r w:rsidRPr="00791949">
        <w:rPr>
          <w:rFonts w:ascii="Times New Roman" w:hAnsi="Times New Roman" w:cs="Times New Roman"/>
          <w:sz w:val="24"/>
        </w:rPr>
        <w:t>дође до измена и допуна постојећих информација које су по овом Уговору постављене на Наменски веб сајт; или</w:t>
      </w:r>
    </w:p>
    <w:p w:rsidR="00110752" w:rsidRPr="001E3EA9" w:rsidRDefault="000D458F" w:rsidP="00110752">
      <w:pPr>
        <w:pStyle w:val="H4Ashurst"/>
        <w:rPr>
          <w:rFonts w:ascii="Times New Roman" w:hAnsi="Times New Roman" w:cs="Times New Roman"/>
          <w:sz w:val="24"/>
          <w:lang w:val="ru-RU"/>
        </w:rPr>
      </w:pPr>
      <w:r w:rsidRPr="00791949">
        <w:rPr>
          <w:rFonts w:ascii="Times New Roman" w:hAnsi="Times New Roman" w:cs="Times New Roman"/>
          <w:sz w:val="24"/>
        </w:rPr>
        <w:t>Зајмопримац дође до сазнања да је Наменски веб сајт или било која информација постављена на Наменском веб сајт</w:t>
      </w:r>
      <w:r w:rsidR="00CF6002">
        <w:rPr>
          <w:rFonts w:ascii="Times New Roman" w:hAnsi="Times New Roman" w:cs="Times New Roman"/>
          <w:sz w:val="24"/>
          <w:lang w:val="sr-Cyrl-RS"/>
        </w:rPr>
        <w:t>у</w:t>
      </w:r>
      <w:r w:rsidRPr="00791949">
        <w:rPr>
          <w:rFonts w:ascii="Times New Roman" w:hAnsi="Times New Roman" w:cs="Times New Roman"/>
          <w:sz w:val="24"/>
        </w:rPr>
        <w:t xml:space="preserve"> заражен електронским вирусом или сличним софтверима или да је то раније био</w:t>
      </w:r>
      <w:r w:rsidR="00110752"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000D458F" w:rsidRPr="00791949">
        <w:rPr>
          <w:rFonts w:ascii="Times New Roman" w:hAnsi="Times New Roman" w:cs="Times New Roman"/>
          <w:sz w:val="24"/>
        </w:rPr>
        <w:t>Ако Зајмопримац обавести Агента у складу са горе наведеним ставом (д)</w:t>
      </w:r>
      <w:r w:rsidR="00CF6002">
        <w:rPr>
          <w:rFonts w:ascii="Times New Roman" w:hAnsi="Times New Roman" w:cs="Times New Roman"/>
          <w:sz w:val="24"/>
        </w:rPr>
        <w:t>(i)</w:t>
      </w:r>
      <w:r w:rsidR="000D458F" w:rsidRPr="00791949">
        <w:rPr>
          <w:rFonts w:ascii="Times New Roman" w:hAnsi="Times New Roman" w:cs="Times New Roman"/>
          <w:sz w:val="24"/>
        </w:rPr>
        <w:t xml:space="preserve"> или ставом (д)(v), све информације које према овом Уговору Зајмопримац достави након датума обавештења морају бити достављене у штампаном формату осим и докле год су Агент и сваки Зајмодавац који користи веб сајт сигурни да се околности које су проузроковале обавештење не настављају</w:t>
      </w:r>
      <w:r w:rsidR="000D458F" w:rsidRPr="001E3EA9">
        <w:rPr>
          <w:rFonts w:ascii="Times New Roman" w:hAnsi="Times New Roman" w:cs="Times New Roman"/>
          <w:sz w:val="24"/>
          <w:lang w:val="ru-RU"/>
        </w:rPr>
        <w:t>.</w:t>
      </w:r>
    </w:p>
    <w:p w:rsidR="00110752" w:rsidRPr="001E3EA9" w:rsidRDefault="000D60BD" w:rsidP="000D60B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000D458F" w:rsidRPr="00791949">
        <w:rPr>
          <w:rFonts w:ascii="Times New Roman" w:hAnsi="Times New Roman" w:cs="Times New Roman"/>
          <w:sz w:val="24"/>
        </w:rPr>
        <w:t>Сваки Зајмопримац који информације добија електронски може тражити, преко Агента, један примерак у штампаном формату свих тражених информација према овом Уговору које се постављају на Наменски веб сајт. Зајмопримац ће испунити сваки такав захтев у року од десет (10) Радних дана</w:t>
      </w:r>
      <w:r w:rsidR="00110752" w:rsidRPr="001E3EA9">
        <w:rPr>
          <w:rFonts w:ascii="Times New Roman" w:hAnsi="Times New Roman" w:cs="Times New Roman"/>
          <w:sz w:val="24"/>
          <w:lang w:val="ru-RU"/>
        </w:rPr>
        <w:t>.</w:t>
      </w:r>
    </w:p>
    <w:p w:rsidR="00110752" w:rsidRPr="00791949" w:rsidRDefault="00110752" w:rsidP="00110752">
      <w:pPr>
        <w:pStyle w:val="H2Ashurst"/>
        <w:rPr>
          <w:rFonts w:ascii="Times New Roman" w:hAnsi="Times New Roman" w:cs="Times New Roman"/>
          <w:b/>
          <w:bCs/>
          <w:sz w:val="24"/>
          <w:lang w:val="en-GB"/>
        </w:rPr>
      </w:pPr>
      <w:bookmarkStart w:id="162" w:name="_Ref64711797"/>
      <w:r w:rsidRPr="00791949">
        <w:rPr>
          <w:rFonts w:ascii="Times New Roman" w:hAnsi="Times New Roman" w:cs="Times New Roman"/>
          <w:b/>
          <w:bCs/>
          <w:sz w:val="24"/>
          <w:lang w:val="en-GB"/>
        </w:rPr>
        <w:t>"</w:t>
      </w:r>
      <w:bookmarkEnd w:id="162"/>
      <w:r w:rsidR="006649AC" w:rsidRPr="00791949">
        <w:rPr>
          <w:rFonts w:ascii="Times New Roman" w:hAnsi="Times New Roman" w:cs="Times New Roman"/>
          <w:b/>
          <w:bCs/>
          <w:sz w:val="24"/>
          <w:lang w:val="en-GB"/>
        </w:rPr>
        <w:t>Провере "Упознај свог Клијента"</w:t>
      </w:r>
    </w:p>
    <w:p w:rsidR="00110752" w:rsidRPr="00791949" w:rsidRDefault="006649AC" w:rsidP="006649AC">
      <w:pPr>
        <w:pStyle w:val="H3Ashurst"/>
        <w:numPr>
          <w:ilvl w:val="0"/>
          <w:numId w:val="0"/>
        </w:numPr>
        <w:ind w:left="1406" w:hanging="624"/>
        <w:rPr>
          <w:rFonts w:ascii="Times New Roman" w:hAnsi="Times New Roman" w:cs="Times New Roman"/>
          <w:sz w:val="24"/>
          <w:lang w:val="en-GB"/>
        </w:rPr>
      </w:pPr>
      <w:r w:rsidRPr="00791949">
        <w:rPr>
          <w:rFonts w:ascii="Times New Roman" w:hAnsi="Times New Roman" w:cs="Times New Roman"/>
          <w:sz w:val="24"/>
          <w:lang w:val="en-GB"/>
        </w:rPr>
        <w:t>(a)</w:t>
      </w:r>
      <w:r w:rsidRPr="00791949">
        <w:rPr>
          <w:rFonts w:ascii="Times New Roman" w:hAnsi="Times New Roman" w:cs="Times New Roman"/>
          <w:sz w:val="24"/>
          <w:lang w:val="en-GB"/>
        </w:rPr>
        <w:tab/>
      </w:r>
      <w:r w:rsidRPr="00791949">
        <w:rPr>
          <w:rFonts w:ascii="Times New Roman" w:hAnsi="Times New Roman" w:cs="Times New Roman"/>
          <w:sz w:val="24"/>
          <w:lang w:val="sr-Cyrl-RS"/>
        </w:rPr>
        <w:t>Ако</w:t>
      </w:r>
      <w:r w:rsidR="00110752" w:rsidRPr="00791949">
        <w:rPr>
          <w:rFonts w:ascii="Times New Roman" w:hAnsi="Times New Roman" w:cs="Times New Roman"/>
          <w:sz w:val="24"/>
          <w:lang w:val="en-GB"/>
        </w:rPr>
        <w:t>:</w:t>
      </w:r>
    </w:p>
    <w:p w:rsidR="00110752" w:rsidRPr="001E3EA9" w:rsidRDefault="006649AC" w:rsidP="00110752">
      <w:pPr>
        <w:pStyle w:val="H4Ashurst"/>
        <w:rPr>
          <w:rFonts w:ascii="Times New Roman" w:hAnsi="Times New Roman" w:cs="Times New Roman"/>
          <w:sz w:val="24"/>
          <w:lang w:val="ru-RU"/>
        </w:rPr>
      </w:pPr>
      <w:r w:rsidRPr="00791949">
        <w:rPr>
          <w:rFonts w:ascii="Times New Roman" w:hAnsi="Times New Roman" w:cs="Times New Roman"/>
          <w:sz w:val="24"/>
        </w:rPr>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r w:rsidR="00110752" w:rsidRPr="001E3EA9">
        <w:rPr>
          <w:rFonts w:ascii="Times New Roman" w:hAnsi="Times New Roman" w:cs="Times New Roman"/>
          <w:sz w:val="24"/>
          <w:lang w:val="ru-RU"/>
        </w:rPr>
        <w:t>;</w:t>
      </w:r>
    </w:p>
    <w:p w:rsidR="00110752" w:rsidRPr="001E3EA9" w:rsidRDefault="006649AC" w:rsidP="00110752">
      <w:pPr>
        <w:pStyle w:val="H4Ashurst"/>
        <w:rPr>
          <w:rFonts w:ascii="Times New Roman" w:hAnsi="Times New Roman" w:cs="Times New Roman"/>
          <w:sz w:val="24"/>
          <w:lang w:val="ru-RU"/>
        </w:rPr>
      </w:pPr>
      <w:r w:rsidRPr="00791949">
        <w:rPr>
          <w:rFonts w:ascii="Times New Roman" w:hAnsi="Times New Roman" w:cs="Times New Roman"/>
          <w:sz w:val="24"/>
        </w:rPr>
        <w:t>промене статуса Зајмопримца након датума овог Уговора; или</w:t>
      </w:r>
    </w:p>
    <w:p w:rsidR="00110752" w:rsidRPr="001E3EA9" w:rsidRDefault="006649AC" w:rsidP="00110752">
      <w:pPr>
        <w:pStyle w:val="H4Ashurst"/>
        <w:rPr>
          <w:rFonts w:ascii="Times New Roman" w:hAnsi="Times New Roman" w:cs="Times New Roman"/>
          <w:sz w:val="24"/>
          <w:lang w:val="ru-RU"/>
        </w:rPr>
      </w:pPr>
      <w:r w:rsidRPr="00791949">
        <w:rPr>
          <w:rFonts w:ascii="Times New Roman" w:hAnsi="Times New Roman" w:cs="Times New Roman"/>
          <w:sz w:val="24"/>
        </w:rPr>
        <w:t>предложено уступање или пренос које врши неки Зајмодавац у погледу својих права и об</w:t>
      </w:r>
      <w:r w:rsidR="00233A1D" w:rsidRPr="00791949">
        <w:rPr>
          <w:rFonts w:ascii="Times New Roman" w:hAnsi="Times New Roman" w:cs="Times New Roman"/>
          <w:sz w:val="24"/>
        </w:rPr>
        <w:t>a</w:t>
      </w:r>
      <w:r w:rsidRPr="00791949">
        <w:rPr>
          <w:rFonts w:ascii="Times New Roman" w:hAnsi="Times New Roman" w:cs="Times New Roman"/>
          <w:sz w:val="24"/>
        </w:rPr>
        <w:t>веза према овом Уговору страни која није Зајмодавац пре таквог уступања или преноса</w:t>
      </w:r>
      <w:r w:rsidR="00110752" w:rsidRPr="001E3EA9">
        <w:rPr>
          <w:rFonts w:ascii="Times New Roman" w:hAnsi="Times New Roman" w:cs="Times New Roman"/>
          <w:sz w:val="24"/>
          <w:lang w:val="ru-RU"/>
        </w:rPr>
        <w:t>,</w:t>
      </w:r>
    </w:p>
    <w:p w:rsidR="006A0057" w:rsidRPr="00791949" w:rsidRDefault="00434D5F" w:rsidP="006A0057">
      <w:pPr>
        <w:pStyle w:val="B3Ashurst"/>
        <w:rPr>
          <w:rFonts w:ascii="Times New Roman" w:hAnsi="Times New Roman" w:cs="Times New Roman"/>
          <w:sz w:val="24"/>
          <w:lang w:val="sr-Cyrl-RS"/>
        </w:rPr>
      </w:pPr>
      <w:r w:rsidRPr="00791949">
        <w:rPr>
          <w:rFonts w:ascii="Times New Roman" w:hAnsi="Times New Roman" w:cs="Times New Roman"/>
          <w:sz w:val="24"/>
          <w:lang w:val="sr-Cyrl-RS"/>
        </w:rPr>
        <w:t>обавезује Агента или било ког Зајмодавца</w:t>
      </w:r>
      <w:r w:rsidRPr="001E3EA9">
        <w:rPr>
          <w:rFonts w:ascii="Times New Roman" w:hAnsi="Times New Roman" w:cs="Times New Roman"/>
          <w:sz w:val="24"/>
          <w:lang w:val="ru-RU"/>
        </w:rPr>
        <w:t xml:space="preserve"> (или</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у случају претходно наведеног става</w:t>
      </w:r>
      <w:r w:rsidR="00110752" w:rsidRPr="001E3EA9">
        <w:rPr>
          <w:rFonts w:ascii="Times New Roman" w:hAnsi="Times New Roman" w:cs="Times New Roman"/>
          <w:sz w:val="24"/>
          <w:lang w:val="ru-RU"/>
        </w:rPr>
        <w:t xml:space="preserve"> </w:t>
      </w:r>
      <w:r w:rsidR="00110752" w:rsidRPr="00791949">
        <w:rPr>
          <w:rFonts w:ascii="Times New Roman" w:hAnsi="Times New Roman" w:cs="Times New Roman"/>
          <w:sz w:val="24"/>
          <w:cs/>
        </w:rPr>
        <w:t>‎</w:t>
      </w:r>
      <w:r w:rsidR="00110752" w:rsidRPr="001E3EA9">
        <w:rPr>
          <w:rFonts w:ascii="Times New Roman" w:hAnsi="Times New Roman" w:cs="Times New Roman"/>
          <w:sz w:val="24"/>
          <w:lang w:val="ru-RU"/>
        </w:rPr>
        <w:t>(</w:t>
      </w:r>
      <w:r w:rsidR="00110752" w:rsidRPr="00791949">
        <w:rPr>
          <w:rFonts w:ascii="Times New Roman" w:hAnsi="Times New Roman" w:cs="Times New Roman"/>
          <w:sz w:val="24"/>
          <w:lang w:val="en-GB"/>
        </w:rPr>
        <w:t>iii</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било ког потенцијалног новог Зајмодавца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 xml:space="preserve">на поступање у складу с идентификацијским поступком “упознај свог Клијента” или сличним поступком у околностима у којима му потребне информације већ нису доступне. </w:t>
      </w:r>
      <w:r w:rsidR="00FF1749">
        <w:rPr>
          <w:rFonts w:ascii="Times New Roman" w:hAnsi="Times New Roman" w:cs="Times New Roman"/>
          <w:sz w:val="24"/>
          <w:lang w:val="sr-Cyrl-RS"/>
        </w:rPr>
        <w:t>Зајмопримац</w:t>
      </w:r>
      <w:r w:rsidRPr="00791949">
        <w:rPr>
          <w:rFonts w:ascii="Times New Roman" w:hAnsi="Times New Roman" w:cs="Times New Roman"/>
          <w:sz w:val="24"/>
          <w:lang w:val="sr-Cyrl-RS"/>
        </w:rPr>
        <w:t xml:space="preserve"> ће одмах по захтеву Агента или било ког Зајмодавца доставити или осигурати достављање оне документације и других доказа које Агент може оправдано захтевати</w:t>
      </w:r>
      <w:r w:rsidR="006A0057" w:rsidRPr="00791949">
        <w:rPr>
          <w:rFonts w:ascii="Times New Roman" w:hAnsi="Times New Roman" w:cs="Times New Roman"/>
          <w:sz w:val="24"/>
          <w:lang w:val="sr-Cyrl-RS"/>
        </w:rPr>
        <w:t xml:space="preserve"> (за себе или за било ког Зајмодавца) или било који Зајмодавац (за себе или, у случају описаном у горе наведеном ставу </w:t>
      </w:r>
      <w:r w:rsidR="00110752" w:rsidRPr="00791949">
        <w:rPr>
          <w:rFonts w:ascii="Times New Roman" w:hAnsi="Times New Roman" w:cs="Times New Roman"/>
          <w:sz w:val="24"/>
          <w:cs/>
        </w:rPr>
        <w:t>‎</w:t>
      </w:r>
      <w:r w:rsidR="00110752" w:rsidRPr="001E3EA9">
        <w:rPr>
          <w:rFonts w:ascii="Times New Roman" w:hAnsi="Times New Roman" w:cs="Times New Roman"/>
          <w:sz w:val="24"/>
          <w:lang w:val="ru-RU"/>
        </w:rPr>
        <w:t>(</w:t>
      </w:r>
      <w:r w:rsidR="00110752" w:rsidRPr="00791949">
        <w:rPr>
          <w:rFonts w:ascii="Times New Roman" w:hAnsi="Times New Roman" w:cs="Times New Roman"/>
          <w:sz w:val="24"/>
          <w:lang w:val="en-GB"/>
        </w:rPr>
        <w:t>iii</w:t>
      </w:r>
      <w:r w:rsidR="00110752" w:rsidRPr="001E3EA9">
        <w:rPr>
          <w:rFonts w:ascii="Times New Roman" w:hAnsi="Times New Roman" w:cs="Times New Roman"/>
          <w:sz w:val="24"/>
          <w:lang w:val="ru-RU"/>
        </w:rPr>
        <w:t>)</w:t>
      </w:r>
      <w:r w:rsidR="006A0057" w:rsidRPr="00791949">
        <w:rPr>
          <w:rFonts w:ascii="Times New Roman" w:hAnsi="Times New Roman" w:cs="Times New Roman"/>
          <w:sz w:val="24"/>
          <w:lang w:val="sr-Cyrl-RS"/>
        </w:rPr>
        <w:t xml:space="preserve"> у име новог потенцијалног Зајмодавца</w:t>
      </w:r>
      <w:r w:rsidR="00110752" w:rsidRPr="001E3EA9">
        <w:rPr>
          <w:rFonts w:ascii="Times New Roman" w:hAnsi="Times New Roman" w:cs="Times New Roman"/>
          <w:sz w:val="24"/>
          <w:lang w:val="ru-RU"/>
        </w:rPr>
        <w:t>)</w:t>
      </w:r>
      <w:r w:rsidR="006A0057" w:rsidRPr="00791949">
        <w:rPr>
          <w:rFonts w:ascii="Times New Roman" w:hAnsi="Times New Roman" w:cs="Times New Roman"/>
          <w:sz w:val="24"/>
          <w:lang w:val="sr-Cyrl-RS"/>
        </w:rPr>
        <w:t xml:space="preserve"> како би Агент</w:t>
      </w:r>
      <w:r w:rsidR="00FF1749">
        <w:rPr>
          <w:rFonts w:ascii="Times New Roman" w:hAnsi="Times New Roman" w:cs="Times New Roman"/>
          <w:sz w:val="24"/>
          <w:lang w:val="sr-Cyrl-RS"/>
        </w:rPr>
        <w:t>,</w:t>
      </w:r>
      <w:r w:rsidR="006A0057" w:rsidRPr="00791949">
        <w:rPr>
          <w:rFonts w:ascii="Times New Roman" w:hAnsi="Times New Roman" w:cs="Times New Roman"/>
          <w:sz w:val="24"/>
          <w:lang w:val="sr-Cyrl-RS"/>
        </w:rPr>
        <w:t xml:space="preserve"> тај постојећи Зајмодавац или у случају описаном у претходном ставу </w:t>
      </w:r>
      <w:r w:rsidR="006A0057" w:rsidRPr="00791949">
        <w:rPr>
          <w:rFonts w:ascii="Times New Roman" w:hAnsi="Times New Roman" w:cs="Times New Roman"/>
          <w:sz w:val="24"/>
          <w:cs/>
        </w:rPr>
        <w:t>‎</w:t>
      </w:r>
      <w:r w:rsidR="006A0057" w:rsidRPr="001E3EA9">
        <w:rPr>
          <w:rFonts w:ascii="Times New Roman" w:hAnsi="Times New Roman" w:cs="Times New Roman"/>
          <w:sz w:val="24"/>
          <w:lang w:val="ru-RU"/>
        </w:rPr>
        <w:t>(</w:t>
      </w:r>
      <w:r w:rsidR="006A0057" w:rsidRPr="00791949">
        <w:rPr>
          <w:rFonts w:ascii="Times New Roman" w:hAnsi="Times New Roman" w:cs="Times New Roman"/>
          <w:sz w:val="24"/>
          <w:lang w:val="en-GB"/>
        </w:rPr>
        <w:t>iii</w:t>
      </w:r>
      <w:r w:rsidR="006A0057" w:rsidRPr="001E3EA9">
        <w:rPr>
          <w:rFonts w:ascii="Times New Roman" w:hAnsi="Times New Roman" w:cs="Times New Roman"/>
          <w:sz w:val="24"/>
          <w:lang w:val="ru-RU"/>
        </w:rPr>
        <w:t>)</w:t>
      </w:r>
      <w:r w:rsidR="00FF1749">
        <w:rPr>
          <w:rFonts w:ascii="Times New Roman" w:hAnsi="Times New Roman" w:cs="Times New Roman"/>
          <w:sz w:val="24"/>
          <w:lang w:val="ru-RU"/>
        </w:rPr>
        <w:t>,</w:t>
      </w:r>
      <w:r w:rsidR="006A0057" w:rsidRPr="00791949">
        <w:rPr>
          <w:rFonts w:ascii="Times New Roman" w:hAnsi="Times New Roman" w:cs="Times New Roman"/>
          <w:sz w:val="24"/>
          <w:lang w:val="sr-Cyrl-RS"/>
        </w:rPr>
        <w:t xml:space="preserve"> </w:t>
      </w:r>
      <w:r w:rsidR="00DE2AC5" w:rsidRPr="00791949">
        <w:rPr>
          <w:rFonts w:ascii="Times New Roman" w:hAnsi="Times New Roman" w:cs="Times New Roman"/>
          <w:sz w:val="24"/>
          <w:lang w:val="sr-Cyrl-RS"/>
        </w:rPr>
        <w:t xml:space="preserve">нови потенцијални Зајмодавац поступили у складу са свим проверама “упознај свог Клијента” или сличним проверама према свим важећим законима или прописима у складу са трансакцијама које су предвиђене у </w:t>
      </w:r>
      <w:r w:rsidR="006079BD">
        <w:rPr>
          <w:rFonts w:ascii="Times New Roman" w:hAnsi="Times New Roman" w:cs="Times New Roman"/>
          <w:sz w:val="24"/>
          <w:lang w:val="sr-Cyrl-RS"/>
        </w:rPr>
        <w:t>Финансијским документима</w:t>
      </w:r>
      <w:r w:rsidR="00FF1749">
        <w:rPr>
          <w:rFonts w:ascii="Times New Roman" w:hAnsi="Times New Roman" w:cs="Times New Roman"/>
          <w:sz w:val="24"/>
          <w:lang w:val="sr-Cyrl-RS"/>
        </w:rPr>
        <w:t xml:space="preserve"> и/или Мига Гаранцији</w:t>
      </w:r>
      <w:r w:rsidR="00DE2AC5" w:rsidRPr="00791949">
        <w:rPr>
          <w:rFonts w:ascii="Times New Roman" w:hAnsi="Times New Roman" w:cs="Times New Roman"/>
          <w:sz w:val="24"/>
          <w:lang w:val="sr-Cyrl-RS"/>
        </w:rPr>
        <w:t>.</w:t>
      </w:r>
    </w:p>
    <w:p w:rsidR="00110752" w:rsidRPr="001E3EA9" w:rsidRDefault="00DE2AC5" w:rsidP="006649AC">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 </w:t>
      </w:r>
      <w:r w:rsidR="006649AC" w:rsidRPr="00791949">
        <w:rPr>
          <w:rFonts w:ascii="Times New Roman" w:hAnsi="Times New Roman" w:cs="Times New Roman"/>
          <w:sz w:val="24"/>
          <w:lang w:val="sr-Cyrl-RS"/>
        </w:rPr>
        <w:t>(б)</w:t>
      </w:r>
      <w:r w:rsidR="006649AC" w:rsidRPr="00791949">
        <w:rPr>
          <w:rFonts w:ascii="Times New Roman" w:hAnsi="Times New Roman" w:cs="Times New Roman"/>
          <w:sz w:val="24"/>
          <w:lang w:val="sr-Cyrl-RS"/>
        </w:rPr>
        <w:tab/>
      </w:r>
      <w:r w:rsidR="00434D5F" w:rsidRPr="00791949">
        <w:rPr>
          <w:rFonts w:ascii="Times New Roman" w:hAnsi="Times New Roman" w:cs="Times New Roman"/>
          <w:sz w:val="24"/>
        </w:rPr>
        <w:t xml:space="preserve">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како би Агент спровео и на задовољавајући начин поступио у складу са свим проверама “упознај свог Клијента” или сличним проверама према свим важећим законима или прописима које произлазе из трансакција које су предвиђене </w:t>
      </w:r>
      <w:r w:rsidR="006079BD">
        <w:rPr>
          <w:rFonts w:ascii="Times New Roman" w:hAnsi="Times New Roman" w:cs="Times New Roman"/>
          <w:sz w:val="24"/>
          <w:lang w:val="sr-Cyrl-RS"/>
        </w:rPr>
        <w:t>Финансијским документима</w:t>
      </w:r>
      <w:r w:rsidR="00110752" w:rsidRPr="001E3EA9">
        <w:rPr>
          <w:rFonts w:ascii="Times New Roman" w:hAnsi="Times New Roman" w:cs="Times New Roman"/>
          <w:sz w:val="24"/>
          <w:lang w:val="ru-RU"/>
        </w:rPr>
        <w:t>.</w:t>
      </w:r>
    </w:p>
    <w:p w:rsidR="00110752" w:rsidRPr="001E3EA9" w:rsidRDefault="006649AC" w:rsidP="006649AC">
      <w:pPr>
        <w:pStyle w:val="H3Ashurst"/>
        <w:numPr>
          <w:ilvl w:val="0"/>
          <w:numId w:val="0"/>
        </w:numPr>
        <w:ind w:left="1406" w:hanging="596"/>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00434D5F" w:rsidRPr="00791949">
        <w:rPr>
          <w:rFonts w:ascii="Times New Roman" w:hAnsi="Times New Roman" w:cs="Times New Roman"/>
          <w:sz w:val="24"/>
        </w:rPr>
        <w:t xml:space="preserve">Зајмопримац ће (не чешће од једном у свакој фискалној години, осим ако Агент с разлогом не сумња да се Неиспуњење обавеза наставља или би могло до њега да дође) дозволити Агенту и/или рачуновођама или другим стручним саветницима и извођачима Агента да без новчане надокнаде приступе у разумно време и уз давање претходне разумне најаве о томе уз ризик и трошкове по Зајмопримца свим просторијама релевантних јавних служби као и састанак са потребним јавним службеницима како би разговарали и пратили имплементацију и управљање </w:t>
      </w:r>
      <w:r w:rsidR="006079BD">
        <w:rPr>
          <w:rFonts w:ascii="Times New Roman" w:hAnsi="Times New Roman" w:cs="Times New Roman"/>
          <w:sz w:val="24"/>
          <w:lang w:val="sr-Cyrl-RS"/>
        </w:rPr>
        <w:t>Финансијским документима</w:t>
      </w:r>
      <w:r w:rsidR="00434D5F" w:rsidRPr="00791949">
        <w:rPr>
          <w:rFonts w:ascii="Times New Roman" w:hAnsi="Times New Roman" w:cs="Times New Roman"/>
          <w:sz w:val="24"/>
        </w:rPr>
        <w:t xml:space="preserve">, Уговором о </w:t>
      </w:r>
      <w:r w:rsidR="00434D5F" w:rsidRPr="00791949">
        <w:rPr>
          <w:rFonts w:ascii="Times New Roman" w:hAnsi="Times New Roman" w:cs="Times New Roman"/>
          <w:sz w:val="24"/>
          <w:lang w:val="sr-Cyrl-RS"/>
        </w:rPr>
        <w:t>Пројекту</w:t>
      </w:r>
      <w:r w:rsidR="00434D5F" w:rsidRPr="00791949">
        <w:rPr>
          <w:rFonts w:ascii="Times New Roman" w:hAnsi="Times New Roman" w:cs="Times New Roman"/>
          <w:sz w:val="24"/>
        </w:rPr>
        <w:t xml:space="preserve"> и учинак страна</w:t>
      </w:r>
      <w:r w:rsidR="00153768">
        <w:rPr>
          <w:rFonts w:ascii="Times New Roman" w:hAnsi="Times New Roman" w:cs="Times New Roman"/>
          <w:sz w:val="24"/>
          <w:lang w:val="sr-Cyrl-RS"/>
        </w:rPr>
        <w:t xml:space="preserve"> по истим</w:t>
      </w:r>
      <w:r w:rsidR="00434D5F" w:rsidRPr="00791949">
        <w:rPr>
          <w:rFonts w:ascii="Times New Roman" w:hAnsi="Times New Roman" w:cs="Times New Roman"/>
          <w:sz w:val="24"/>
        </w:rPr>
        <w:t>, укључујући обезбеђивање свих неопходних виза и обезбеђивање безбедносних аранжмана за представнике Агента</w:t>
      </w:r>
      <w:r w:rsidR="00110752" w:rsidRPr="001E3EA9">
        <w:rPr>
          <w:rFonts w:ascii="Times New Roman" w:hAnsi="Times New Roman" w:cs="Times New Roman"/>
          <w:sz w:val="24"/>
          <w:lang w:val="ru-RU"/>
        </w:rPr>
        <w:t>.</w:t>
      </w:r>
    </w:p>
    <w:p w:rsidR="00110752" w:rsidRPr="00791949" w:rsidRDefault="00233A1D"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оПШТЕ ОБАВЕЗЕ</w:t>
      </w:r>
    </w:p>
    <w:p w:rsidR="00110752" w:rsidRPr="001E3EA9" w:rsidRDefault="007B20BA" w:rsidP="00110752">
      <w:pPr>
        <w:pStyle w:val="B12Ashurst"/>
        <w:rPr>
          <w:rFonts w:ascii="Times New Roman" w:hAnsi="Times New Roman" w:cs="Times New Roman"/>
          <w:sz w:val="24"/>
          <w:lang w:val="ru-RU"/>
        </w:rPr>
      </w:pPr>
      <w:r w:rsidRPr="00791949">
        <w:rPr>
          <w:rFonts w:ascii="Times New Roman" w:hAnsi="Times New Roman" w:cs="Times New Roman"/>
          <w:sz w:val="24"/>
        </w:rPr>
        <w:t xml:space="preserve">Обавезе из Клаузуле 19 остају на снази од датума овог Уговора докле год постоји било који неизмирени износ по основу </w:t>
      </w:r>
      <w:r w:rsidR="006079BD">
        <w:rPr>
          <w:rFonts w:ascii="Times New Roman" w:hAnsi="Times New Roman" w:cs="Times New Roman"/>
          <w:sz w:val="24"/>
          <w:lang w:val="sr-Cyrl-RS"/>
        </w:rPr>
        <w:t>Финансијских докумената</w:t>
      </w:r>
      <w:r w:rsidRPr="00791949">
        <w:rPr>
          <w:rFonts w:ascii="Times New Roman" w:hAnsi="Times New Roman" w:cs="Times New Roman"/>
          <w:sz w:val="24"/>
        </w:rPr>
        <w:t xml:space="preserve"> или било која Обавеза на снази</w:t>
      </w:r>
      <w:r w:rsidR="00110752" w:rsidRPr="001E3EA9">
        <w:rPr>
          <w:rFonts w:ascii="Times New Roman" w:hAnsi="Times New Roman" w:cs="Times New Roman"/>
          <w:sz w:val="24"/>
          <w:lang w:val="ru-RU"/>
        </w:rPr>
        <w:t>.</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Овлашћења</w:t>
      </w:r>
    </w:p>
    <w:p w:rsidR="00110752" w:rsidRPr="00791949" w:rsidRDefault="007B20BA" w:rsidP="007B20BA">
      <w:pPr>
        <w:pStyle w:val="Body2"/>
        <w:keepNext/>
        <w:ind w:firstLine="186"/>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Зајмопримац мора (и осигураће да, у односу на параграф (а) испод, Корисник кредита):</w:t>
      </w:r>
    </w:p>
    <w:p w:rsidR="00110752" w:rsidRPr="001E3EA9" w:rsidRDefault="007B20BA" w:rsidP="00110752">
      <w:pPr>
        <w:pStyle w:val="H3Ashurst"/>
        <w:rPr>
          <w:rFonts w:ascii="Times New Roman" w:hAnsi="Times New Roman" w:cs="Times New Roman"/>
          <w:sz w:val="24"/>
          <w:lang w:val="ru-RU"/>
        </w:rPr>
      </w:pPr>
      <w:bookmarkStart w:id="163" w:name="_Ref73614213"/>
      <w:r w:rsidRPr="00791949">
        <w:rPr>
          <w:rFonts w:ascii="Times New Roman" w:hAnsi="Times New Roman" w:cs="Times New Roman"/>
          <w:sz w:val="24"/>
        </w:rPr>
        <w:t>одржавати, испоштовати и учинити све што је потребно за одржавање у потпуности на снази и важеће и (када је примењиво, у најкраћем могућем року) прибавити сва овлашћења потребна према било ком меродавном закону како би се испуниле обавезе по основу Докумената о трансакцији или да би се обезбедила легалност, валидност, примењивост и прихватљивости као доказа Докумената о трансакцијама (и доставити оверене примерке Агенту) укључујући у односу на Зајмопримца било које неопходно овлашћење, уколико је потребно, како би се обезбедило да Зајмопримац може у потпуности располагати Резервама за потребе извршавањ</w:t>
      </w:r>
      <w:r w:rsidR="00CB15D6">
        <w:rPr>
          <w:rFonts w:ascii="Times New Roman" w:hAnsi="Times New Roman" w:cs="Times New Roman"/>
          <w:sz w:val="24"/>
        </w:rPr>
        <w:t>а обавеза по основу Финансијских докумената</w:t>
      </w:r>
      <w:r w:rsidR="00110752" w:rsidRPr="001E3EA9">
        <w:rPr>
          <w:rFonts w:ascii="Times New Roman" w:hAnsi="Times New Roman" w:cs="Times New Roman"/>
          <w:sz w:val="24"/>
          <w:lang w:val="ru-RU"/>
        </w:rPr>
        <w:t xml:space="preserve">; </w:t>
      </w:r>
      <w:bookmarkEnd w:id="163"/>
      <w:r w:rsidRPr="00791949">
        <w:rPr>
          <w:rFonts w:ascii="Times New Roman" w:hAnsi="Times New Roman" w:cs="Times New Roman"/>
          <w:sz w:val="24"/>
          <w:lang w:val="sr-Cyrl-RS"/>
        </w:rPr>
        <w:t>и</w:t>
      </w:r>
    </w:p>
    <w:p w:rsidR="00110752" w:rsidRPr="00791949" w:rsidRDefault="007B20BA" w:rsidP="007B20BA">
      <w:pPr>
        <w:pStyle w:val="H3Ashurst"/>
        <w:numPr>
          <w:ilvl w:val="0"/>
          <w:numId w:val="0"/>
        </w:numPr>
        <w:ind w:left="1440" w:hanging="658"/>
        <w:rPr>
          <w:rFonts w:ascii="Times New Roman" w:hAnsi="Times New Roman" w:cs="Times New Roman"/>
          <w:sz w:val="24"/>
          <w:lang w:val="sr-Cyrl-RS"/>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обезбедити да сви износи који доспевају на основу Докумен</w:t>
      </w:r>
      <w:r w:rsidR="00CB15D6">
        <w:rPr>
          <w:rFonts w:ascii="Times New Roman" w:hAnsi="Times New Roman" w:cs="Times New Roman"/>
          <w:sz w:val="24"/>
          <w:lang w:val="sr-Cyrl-RS"/>
        </w:rPr>
        <w:t>ата</w:t>
      </w:r>
      <w:r w:rsidRPr="00791949">
        <w:rPr>
          <w:rFonts w:ascii="Times New Roman" w:hAnsi="Times New Roman" w:cs="Times New Roman"/>
          <w:sz w:val="24"/>
        </w:rPr>
        <w:t xml:space="preserve"> о трансакциј</w:t>
      </w:r>
      <w:r w:rsidR="00CB15D6">
        <w:rPr>
          <w:rFonts w:ascii="Times New Roman" w:hAnsi="Times New Roman" w:cs="Times New Roman"/>
          <w:sz w:val="24"/>
          <w:lang w:val="sr-Cyrl-RS"/>
        </w:rPr>
        <w:t xml:space="preserve">и </w:t>
      </w:r>
      <w:r w:rsidRPr="00791949">
        <w:rPr>
          <w:rFonts w:ascii="Times New Roman" w:hAnsi="Times New Roman" w:cs="Times New Roman"/>
          <w:sz w:val="24"/>
        </w:rPr>
        <w:t>у свакој календарској години буду обухваћени Законом о буџету Републике Србије за дату календарску годину</w:t>
      </w:r>
      <w:r w:rsidRPr="00791949">
        <w:rPr>
          <w:rFonts w:ascii="Times New Roman" w:hAnsi="Times New Roman" w:cs="Times New Roman"/>
          <w:sz w:val="24"/>
          <w:lang w:val="sr-Cyrl-RS"/>
        </w:rPr>
        <w:t>.</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Усклађеност са законима</w:t>
      </w:r>
    </w:p>
    <w:p w:rsidR="00110752" w:rsidRPr="001E3EA9" w:rsidRDefault="007B20BA"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Зајмопримац ће (и осигураће да и Корисник кредита) поступати по свим аспектима у складу са свим законима којима подлеже, уколико би непоступање материјално умањило Зајмопримчеву способност да извршава своје обавезе по основу </w:t>
      </w:r>
      <w:r w:rsidR="006079BD">
        <w:rPr>
          <w:rFonts w:ascii="Times New Roman" w:hAnsi="Times New Roman" w:cs="Times New Roman"/>
          <w:sz w:val="24"/>
          <w:lang w:val="sr-Cyrl-RS"/>
        </w:rPr>
        <w:t>Финансијских докумената</w:t>
      </w:r>
      <w:r w:rsidR="00110752" w:rsidRPr="001E3EA9">
        <w:rPr>
          <w:rFonts w:ascii="Times New Roman" w:hAnsi="Times New Roman" w:cs="Times New Roman"/>
          <w:sz w:val="24"/>
          <w:lang w:val="ru-RU"/>
        </w:rPr>
        <w:t>.</w:t>
      </w:r>
    </w:p>
    <w:p w:rsidR="00110752" w:rsidRPr="001E3EA9" w:rsidRDefault="007B20BA" w:rsidP="007B20BA">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(и осигураће да и Корисник кредита) одржати важећим и спроводити политике и процедуре конципиране тако да обезбеде усклађеност Зајмопримца, Корисника кредита, њихових Подружница и њихових релевантних директора, службеника и агената са законима о спречавању корупције</w:t>
      </w:r>
      <w:r w:rsidR="00110752" w:rsidRPr="001E3EA9">
        <w:rPr>
          <w:rFonts w:ascii="Times New Roman" w:hAnsi="Times New Roman" w:cs="Times New Roman"/>
          <w:sz w:val="24"/>
          <w:lang w:val="ru-RU"/>
        </w:rPr>
        <w:t>.</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ММФ</w:t>
      </w:r>
    </w:p>
    <w:p w:rsidR="00110752" w:rsidRPr="00791949" w:rsidRDefault="007B20BA" w:rsidP="007B20BA">
      <w:pPr>
        <w:pStyle w:val="Body2"/>
        <w:spacing w:line="276" w:lineRule="auto"/>
        <w:ind w:left="810"/>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Зајмопримац ће у сваком тренутку испуњавати своје обавезе које проистичу из чланства у ММФ-у и ИБРД-у (или правним следбеницима ММФ-а или ИБРД-а).</w:t>
      </w:r>
    </w:p>
    <w:p w:rsidR="00110752" w:rsidRPr="00791949" w:rsidRDefault="007B20B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МИГА</w:t>
      </w:r>
      <w:r w:rsidR="00110752" w:rsidRPr="00791949">
        <w:rPr>
          <w:rFonts w:ascii="Times New Roman" w:hAnsi="Times New Roman" w:cs="Times New Roman"/>
          <w:b/>
          <w:bCs/>
          <w:sz w:val="24"/>
          <w:lang w:val="en-GB"/>
        </w:rPr>
        <w:t xml:space="preserve"> </w:t>
      </w:r>
      <w:r w:rsidRPr="00791949">
        <w:rPr>
          <w:rFonts w:ascii="Times New Roman" w:hAnsi="Times New Roman" w:cs="Times New Roman"/>
          <w:b/>
          <w:bCs/>
          <w:sz w:val="24"/>
          <w:lang w:val="sr-Cyrl-RS"/>
        </w:rPr>
        <w:t>Гаранција</w:t>
      </w:r>
    </w:p>
    <w:p w:rsidR="00110752" w:rsidRPr="001E3EA9" w:rsidRDefault="007B20BA">
      <w:pPr>
        <w:pStyle w:val="B12Ashurst"/>
        <w:rPr>
          <w:rFonts w:ascii="Times New Roman" w:hAnsi="Times New Roman" w:cs="Times New Roman"/>
          <w:sz w:val="24"/>
          <w:lang w:val="ru-RU"/>
        </w:rPr>
      </w:pPr>
      <w:r w:rsidRPr="00791949">
        <w:rPr>
          <w:rFonts w:ascii="Times New Roman" w:hAnsi="Times New Roman" w:cs="Times New Roman"/>
          <w:sz w:val="24"/>
          <w:lang w:val="sr-Cyrl-RS"/>
        </w:rPr>
        <w:t>Након обавештења од стране Агента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Зајмопримац ће пр</w:t>
      </w:r>
      <w:r w:rsidR="00110752" w:rsidRPr="00791949">
        <w:rPr>
          <w:rFonts w:ascii="Times New Roman" w:hAnsi="Times New Roman" w:cs="Times New Roman"/>
          <w:sz w:val="24"/>
          <w:lang w:val="en-GB"/>
        </w:rPr>
        <w:t>e</w:t>
      </w:r>
      <w:r w:rsidRPr="00791949">
        <w:rPr>
          <w:rFonts w:ascii="Times New Roman" w:hAnsi="Times New Roman" w:cs="Times New Roman"/>
          <w:sz w:val="24"/>
          <w:lang w:val="sr-Cyrl-RS"/>
        </w:rPr>
        <w:t>дузети</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 неће пропустити да предузме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све радње које су неопходне за спровођење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МИГА Гаранције</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у пуном ефекту</w:t>
      </w:r>
      <w:r w:rsidR="004A44C4" w:rsidRPr="00791949">
        <w:rPr>
          <w:rFonts w:ascii="Times New Roman" w:hAnsi="Times New Roman" w:cs="Times New Roman"/>
          <w:sz w:val="24"/>
          <w:lang w:val="sr-Cyrl-RS"/>
        </w:rPr>
        <w:t xml:space="preserve"> и снази</w:t>
      </w:r>
      <w:r w:rsidR="00110752" w:rsidRPr="001E3EA9">
        <w:rPr>
          <w:rFonts w:ascii="Times New Roman" w:hAnsi="Times New Roman" w:cs="Times New Roman"/>
          <w:sz w:val="24"/>
          <w:lang w:val="ru-RU"/>
        </w:rPr>
        <w:t>.</w:t>
      </w:r>
    </w:p>
    <w:p w:rsidR="00110752" w:rsidRPr="00791949" w:rsidRDefault="00061292"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w:t>
      </w:r>
      <w:r w:rsidR="00551BE8" w:rsidRPr="00791949">
        <w:rPr>
          <w:rFonts w:ascii="Times New Roman" w:hAnsi="Times New Roman" w:cs="Times New Roman"/>
          <w:b/>
          <w:bCs/>
          <w:sz w:val="24"/>
          <w:lang w:val="sr-Cyrl-RS"/>
        </w:rPr>
        <w:t>егативна</w:t>
      </w:r>
      <w:r w:rsidRPr="00791949">
        <w:rPr>
          <w:rFonts w:ascii="Times New Roman" w:hAnsi="Times New Roman" w:cs="Times New Roman"/>
          <w:b/>
          <w:bCs/>
          <w:sz w:val="24"/>
          <w:lang w:val="sr-Cyrl-RS"/>
        </w:rPr>
        <w:t xml:space="preserve"> залог</w:t>
      </w:r>
      <w:r w:rsidR="00551BE8" w:rsidRPr="00791949">
        <w:rPr>
          <w:rFonts w:ascii="Times New Roman" w:hAnsi="Times New Roman" w:cs="Times New Roman"/>
          <w:b/>
          <w:bCs/>
          <w:sz w:val="24"/>
          <w:lang w:val="sr-Cyrl-RS"/>
        </w:rPr>
        <w:t>а</w:t>
      </w:r>
    </w:p>
    <w:p w:rsidR="00110752" w:rsidRPr="00791949" w:rsidRDefault="003A050A" w:rsidP="004A44C4">
      <w:pPr>
        <w:pStyle w:val="Body2"/>
        <w:spacing w:line="276" w:lineRule="auto"/>
        <w:ind w:left="810"/>
        <w:rPr>
          <w:rFonts w:ascii="Times New Roman" w:eastAsiaTheme="minorEastAsia" w:hAnsi="Times New Roman"/>
          <w:w w:val="100"/>
          <w:kern w:val="0"/>
          <w:sz w:val="24"/>
          <w:szCs w:val="24"/>
          <w:lang w:val="sr-Cyrl-RS" w:eastAsia="zh-TW"/>
        </w:rPr>
      </w:pPr>
      <w:r>
        <w:rPr>
          <w:rFonts w:ascii="Times New Roman" w:eastAsiaTheme="minorEastAsia" w:hAnsi="Times New Roman"/>
          <w:w w:val="100"/>
          <w:kern w:val="0"/>
          <w:sz w:val="24"/>
          <w:szCs w:val="24"/>
          <w:lang w:val="sr-Cyrl-RS" w:eastAsia="zh-TW"/>
        </w:rPr>
        <w:t>У овој Клаузули 19.5</w:t>
      </w:r>
      <w:r w:rsidR="004A44C4" w:rsidRPr="00791949">
        <w:rPr>
          <w:rFonts w:ascii="Times New Roman" w:eastAsiaTheme="minorEastAsia" w:hAnsi="Times New Roman"/>
          <w:w w:val="100"/>
          <w:kern w:val="0"/>
          <w:sz w:val="24"/>
          <w:szCs w:val="24"/>
          <w:lang w:val="sr-Cyrl-RS" w:eastAsia="zh-TW"/>
        </w:rPr>
        <w:t xml:space="preserve"> "Квази-обезбеђење" означава аранжман или трансакцију описану у даљем тексту у ставу (д)</w:t>
      </w:r>
      <w:r w:rsidR="00110752" w:rsidRPr="00791949">
        <w:rPr>
          <w:rFonts w:ascii="Times New Roman" w:eastAsiaTheme="minorEastAsia" w:hAnsi="Times New Roman"/>
          <w:w w:val="100"/>
          <w:kern w:val="0"/>
          <w:sz w:val="24"/>
          <w:szCs w:val="24"/>
          <w:lang w:val="sr-Cyrl-RS" w:eastAsia="zh-TW"/>
        </w:rPr>
        <w:t>.</w:t>
      </w:r>
    </w:p>
    <w:p w:rsidR="00110752" w:rsidRPr="001E3EA9" w:rsidRDefault="004A44C4" w:rsidP="00110752">
      <w:pPr>
        <w:pStyle w:val="H3Ashurst"/>
        <w:rPr>
          <w:rFonts w:ascii="Times New Roman" w:hAnsi="Times New Roman" w:cs="Times New Roman"/>
          <w:sz w:val="24"/>
          <w:lang w:val="ru-RU"/>
        </w:rPr>
      </w:pPr>
      <w:r w:rsidRPr="00791949">
        <w:rPr>
          <w:rFonts w:ascii="Times New Roman" w:hAnsi="Times New Roman" w:cs="Times New Roman"/>
          <w:sz w:val="24"/>
        </w:rPr>
        <w:t>Зајмопримац неће доделити или дозволити успостављање и обезбедиће да не буде додељено нити дозвољено успостављање било ког Обезбеђења над Јавном имовином, садашњом или будућом, у циљу обезбеђивања намирења Спољне финансијске задужености Зајмопримца, осим ако он или његове агенције (ако је примењиво) истовремено и претходно не обезбеде Кредите једнаким и мерљивим таквим Обезбеђењем или обезбеде други аранжман (без обзира да ли садржи Обезбеђење) задовољавајуће за Агента</w:t>
      </w:r>
      <w:r w:rsidR="00110752" w:rsidRPr="001E3EA9">
        <w:rPr>
          <w:rFonts w:ascii="Times New Roman" w:hAnsi="Times New Roman" w:cs="Times New Roman"/>
          <w:sz w:val="24"/>
          <w:lang w:val="ru-RU"/>
        </w:rPr>
        <w:t>.</w:t>
      </w:r>
    </w:p>
    <w:p w:rsidR="00110752" w:rsidRPr="001E3EA9" w:rsidRDefault="004A44C4" w:rsidP="004A44C4">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обезбедити да нити он нити Корисник кредита нити било која државна институција</w:t>
      </w:r>
      <w:r w:rsidR="00110752" w:rsidRPr="001E3EA9">
        <w:rPr>
          <w:rFonts w:ascii="Times New Roman" w:hAnsi="Times New Roman" w:cs="Times New Roman"/>
          <w:sz w:val="24"/>
          <w:lang w:val="ru-RU"/>
        </w:rPr>
        <w:t>:</w:t>
      </w:r>
    </w:p>
    <w:p w:rsidR="00110752" w:rsidRPr="001E3EA9" w:rsidRDefault="004A44C4" w:rsidP="00110752">
      <w:pPr>
        <w:pStyle w:val="H4Ashurst"/>
        <w:rPr>
          <w:rFonts w:ascii="Times New Roman" w:hAnsi="Times New Roman" w:cs="Times New Roman"/>
          <w:sz w:val="24"/>
          <w:lang w:val="ru-RU"/>
        </w:rPr>
      </w:pPr>
      <w:r w:rsidRPr="00791949">
        <w:rPr>
          <w:rFonts w:ascii="Times New Roman" w:hAnsi="Times New Roman" w:cs="Times New Roman"/>
          <w:sz w:val="24"/>
        </w:rPr>
        <w:t xml:space="preserve">неће успоставити нити дозволити успостављање било које врсте Обезбеђења или Квази-обезбеђења над било којом имовином која чини део Пројекта или над било којим правом Корисника кредита у складу са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или</w:t>
      </w:r>
    </w:p>
    <w:p w:rsidR="00110752" w:rsidRPr="001E3EA9" w:rsidRDefault="004A44C4" w:rsidP="00110752">
      <w:pPr>
        <w:pStyle w:val="H4Ashurst"/>
        <w:rPr>
          <w:rFonts w:ascii="Times New Roman" w:hAnsi="Times New Roman" w:cs="Times New Roman"/>
          <w:sz w:val="24"/>
          <w:lang w:val="ru-RU"/>
        </w:rPr>
      </w:pPr>
      <w:r w:rsidRPr="00791949">
        <w:rPr>
          <w:rFonts w:ascii="Times New Roman" w:hAnsi="Times New Roman" w:cs="Times New Roman"/>
          <w:sz w:val="24"/>
        </w:rPr>
        <w:t xml:space="preserve">продају, пренесу или на други начин отуђе било коју имовину која чини део Пројекта или било које право Корисника кредита у складу са Уговором о </w:t>
      </w:r>
      <w:r w:rsidRPr="00791949">
        <w:rPr>
          <w:rFonts w:ascii="Times New Roman" w:hAnsi="Times New Roman" w:cs="Times New Roman"/>
          <w:sz w:val="24"/>
          <w:lang w:val="sr-Cyrl-RS"/>
        </w:rPr>
        <w:t>Пројекту</w:t>
      </w:r>
      <w:r w:rsidR="00110752" w:rsidRPr="001E3EA9">
        <w:rPr>
          <w:rFonts w:ascii="Times New Roman" w:hAnsi="Times New Roman" w:cs="Times New Roman"/>
          <w:sz w:val="24"/>
          <w:lang w:val="ru-RU"/>
        </w:rPr>
        <w:t>.</w:t>
      </w:r>
    </w:p>
    <w:p w:rsidR="00110752" w:rsidRPr="001E3EA9" w:rsidRDefault="004A44C4" w:rsidP="004A44C4">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обезбедити да нити он нити било која државна институција</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1980" w:hanging="574"/>
        <w:rPr>
          <w:rFonts w:ascii="Times New Roman" w:hAnsi="Times New Roman" w:cs="Times New Roman"/>
          <w:sz w:val="24"/>
          <w:lang w:val="ru-RU"/>
        </w:rPr>
      </w:pPr>
      <w:r w:rsidRPr="008E14E0">
        <w:rPr>
          <w:rFonts w:ascii="Times New Roman" w:hAnsi="Times New Roman" w:cs="Times New Roman"/>
          <w:szCs w:val="18"/>
          <w:lang w:val="sr-Cyrl-RS"/>
        </w:rPr>
        <w:t>(</w:t>
      </w:r>
      <w:r w:rsidRPr="008E14E0">
        <w:rPr>
          <w:rFonts w:ascii="Times New Roman" w:hAnsi="Times New Roman" w:cs="Times New Roman"/>
          <w:szCs w:val="18"/>
          <w:lang w:val="sr-Latn-RS"/>
        </w:rPr>
        <w:t>i)</w:t>
      </w:r>
      <w:r w:rsidRPr="00791949">
        <w:rPr>
          <w:rFonts w:ascii="Times New Roman" w:hAnsi="Times New Roman" w:cs="Times New Roman"/>
          <w:sz w:val="24"/>
          <w:lang w:val="sr-Latn-RS"/>
        </w:rPr>
        <w:tab/>
      </w:r>
      <w:r w:rsidR="00061292" w:rsidRPr="00791949">
        <w:rPr>
          <w:rFonts w:ascii="Times New Roman" w:hAnsi="Times New Roman" w:cs="Times New Roman"/>
          <w:sz w:val="24"/>
        </w:rPr>
        <w:t>не продају, пренесу или на други начин отуђе било коју своју имовину  при чему су или могу бити дати у закуп или поново купљени од стране Зајмопримца или било које друге државне институције</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2030" w:hanging="624"/>
        <w:rPr>
          <w:rFonts w:ascii="Times New Roman" w:hAnsi="Times New Roman" w:cs="Times New Roman"/>
          <w:sz w:val="24"/>
          <w:lang w:val="ru-RU"/>
        </w:rPr>
      </w:pPr>
      <w:r w:rsidRPr="008E14E0">
        <w:rPr>
          <w:rFonts w:ascii="Times New Roman" w:hAnsi="Times New Roman" w:cs="Times New Roman"/>
          <w:szCs w:val="18"/>
          <w:lang w:val="ru-RU"/>
        </w:rPr>
        <w:t>(</w:t>
      </w:r>
      <w:r w:rsidRPr="008E14E0">
        <w:rPr>
          <w:rFonts w:ascii="Times New Roman" w:hAnsi="Times New Roman" w:cs="Times New Roman"/>
          <w:szCs w:val="18"/>
          <w:lang w:val="en-GB"/>
        </w:rPr>
        <w:t>ii</w:t>
      </w:r>
      <w:r w:rsidRPr="008E14E0">
        <w:rPr>
          <w:rFonts w:ascii="Times New Roman" w:hAnsi="Times New Roman" w:cs="Times New Roman"/>
          <w:szCs w:val="18"/>
          <w:lang w:val="ru-RU"/>
        </w:rPr>
        <w:t>)</w:t>
      </w:r>
      <w:r w:rsidRPr="001E3EA9">
        <w:rPr>
          <w:rFonts w:ascii="Times New Roman" w:hAnsi="Times New Roman" w:cs="Times New Roman"/>
          <w:sz w:val="24"/>
          <w:lang w:val="ru-RU"/>
        </w:rPr>
        <w:tab/>
      </w:r>
      <w:r w:rsidR="00F62A26">
        <w:rPr>
          <w:rFonts w:ascii="Times New Roman" w:hAnsi="Times New Roman" w:cs="Times New Roman"/>
          <w:sz w:val="24"/>
        </w:rPr>
        <w:t>не прода</w:t>
      </w:r>
      <w:r w:rsidR="00061292" w:rsidRPr="00791949">
        <w:rPr>
          <w:rFonts w:ascii="Times New Roman" w:hAnsi="Times New Roman" w:cs="Times New Roman"/>
          <w:sz w:val="24"/>
        </w:rPr>
        <w:t>, пренесе или на други начин отуђи било које од својих потраживања</w:t>
      </w:r>
      <w:r w:rsidR="00110752" w:rsidRPr="001E3EA9">
        <w:rPr>
          <w:rFonts w:ascii="Times New Roman" w:hAnsi="Times New Roman" w:cs="Times New Roman"/>
          <w:sz w:val="24"/>
          <w:lang w:val="ru-RU"/>
        </w:rPr>
        <w:t>;</w:t>
      </w:r>
    </w:p>
    <w:p w:rsidR="00110752" w:rsidRPr="001E3EA9" w:rsidRDefault="001619D1" w:rsidP="00110752">
      <w:pPr>
        <w:pStyle w:val="H4Ashurst"/>
        <w:rPr>
          <w:rFonts w:ascii="Times New Roman" w:hAnsi="Times New Roman" w:cs="Times New Roman"/>
          <w:sz w:val="24"/>
          <w:lang w:val="ru-RU"/>
        </w:rPr>
      </w:pPr>
      <w:r w:rsidRPr="00791949">
        <w:rPr>
          <w:rFonts w:ascii="Times New Roman" w:hAnsi="Times New Roman" w:cs="Times New Roman"/>
          <w:sz w:val="24"/>
        </w:rPr>
        <w:t>ступи у аранжман према коме се новац или корист банке или другог рачуна могу применити, подмирити или подвргнути комбинацији рачуна; или</w:t>
      </w:r>
    </w:p>
    <w:p w:rsidR="00110752" w:rsidRPr="001E3EA9" w:rsidRDefault="001619D1" w:rsidP="00110752">
      <w:pPr>
        <w:pStyle w:val="H4Ashurst"/>
        <w:rPr>
          <w:rFonts w:ascii="Times New Roman" w:hAnsi="Times New Roman" w:cs="Times New Roman"/>
          <w:sz w:val="24"/>
          <w:lang w:val="ru-RU"/>
        </w:rPr>
      </w:pPr>
      <w:r w:rsidRPr="00791949">
        <w:rPr>
          <w:rFonts w:ascii="Times New Roman" w:hAnsi="Times New Roman" w:cs="Times New Roman"/>
          <w:sz w:val="24"/>
        </w:rPr>
        <w:t>ступи у било који други повлашћени аранжман који има сличан учинак</w:t>
      </w:r>
      <w:r w:rsidR="00110752" w:rsidRPr="001E3EA9">
        <w:rPr>
          <w:rFonts w:ascii="Times New Roman" w:hAnsi="Times New Roman" w:cs="Times New Roman"/>
          <w:sz w:val="24"/>
          <w:lang w:val="ru-RU"/>
        </w:rPr>
        <w:t>,</w:t>
      </w:r>
    </w:p>
    <w:p w:rsidR="00110752" w:rsidRPr="001E3EA9" w:rsidRDefault="001619D1" w:rsidP="00110752">
      <w:pPr>
        <w:pStyle w:val="B3Ashurst"/>
        <w:rPr>
          <w:rFonts w:ascii="Times New Roman" w:hAnsi="Times New Roman" w:cs="Times New Roman"/>
          <w:sz w:val="24"/>
          <w:lang w:val="ru-RU"/>
        </w:rPr>
      </w:pPr>
      <w:r w:rsidRPr="00791949">
        <w:rPr>
          <w:rFonts w:ascii="Times New Roman" w:hAnsi="Times New Roman" w:cs="Times New Roman"/>
          <w:sz w:val="24"/>
        </w:rPr>
        <w:t>у околностима у којима се аранжман или трансакција склапају првенствено као метод повећања Спољне финансијске задужености</w:t>
      </w:r>
      <w:r w:rsidR="00110752" w:rsidRPr="001E3EA9">
        <w:rPr>
          <w:rFonts w:ascii="Times New Roman" w:hAnsi="Times New Roman" w:cs="Times New Roman"/>
          <w:sz w:val="24"/>
          <w:lang w:val="ru-RU"/>
        </w:rPr>
        <w:t>.</w:t>
      </w:r>
    </w:p>
    <w:p w:rsidR="00110752" w:rsidRPr="001E3EA9" w:rsidRDefault="004A44C4" w:rsidP="004A44C4">
      <w:pPr>
        <w:pStyle w:val="H3Ashurst"/>
        <w:numPr>
          <w:ilvl w:val="0"/>
          <w:numId w:val="0"/>
        </w:numPr>
        <w:ind w:left="1406" w:hanging="624"/>
        <w:rPr>
          <w:rFonts w:ascii="Times New Roman" w:hAnsi="Times New Roman" w:cs="Times New Roman"/>
          <w:sz w:val="24"/>
          <w:lang w:val="ru-RU"/>
        </w:rPr>
      </w:pPr>
      <w:r w:rsidRPr="001E3EA9">
        <w:rPr>
          <w:rFonts w:ascii="Times New Roman" w:hAnsi="Times New Roman" w:cs="Times New Roman"/>
          <w:sz w:val="24"/>
          <w:lang w:val="ru-RU"/>
        </w:rPr>
        <w:t>(</w:t>
      </w:r>
      <w:r w:rsidR="001619D1" w:rsidRPr="001E3EA9">
        <w:rPr>
          <w:rFonts w:ascii="Times New Roman" w:hAnsi="Times New Roman" w:cs="Times New Roman"/>
          <w:sz w:val="24"/>
          <w:lang w:val="ru-RU"/>
        </w:rPr>
        <w:t>д</w:t>
      </w:r>
      <w:r w:rsidRPr="001E3EA9">
        <w:rPr>
          <w:rFonts w:ascii="Times New Roman" w:hAnsi="Times New Roman" w:cs="Times New Roman"/>
          <w:sz w:val="24"/>
          <w:lang w:val="ru-RU"/>
        </w:rPr>
        <w:t>)</w:t>
      </w:r>
      <w:r w:rsidRPr="001E3EA9">
        <w:rPr>
          <w:rFonts w:ascii="Times New Roman" w:hAnsi="Times New Roman" w:cs="Times New Roman"/>
          <w:sz w:val="24"/>
          <w:lang w:val="ru-RU"/>
        </w:rPr>
        <w:tab/>
      </w:r>
      <w:r w:rsidR="001619D1" w:rsidRPr="00791949">
        <w:rPr>
          <w:rFonts w:ascii="Times New Roman" w:hAnsi="Times New Roman" w:cs="Times New Roman"/>
          <w:sz w:val="24"/>
        </w:rPr>
        <w:t xml:space="preserve">Горе наведени ставови </w:t>
      </w:r>
      <w:r w:rsidR="00110752" w:rsidRPr="001E3EA9">
        <w:rPr>
          <w:rFonts w:ascii="Times New Roman" w:hAnsi="Times New Roman" w:cs="Times New Roman"/>
          <w:sz w:val="24"/>
          <w:lang w:val="ru-RU"/>
        </w:rPr>
        <w:t>(</w:t>
      </w:r>
      <w:r w:rsidR="00110752" w:rsidRPr="00791949">
        <w:rPr>
          <w:rFonts w:ascii="Times New Roman" w:hAnsi="Times New Roman" w:cs="Times New Roman"/>
          <w:sz w:val="24"/>
          <w:lang w:val="en-GB"/>
        </w:rPr>
        <w:t>a</w:t>
      </w:r>
      <w:r w:rsidR="00110752" w:rsidRPr="001E3EA9">
        <w:rPr>
          <w:rFonts w:ascii="Times New Roman" w:hAnsi="Times New Roman" w:cs="Times New Roman"/>
          <w:sz w:val="24"/>
          <w:lang w:val="ru-RU"/>
        </w:rPr>
        <w:t>)</w:t>
      </w:r>
      <w:r w:rsidR="001619D1" w:rsidRPr="001E3EA9">
        <w:rPr>
          <w:rFonts w:ascii="Times New Roman" w:hAnsi="Times New Roman" w:cs="Times New Roman"/>
          <w:sz w:val="24"/>
          <w:lang w:val="ru-RU"/>
        </w:rPr>
        <w:t>, (б</w:t>
      </w:r>
      <w:r w:rsidR="00110752" w:rsidRPr="001E3EA9">
        <w:rPr>
          <w:rFonts w:ascii="Times New Roman" w:hAnsi="Times New Roman" w:cs="Times New Roman"/>
          <w:sz w:val="24"/>
          <w:lang w:val="ru-RU"/>
        </w:rPr>
        <w:t xml:space="preserve">) </w:t>
      </w:r>
      <w:r w:rsidR="001619D1" w:rsidRPr="00791949">
        <w:rPr>
          <w:rFonts w:ascii="Times New Roman" w:hAnsi="Times New Roman" w:cs="Times New Roman"/>
          <w:sz w:val="24"/>
          <w:lang w:val="sr-Cyrl-RS"/>
        </w:rPr>
        <w:t>и</w:t>
      </w:r>
      <w:r w:rsidR="001619D1" w:rsidRPr="001E3EA9">
        <w:rPr>
          <w:rFonts w:ascii="Times New Roman" w:hAnsi="Times New Roman" w:cs="Times New Roman"/>
          <w:sz w:val="24"/>
          <w:lang w:val="ru-RU"/>
        </w:rPr>
        <w:t xml:space="preserve"> (ц</w:t>
      </w:r>
      <w:r w:rsidR="00110752" w:rsidRPr="001E3EA9">
        <w:rPr>
          <w:rFonts w:ascii="Times New Roman" w:hAnsi="Times New Roman" w:cs="Times New Roman"/>
          <w:sz w:val="24"/>
          <w:lang w:val="ru-RU"/>
        </w:rPr>
        <w:t xml:space="preserve">) </w:t>
      </w:r>
      <w:r w:rsidR="001619D1" w:rsidRPr="00791949">
        <w:rPr>
          <w:rFonts w:ascii="Times New Roman" w:hAnsi="Times New Roman" w:cs="Times New Roman"/>
          <w:sz w:val="24"/>
        </w:rPr>
        <w:t>не примењују се на доле наведена Обезбеђења или (ако је такав случај) Квази-обезбеђења</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2030" w:hanging="624"/>
        <w:rPr>
          <w:rFonts w:ascii="Times New Roman" w:hAnsi="Times New Roman" w:cs="Times New Roman"/>
          <w:sz w:val="24"/>
          <w:lang w:val="ru-RU"/>
        </w:rPr>
      </w:pPr>
      <w:r w:rsidRPr="001E3EA9">
        <w:rPr>
          <w:rFonts w:ascii="Times New Roman" w:hAnsi="Times New Roman" w:cs="Times New Roman"/>
          <w:sz w:val="24"/>
          <w:lang w:val="ru-RU"/>
        </w:rPr>
        <w:t>(</w:t>
      </w:r>
      <w:r w:rsidRPr="00791949">
        <w:rPr>
          <w:rFonts w:ascii="Times New Roman" w:hAnsi="Times New Roman" w:cs="Times New Roman"/>
          <w:sz w:val="24"/>
          <w:lang w:val="en-GB"/>
        </w:rPr>
        <w:t>i</w:t>
      </w:r>
      <w:r w:rsidRPr="001E3EA9">
        <w:rPr>
          <w:rFonts w:ascii="Times New Roman" w:hAnsi="Times New Roman" w:cs="Times New Roman"/>
          <w:sz w:val="24"/>
          <w:lang w:val="ru-RU"/>
        </w:rPr>
        <w:t>)</w:t>
      </w:r>
      <w:r w:rsidRPr="001E3EA9">
        <w:rPr>
          <w:rFonts w:ascii="Times New Roman" w:hAnsi="Times New Roman" w:cs="Times New Roman"/>
          <w:sz w:val="24"/>
          <w:lang w:val="ru-RU"/>
        </w:rPr>
        <w:tab/>
      </w:r>
      <w:r w:rsidR="001619D1" w:rsidRPr="00791949">
        <w:rPr>
          <w:rFonts w:ascii="Times New Roman" w:hAnsi="Times New Roman" w:cs="Times New Roman"/>
          <w:sz w:val="24"/>
        </w:rPr>
        <w:t>било који аранжман о поравнању или компензацији који је склопио Зајмопримац или његове државне институције у редовном поступку банкарских аранжмана за потребе поравнања дуга и потражног салда</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2030" w:hanging="624"/>
        <w:rPr>
          <w:rFonts w:ascii="Times New Roman" w:hAnsi="Times New Roman" w:cs="Times New Roman"/>
          <w:sz w:val="24"/>
          <w:lang w:val="ru-RU"/>
        </w:rPr>
      </w:pPr>
      <w:r w:rsidRPr="001E3EA9">
        <w:rPr>
          <w:rFonts w:ascii="Times New Roman" w:hAnsi="Times New Roman" w:cs="Times New Roman"/>
          <w:sz w:val="24"/>
          <w:lang w:val="ru-RU"/>
        </w:rPr>
        <w:t>(</w:t>
      </w:r>
      <w:r w:rsidRPr="00791949">
        <w:rPr>
          <w:rFonts w:ascii="Times New Roman" w:hAnsi="Times New Roman" w:cs="Times New Roman"/>
          <w:sz w:val="24"/>
          <w:lang w:val="en-GB"/>
        </w:rPr>
        <w:t>ii</w:t>
      </w:r>
      <w:r w:rsidRPr="001E3EA9">
        <w:rPr>
          <w:rFonts w:ascii="Times New Roman" w:hAnsi="Times New Roman" w:cs="Times New Roman"/>
          <w:sz w:val="24"/>
          <w:lang w:val="ru-RU"/>
        </w:rPr>
        <w:t>)</w:t>
      </w:r>
      <w:r w:rsidRPr="001E3EA9">
        <w:rPr>
          <w:rFonts w:ascii="Times New Roman" w:hAnsi="Times New Roman" w:cs="Times New Roman"/>
          <w:sz w:val="24"/>
          <w:lang w:val="ru-RU"/>
        </w:rPr>
        <w:tab/>
      </w:r>
      <w:r w:rsidR="00551BE8" w:rsidRPr="00791949">
        <w:rPr>
          <w:rFonts w:ascii="Times New Roman" w:hAnsi="Times New Roman" w:cs="Times New Roman"/>
          <w:sz w:val="24"/>
        </w:rPr>
        <w:t>било који аранжман плаћања, поравнања или компензацији у складу са било којом „</w:t>
      </w:r>
      <w:r w:rsidR="00551BE8" w:rsidRPr="00791949">
        <w:rPr>
          <w:rFonts w:ascii="Times New Roman" w:hAnsi="Times New Roman" w:cs="Times New Roman"/>
          <w:i/>
          <w:sz w:val="24"/>
        </w:rPr>
        <w:t>hedging“</w:t>
      </w:r>
      <w:r w:rsidR="00551BE8" w:rsidRPr="00791949">
        <w:rPr>
          <w:rFonts w:ascii="Times New Roman" w:hAnsi="Times New Roman" w:cs="Times New Roman"/>
          <w:sz w:val="24"/>
        </w:rPr>
        <w:t xml:space="preserve"> трансакцијом коју је склопио Зајмопримац или било која његова државна институција у сврху</w:t>
      </w:r>
      <w:r w:rsidR="00110752" w:rsidRPr="001E3EA9">
        <w:rPr>
          <w:rFonts w:ascii="Times New Roman" w:hAnsi="Times New Roman" w:cs="Times New Roman"/>
          <w:sz w:val="24"/>
          <w:lang w:val="ru-RU"/>
        </w:rPr>
        <w:t>:</w:t>
      </w:r>
    </w:p>
    <w:p w:rsidR="00110752" w:rsidRPr="001E3EA9" w:rsidRDefault="00551BE8" w:rsidP="00110752">
      <w:pPr>
        <w:pStyle w:val="H5Ashurst"/>
        <w:rPr>
          <w:rFonts w:ascii="Times New Roman" w:hAnsi="Times New Roman" w:cs="Times New Roman"/>
          <w:sz w:val="24"/>
          <w:lang w:val="ru-RU"/>
        </w:rPr>
      </w:pPr>
      <w:r w:rsidRPr="00791949">
        <w:rPr>
          <w:rFonts w:ascii="Times New Roman" w:hAnsi="Times New Roman" w:cs="Times New Roman"/>
          <w:sz w:val="24"/>
          <w:lang w:val="sr-Cyrl-RS"/>
        </w:rPr>
        <w:t>заштите од било ког ризика којем је изложена било која државна институција у свом редовном поступку трговања; или</w:t>
      </w:r>
    </w:p>
    <w:p w:rsidR="00110752" w:rsidRPr="001E3EA9" w:rsidRDefault="00551BE8" w:rsidP="00551BE8">
      <w:pPr>
        <w:pStyle w:val="H5Ashurst"/>
        <w:numPr>
          <w:ilvl w:val="0"/>
          <w:numId w:val="0"/>
        </w:numPr>
        <w:ind w:left="2700" w:hanging="670"/>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каматне стопе или послова управљања валутом који се воде у редовном поступку пословања и искључиво у неспекулативне сврхе</w:t>
      </w:r>
      <w:r w:rsidR="00110752" w:rsidRPr="001E3EA9">
        <w:rPr>
          <w:rFonts w:ascii="Times New Roman" w:hAnsi="Times New Roman" w:cs="Times New Roman"/>
          <w:sz w:val="24"/>
          <w:lang w:val="ru-RU"/>
        </w:rPr>
        <w:t>,</w:t>
      </w:r>
    </w:p>
    <w:p w:rsidR="00110752" w:rsidRPr="001E3EA9" w:rsidRDefault="00551BE8" w:rsidP="00110752">
      <w:pPr>
        <w:pStyle w:val="B4Ashurst"/>
        <w:rPr>
          <w:rFonts w:ascii="Times New Roman" w:hAnsi="Times New Roman" w:cs="Times New Roman"/>
          <w:sz w:val="24"/>
          <w:lang w:val="ru-RU"/>
        </w:rPr>
      </w:pPr>
      <w:r w:rsidRPr="00791949">
        <w:rPr>
          <w:rFonts w:ascii="Times New Roman" w:hAnsi="Times New Roman" w:cs="Times New Roman"/>
          <w:sz w:val="24"/>
        </w:rPr>
        <w:t>у сваком случају искључујући било које Обезбеђење или Квази-обезбеђење по кредитном аранжману везаном за „</w:t>
      </w:r>
      <w:r w:rsidRPr="00791949">
        <w:rPr>
          <w:rFonts w:ascii="Times New Roman" w:hAnsi="Times New Roman" w:cs="Times New Roman"/>
          <w:i/>
          <w:sz w:val="24"/>
        </w:rPr>
        <w:t>hedging</w:t>
      </w:r>
      <w:r w:rsidRPr="00791949">
        <w:rPr>
          <w:rFonts w:ascii="Times New Roman" w:hAnsi="Times New Roman" w:cs="Times New Roman"/>
          <w:sz w:val="24"/>
        </w:rPr>
        <w:t>“ трансакцију</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2030" w:hanging="624"/>
        <w:rPr>
          <w:rFonts w:ascii="Times New Roman" w:hAnsi="Times New Roman" w:cs="Times New Roman"/>
          <w:sz w:val="24"/>
          <w:lang w:val="ru-RU"/>
        </w:rPr>
      </w:pPr>
      <w:r w:rsidRPr="003B6293">
        <w:rPr>
          <w:rFonts w:ascii="Times New Roman" w:hAnsi="Times New Roman" w:cs="Times New Roman"/>
          <w:szCs w:val="18"/>
          <w:lang w:val="ru-RU"/>
        </w:rPr>
        <w:t>(</w:t>
      </w:r>
      <w:r w:rsidRPr="003B6293">
        <w:rPr>
          <w:rFonts w:ascii="Times New Roman" w:hAnsi="Times New Roman" w:cs="Times New Roman"/>
          <w:szCs w:val="18"/>
          <w:lang w:val="en-GB"/>
        </w:rPr>
        <w:t>iii</w:t>
      </w:r>
      <w:r w:rsidRPr="003B6293">
        <w:rPr>
          <w:rFonts w:ascii="Times New Roman" w:hAnsi="Times New Roman" w:cs="Times New Roman"/>
          <w:szCs w:val="18"/>
          <w:lang w:val="ru-RU"/>
        </w:rPr>
        <w:t>)</w:t>
      </w:r>
      <w:r w:rsidRPr="001E3EA9">
        <w:rPr>
          <w:rFonts w:ascii="Times New Roman" w:hAnsi="Times New Roman" w:cs="Times New Roman"/>
          <w:sz w:val="24"/>
          <w:lang w:val="ru-RU"/>
        </w:rPr>
        <w:tab/>
      </w:r>
      <w:r w:rsidR="00551BE8" w:rsidRPr="00791949">
        <w:rPr>
          <w:rFonts w:ascii="Times New Roman" w:hAnsi="Times New Roman" w:cs="Times New Roman"/>
          <w:sz w:val="24"/>
        </w:rPr>
        <w:t>било коју законску залогу</w:t>
      </w:r>
      <w:r w:rsidR="00110752" w:rsidRPr="001E3EA9">
        <w:rPr>
          <w:rFonts w:ascii="Times New Roman" w:hAnsi="Times New Roman" w:cs="Times New Roman"/>
          <w:sz w:val="24"/>
          <w:lang w:val="ru-RU"/>
        </w:rPr>
        <w:t>;</w:t>
      </w:r>
    </w:p>
    <w:p w:rsidR="00110752" w:rsidRPr="001E3EA9" w:rsidRDefault="004A44C4" w:rsidP="004A44C4">
      <w:pPr>
        <w:pStyle w:val="H4Ashurst"/>
        <w:numPr>
          <w:ilvl w:val="0"/>
          <w:numId w:val="0"/>
        </w:numPr>
        <w:ind w:left="2030" w:hanging="624"/>
        <w:rPr>
          <w:rFonts w:ascii="Times New Roman" w:hAnsi="Times New Roman" w:cs="Times New Roman"/>
          <w:sz w:val="24"/>
          <w:lang w:val="ru-RU"/>
        </w:rPr>
      </w:pPr>
      <w:r w:rsidRPr="003B6293">
        <w:rPr>
          <w:rFonts w:ascii="Times New Roman" w:hAnsi="Times New Roman" w:cs="Times New Roman"/>
          <w:szCs w:val="18"/>
          <w:lang w:val="ru-RU"/>
        </w:rPr>
        <w:t>(</w:t>
      </w:r>
      <w:r w:rsidRPr="003B6293">
        <w:rPr>
          <w:rFonts w:ascii="Times New Roman" w:hAnsi="Times New Roman" w:cs="Times New Roman"/>
          <w:szCs w:val="18"/>
          <w:lang w:val="en-GB"/>
        </w:rPr>
        <w:t>iv</w:t>
      </w:r>
      <w:r w:rsidRPr="003B6293">
        <w:rPr>
          <w:rFonts w:ascii="Times New Roman" w:hAnsi="Times New Roman" w:cs="Times New Roman"/>
          <w:szCs w:val="18"/>
          <w:lang w:val="ru-RU"/>
        </w:rPr>
        <w:t>)</w:t>
      </w:r>
      <w:r w:rsidRPr="001E3EA9">
        <w:rPr>
          <w:rFonts w:ascii="Times New Roman" w:hAnsi="Times New Roman" w:cs="Times New Roman"/>
          <w:sz w:val="24"/>
          <w:lang w:val="ru-RU"/>
        </w:rPr>
        <w:tab/>
      </w:r>
      <w:r w:rsidR="00551BE8" w:rsidRPr="00791949">
        <w:rPr>
          <w:rFonts w:ascii="Times New Roman" w:hAnsi="Times New Roman" w:cs="Times New Roman"/>
          <w:sz w:val="24"/>
        </w:rPr>
        <w:t>било које Обезбеђење или Квази-обезбеђење имовине склопљено искључиво ради финансирања куповине или изградње дате имовине</w:t>
      </w:r>
      <w:r w:rsidR="00110752" w:rsidRPr="001E3EA9">
        <w:rPr>
          <w:rFonts w:ascii="Times New Roman" w:hAnsi="Times New Roman" w:cs="Times New Roman"/>
          <w:sz w:val="24"/>
          <w:lang w:val="ru-RU"/>
        </w:rPr>
        <w:t>;</w:t>
      </w:r>
    </w:p>
    <w:p w:rsidR="00110752" w:rsidRPr="001E3EA9" w:rsidRDefault="00551BE8" w:rsidP="00110752">
      <w:pPr>
        <w:pStyle w:val="H4Ashurst"/>
        <w:rPr>
          <w:rFonts w:ascii="Times New Roman" w:hAnsi="Times New Roman" w:cs="Times New Roman"/>
          <w:sz w:val="24"/>
          <w:lang w:val="ru-RU"/>
        </w:rPr>
      </w:pPr>
      <w:r w:rsidRPr="00791949">
        <w:rPr>
          <w:rFonts w:ascii="Times New Roman" w:hAnsi="Times New Roman" w:cs="Times New Roman"/>
          <w:sz w:val="24"/>
        </w:rPr>
        <w:t>било које постојеће Обезбеђење или Квази-обезбеђење имовине у тренутку куповине</w:t>
      </w:r>
      <w:r w:rsidR="00110752" w:rsidRPr="001E3EA9">
        <w:rPr>
          <w:rFonts w:ascii="Times New Roman" w:hAnsi="Times New Roman" w:cs="Times New Roman"/>
          <w:sz w:val="24"/>
          <w:lang w:val="ru-RU"/>
        </w:rPr>
        <w:t>;</w:t>
      </w:r>
    </w:p>
    <w:p w:rsidR="00110752" w:rsidRPr="001E3EA9" w:rsidRDefault="00551BE8" w:rsidP="00110752">
      <w:pPr>
        <w:pStyle w:val="H4Ashurst"/>
        <w:rPr>
          <w:rFonts w:ascii="Times New Roman" w:hAnsi="Times New Roman" w:cs="Times New Roman"/>
          <w:sz w:val="24"/>
          <w:lang w:val="ru-RU"/>
        </w:rPr>
      </w:pPr>
      <w:r w:rsidRPr="00791949">
        <w:rPr>
          <w:rFonts w:ascii="Times New Roman" w:hAnsi="Times New Roman" w:cs="Times New Roman"/>
          <w:sz w:val="24"/>
        </w:rPr>
        <w:t>било које обнове или продужења било ког Обезбеђења или Квази-обезбеђења описаног у горе наведеним ставовима (i) - (v), под условом да се главница обезбеђеног Спољног финансијског задужења не повећава и да је та обнова или продужење ограничена на првобитно обезбеђену имовину</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w:t>
      </w:r>
    </w:p>
    <w:p w:rsidR="00110752" w:rsidRPr="001E3EA9" w:rsidRDefault="00551BE8" w:rsidP="00110752">
      <w:pPr>
        <w:pStyle w:val="H4Ashurst"/>
        <w:rPr>
          <w:rFonts w:ascii="Times New Roman" w:hAnsi="Times New Roman" w:cs="Times New Roman"/>
          <w:sz w:val="24"/>
          <w:lang w:val="ru-RU"/>
        </w:rPr>
      </w:pPr>
      <w:r w:rsidRPr="00791949">
        <w:rPr>
          <w:rFonts w:ascii="Times New Roman" w:hAnsi="Times New Roman" w:cs="Times New Roman"/>
          <w:sz w:val="24"/>
        </w:rPr>
        <w:t>поред Обезбеђења или Квази-обезбеђења описаних горе наведеним ставовима (i) до (vi) Обезбеђење Јавне имовине било које календарске године чија је тржишна вредност од 1.000.000 евра или противвредност у другим валутама</w:t>
      </w:r>
      <w:r w:rsidR="00110752" w:rsidRPr="001E3EA9">
        <w:rPr>
          <w:rFonts w:ascii="Times New Roman" w:hAnsi="Times New Roman" w:cs="Times New Roman"/>
          <w:sz w:val="24"/>
          <w:lang w:val="ru-RU"/>
        </w:rPr>
        <w:t>.</w:t>
      </w:r>
    </w:p>
    <w:p w:rsidR="00110752" w:rsidRPr="00791949" w:rsidRDefault="00551BE8"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Отуђење</w:t>
      </w:r>
    </w:p>
    <w:p w:rsidR="00110752" w:rsidRPr="001E3EA9" w:rsidRDefault="00551BE8" w:rsidP="00110752">
      <w:pPr>
        <w:pStyle w:val="B12Ashurst"/>
        <w:rPr>
          <w:rFonts w:ascii="Times New Roman" w:hAnsi="Times New Roman" w:cs="Times New Roman"/>
          <w:sz w:val="24"/>
          <w:lang w:val="ru-RU"/>
        </w:rPr>
      </w:pPr>
      <w:r w:rsidRPr="00791949">
        <w:rPr>
          <w:rFonts w:ascii="Times New Roman" w:hAnsi="Times New Roman" w:cs="Times New Roman"/>
          <w:sz w:val="24"/>
        </w:rPr>
        <w:t>Зајмопримац неће пренети или дозволити пренос било које јавне имовине било којој посебној агенцији, државној институцији или другом правном лицу које директно или индиректно контролише Зајмопримац или било која од његових агенција (i) ради избегавања Негативне залоге из Клаузуле 19.5 (</w:t>
      </w:r>
      <w:r w:rsidRPr="00791949">
        <w:rPr>
          <w:rFonts w:ascii="Times New Roman" w:hAnsi="Times New Roman" w:cs="Times New Roman"/>
          <w:i/>
          <w:iCs/>
          <w:sz w:val="24"/>
        </w:rPr>
        <w:t>Негативна залога</w:t>
      </w:r>
      <w:r w:rsidRPr="00791949">
        <w:rPr>
          <w:rFonts w:ascii="Times New Roman" w:hAnsi="Times New Roman" w:cs="Times New Roman"/>
          <w:sz w:val="24"/>
        </w:rPr>
        <w:t>) или (ii) ако би пренос умањио његову способност или способност Корисника кредита да извршава своје обавезе према Документима о трансакцијама, осим</w:t>
      </w:r>
      <w:r w:rsidR="00110752" w:rsidRPr="001E3EA9">
        <w:rPr>
          <w:rFonts w:ascii="Times New Roman" w:hAnsi="Times New Roman" w:cs="Times New Roman"/>
          <w:sz w:val="24"/>
          <w:lang w:val="ru-RU"/>
        </w:rPr>
        <w:t>:</w:t>
      </w:r>
    </w:p>
    <w:p w:rsidR="00110752" w:rsidRPr="001E3EA9" w:rsidRDefault="00551BE8" w:rsidP="00551BE8">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отуђења у редовном току трговања</w:t>
      </w:r>
      <w:r w:rsidR="00110752" w:rsidRPr="001E3EA9">
        <w:rPr>
          <w:rFonts w:ascii="Times New Roman" w:hAnsi="Times New Roman" w:cs="Times New Roman"/>
          <w:sz w:val="24"/>
          <w:lang w:val="ru-RU"/>
        </w:rPr>
        <w:t>;</w:t>
      </w:r>
    </w:p>
    <w:p w:rsidR="00110752" w:rsidRPr="001E3EA9" w:rsidRDefault="00551BE8" w:rsidP="00551BE8">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отуђења имовине (које није у редовном току трговања) за укупна готовинска плаћања под условом да се та отуђења не односе на имовину која је део Пројекта нити да на њу утичу нити на било које право Корисника кредита у складу са Уговором о </w:t>
      </w:r>
      <w:r w:rsidRPr="00791949">
        <w:rPr>
          <w:rFonts w:ascii="Times New Roman" w:hAnsi="Times New Roman" w:cs="Times New Roman"/>
          <w:sz w:val="24"/>
          <w:lang w:val="sr-Cyrl-RS"/>
        </w:rPr>
        <w:t>Пројекту</w:t>
      </w:r>
      <w:r w:rsidR="00110752" w:rsidRPr="001E3EA9">
        <w:rPr>
          <w:rFonts w:ascii="Times New Roman" w:hAnsi="Times New Roman" w:cs="Times New Roman"/>
          <w:sz w:val="24"/>
          <w:lang w:val="ru-RU"/>
        </w:rPr>
        <w:t>;</w:t>
      </w:r>
    </w:p>
    <w:p w:rsidR="00110752" w:rsidRPr="001E3EA9" w:rsidRDefault="00551BE8" w:rsidP="00551BE8">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отуђење имовине у замену за другу имовину упоредиву или супериорну по врсти, вредности или квалитету</w:t>
      </w:r>
      <w:r w:rsidR="00110752" w:rsidRPr="001E3EA9">
        <w:rPr>
          <w:rFonts w:ascii="Times New Roman" w:hAnsi="Times New Roman" w:cs="Times New Roman"/>
          <w:sz w:val="24"/>
          <w:lang w:val="ru-RU"/>
        </w:rPr>
        <w:t xml:space="preserve">; </w:t>
      </w:r>
    </w:p>
    <w:p w:rsidR="00110752" w:rsidRPr="001E3EA9" w:rsidRDefault="00551BE8" w:rsidP="00551BE8">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отуђивање новца прикупљеног или позајмљеног у сврху за коју је прикупљен или позајмљен</w:t>
      </w:r>
      <w:r w:rsidR="00110752" w:rsidRPr="001E3EA9">
        <w:rPr>
          <w:rFonts w:ascii="Times New Roman" w:hAnsi="Times New Roman" w:cs="Times New Roman"/>
          <w:sz w:val="24"/>
          <w:lang w:val="ru-RU"/>
        </w:rPr>
        <w:t>;</w:t>
      </w:r>
    </w:p>
    <w:p w:rsidR="00110752" w:rsidRPr="00791949" w:rsidRDefault="00551BE8" w:rsidP="00551BE8">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t>отуђење уз претходну писмену сагласност Агента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w:t>
      </w:r>
    </w:p>
    <w:p w:rsidR="00110752" w:rsidRPr="001E3EA9" w:rsidRDefault="00551BE8" w:rsidP="00551BE8">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Pr="00791949">
        <w:rPr>
          <w:rFonts w:ascii="Times New Roman" w:hAnsi="Times New Roman" w:cs="Times New Roman"/>
          <w:sz w:val="24"/>
        </w:rPr>
        <w:t>било које друго отуђење у пуној вредности имовине, осим када би то отуђење могло имати (по мишљењу Већине Зајмодаваца) материјалн</w:t>
      </w:r>
      <w:r w:rsidRPr="00791949">
        <w:rPr>
          <w:rFonts w:ascii="Times New Roman" w:hAnsi="Times New Roman" w:cs="Times New Roman"/>
          <w:sz w:val="24"/>
          <w:lang w:val="sr-Cyrl-RS"/>
        </w:rPr>
        <w:t>и</w:t>
      </w:r>
      <w:r w:rsidRPr="00791949">
        <w:rPr>
          <w:rFonts w:ascii="Times New Roman" w:hAnsi="Times New Roman" w:cs="Times New Roman"/>
          <w:sz w:val="24"/>
        </w:rPr>
        <w:t xml:space="preserve"> негативни утицај</w:t>
      </w:r>
      <w:r w:rsidR="00110752" w:rsidRPr="001E3EA9">
        <w:rPr>
          <w:rFonts w:ascii="Times New Roman" w:hAnsi="Times New Roman" w:cs="Times New Roman"/>
          <w:sz w:val="24"/>
          <w:lang w:val="ru-RU"/>
        </w:rPr>
        <w:t>.</w:t>
      </w:r>
    </w:p>
    <w:p w:rsidR="00110752" w:rsidRPr="00791949" w:rsidRDefault="00B06A97" w:rsidP="00110752">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sr-Cyrl-RS"/>
        </w:rPr>
        <w:t>Закон о спречавању корушције</w:t>
      </w:r>
    </w:p>
    <w:p w:rsidR="00110752" w:rsidRPr="001E3EA9" w:rsidRDefault="00B06A97" w:rsidP="00110752">
      <w:pPr>
        <w:pStyle w:val="B12Ashurst"/>
        <w:rPr>
          <w:rFonts w:ascii="Times New Roman" w:hAnsi="Times New Roman" w:cs="Times New Roman"/>
          <w:sz w:val="24"/>
          <w:lang w:val="ru-RU"/>
        </w:rPr>
      </w:pPr>
      <w:r w:rsidRPr="00791949">
        <w:rPr>
          <w:rFonts w:ascii="Times New Roman" w:hAnsi="Times New Roman" w:cs="Times New Roman"/>
          <w:sz w:val="24"/>
        </w:rPr>
        <w:t>Зајмопримац ће урадити следеће или учинити да Корисник кредита уради следеће</w:t>
      </w:r>
      <w:r w:rsidR="00110752" w:rsidRPr="001E3EA9">
        <w:rPr>
          <w:rFonts w:ascii="Times New Roman" w:hAnsi="Times New Roman" w:cs="Times New Roman"/>
          <w:sz w:val="24"/>
          <w:lang w:val="ru-RU"/>
        </w:rPr>
        <w:t>:</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поштоваће важеће Законе о спречавању корупције и спроводиће своје функције и активности у складу са њима; и</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неће директно или индиректно користити средства Кредитног аранжмана у било коју другу сврху чиме би прекршио Закон о подмићивању из 2010</w:t>
      </w:r>
      <w:r w:rsidR="00F83307">
        <w:rPr>
          <w:rFonts w:ascii="Times New Roman" w:hAnsi="Times New Roman" w:cs="Times New Roman"/>
          <w:sz w:val="24"/>
          <w:lang w:val="sr-Cyrl-RS"/>
        </w:rPr>
        <w:t>. године</w:t>
      </w:r>
      <w:r w:rsidRPr="00791949">
        <w:rPr>
          <w:rFonts w:ascii="Times New Roman" w:hAnsi="Times New Roman" w:cs="Times New Roman"/>
          <w:sz w:val="24"/>
        </w:rPr>
        <w:t>, Закон о иностраним коруптивним праксама САД-а из 1977</w:t>
      </w:r>
      <w:r w:rsidR="00F83307">
        <w:rPr>
          <w:rFonts w:ascii="Times New Roman" w:hAnsi="Times New Roman" w:cs="Times New Roman"/>
          <w:sz w:val="24"/>
          <w:lang w:val="sr-Cyrl-RS"/>
        </w:rPr>
        <w:t>. године</w:t>
      </w:r>
      <w:r w:rsidRPr="00791949">
        <w:rPr>
          <w:rFonts w:ascii="Times New Roman" w:hAnsi="Times New Roman" w:cs="Times New Roman"/>
          <w:sz w:val="24"/>
        </w:rPr>
        <w:t xml:space="preserve"> или друге </w:t>
      </w:r>
      <w:r w:rsidRPr="00791949">
        <w:rPr>
          <w:rFonts w:ascii="Times New Roman" w:hAnsi="Times New Roman" w:cs="Times New Roman"/>
          <w:sz w:val="24"/>
          <w:lang w:val="sr-Cyrl-RS"/>
        </w:rPr>
        <w:t>Законе о спречавању корупције</w:t>
      </w:r>
      <w:r w:rsidR="00110752" w:rsidRPr="001E3EA9">
        <w:rPr>
          <w:rFonts w:ascii="Times New Roman" w:hAnsi="Times New Roman" w:cs="Times New Roman"/>
          <w:sz w:val="24"/>
          <w:lang w:val="ru-RU"/>
        </w:rPr>
        <w:t>;</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одржаваће политике и процедуре конципиране тако да промовишу и постигну усклађеност са Законима о спречавању корупције</w:t>
      </w:r>
      <w:r w:rsidR="00110752" w:rsidRPr="001E3EA9">
        <w:rPr>
          <w:rFonts w:ascii="Times New Roman" w:hAnsi="Times New Roman" w:cs="Times New Roman"/>
          <w:sz w:val="24"/>
          <w:lang w:val="ru-RU"/>
        </w:rPr>
        <w:t>;</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неће тражити кредите, и неће користити и осигураће да његови службеници, запослени и агенти не користе средства било ког Кредита како би понудили плаћање, дали обећање о плаћању нити ће дозволити плаћање или давање новца или било чега другог вредног било ком лицу чиме би се кршили Закони о спречавању корупције; и</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(е)</w:t>
      </w:r>
      <w:r w:rsidRPr="00791949">
        <w:rPr>
          <w:rFonts w:ascii="Times New Roman" w:hAnsi="Times New Roman" w:cs="Times New Roman"/>
          <w:sz w:val="24"/>
          <w:lang w:val="sr-Cyrl-RS"/>
        </w:rPr>
        <w:tab/>
      </w:r>
      <w:r w:rsidRPr="00791949">
        <w:rPr>
          <w:rFonts w:ascii="Times New Roman" w:hAnsi="Times New Roman" w:cs="Times New Roman"/>
          <w:sz w:val="24"/>
        </w:rPr>
        <w:t>неће, директно или индиректно, одобрити, нудити, обећавати или платити било шта што има вредност, укључујући али не ограничавајући се на готовину, чекове, трансфер новца, материјалне и нематеријалне поклоне, услуге и друге трошкове репрезентације и путне трошкове који превазилазе оно што се разумно и обично сматра умереном скромном вредношћу</w:t>
      </w:r>
      <w:r w:rsidR="00110752" w:rsidRPr="001E3EA9">
        <w:rPr>
          <w:rFonts w:ascii="Times New Roman" w:hAnsi="Times New Roman" w:cs="Times New Roman"/>
          <w:sz w:val="24"/>
          <w:lang w:val="ru-RU"/>
        </w:rPr>
        <w:t>:</w:t>
      </w:r>
    </w:p>
    <w:p w:rsidR="00110752" w:rsidRPr="001E3EA9" w:rsidRDefault="00B06A97" w:rsidP="00110752">
      <w:pPr>
        <w:pStyle w:val="H4Ashurst"/>
        <w:rPr>
          <w:rFonts w:ascii="Times New Roman" w:hAnsi="Times New Roman" w:cs="Times New Roman"/>
          <w:sz w:val="24"/>
          <w:lang w:val="ru-RU"/>
        </w:rPr>
      </w:pPr>
      <w:r w:rsidRPr="00791949">
        <w:rPr>
          <w:rFonts w:ascii="Times New Roman" w:hAnsi="Times New Roman" w:cs="Times New Roman"/>
          <w:sz w:val="24"/>
        </w:rPr>
        <w:t>директору, званичнику, запосленом или агенту државне институције, агенције или органа</w:t>
      </w:r>
      <w:r w:rsidR="00110752" w:rsidRPr="001E3EA9">
        <w:rPr>
          <w:rFonts w:ascii="Times New Roman" w:hAnsi="Times New Roman" w:cs="Times New Roman"/>
          <w:sz w:val="24"/>
          <w:lang w:val="ru-RU"/>
        </w:rPr>
        <w:t>,</w:t>
      </w:r>
    </w:p>
    <w:p w:rsidR="00110752" w:rsidRPr="001E3EA9" w:rsidRDefault="00B06A97" w:rsidP="00110752">
      <w:pPr>
        <w:pStyle w:val="H4Ashurst"/>
        <w:rPr>
          <w:rFonts w:ascii="Times New Roman" w:hAnsi="Times New Roman" w:cs="Times New Roman"/>
          <w:sz w:val="24"/>
          <w:lang w:val="ru-RU"/>
        </w:rPr>
      </w:pPr>
      <w:r w:rsidRPr="00791949">
        <w:rPr>
          <w:rFonts w:ascii="Times New Roman" w:hAnsi="Times New Roman" w:cs="Times New Roman"/>
          <w:sz w:val="24"/>
        </w:rPr>
        <w:t>директору, званичнику, запосленом или агенту у компанији или предузећу које је у потпуности или делимично у власништву државе или контролисано од стране државе</w:t>
      </w:r>
      <w:r w:rsidR="00110752" w:rsidRPr="001E3EA9">
        <w:rPr>
          <w:rFonts w:ascii="Times New Roman" w:hAnsi="Times New Roman" w:cs="Times New Roman"/>
          <w:sz w:val="24"/>
          <w:lang w:val="ru-RU"/>
        </w:rPr>
        <w:t>,</w:t>
      </w:r>
    </w:p>
    <w:p w:rsidR="00110752" w:rsidRPr="001E3EA9" w:rsidRDefault="00B06A97" w:rsidP="00110752">
      <w:pPr>
        <w:pStyle w:val="H4Ashurst"/>
        <w:rPr>
          <w:rFonts w:ascii="Times New Roman" w:hAnsi="Times New Roman" w:cs="Times New Roman"/>
          <w:sz w:val="24"/>
          <w:lang w:val="ru-RU"/>
        </w:rPr>
      </w:pPr>
      <w:r w:rsidRPr="00791949">
        <w:rPr>
          <w:rFonts w:ascii="Times New Roman" w:hAnsi="Times New Roman" w:cs="Times New Roman"/>
          <w:sz w:val="24"/>
        </w:rPr>
        <w:t>политичкој партији или њеном званичнику, или кандидату на политичку функцију</w:t>
      </w:r>
      <w:r w:rsidR="00110752" w:rsidRPr="001E3EA9">
        <w:rPr>
          <w:rFonts w:ascii="Times New Roman" w:hAnsi="Times New Roman" w:cs="Times New Roman"/>
          <w:sz w:val="24"/>
          <w:lang w:val="ru-RU"/>
        </w:rPr>
        <w:t>,</w:t>
      </w:r>
    </w:p>
    <w:p w:rsidR="00110752" w:rsidRPr="00791949" w:rsidRDefault="00B06A97" w:rsidP="00110752">
      <w:pPr>
        <w:pStyle w:val="H4Ashurst"/>
        <w:rPr>
          <w:rFonts w:ascii="Times New Roman" w:hAnsi="Times New Roman" w:cs="Times New Roman"/>
          <w:sz w:val="24"/>
          <w:lang w:val="en-GB"/>
        </w:rPr>
      </w:pPr>
      <w:r w:rsidRPr="00791949">
        <w:rPr>
          <w:rFonts w:ascii="Times New Roman" w:hAnsi="Times New Roman" w:cs="Times New Roman"/>
          <w:sz w:val="24"/>
        </w:rPr>
        <w:t>страном државном званичнику, или</w:t>
      </w:r>
    </w:p>
    <w:p w:rsidR="00110752" w:rsidRPr="001E3EA9" w:rsidRDefault="00B06A97" w:rsidP="00110752">
      <w:pPr>
        <w:pStyle w:val="H4Ashurst"/>
        <w:rPr>
          <w:rFonts w:ascii="Times New Roman" w:hAnsi="Times New Roman" w:cs="Times New Roman"/>
          <w:sz w:val="24"/>
          <w:lang w:val="ru-RU"/>
        </w:rPr>
      </w:pPr>
      <w:r w:rsidRPr="00791949">
        <w:rPr>
          <w:rFonts w:ascii="Times New Roman" w:hAnsi="Times New Roman" w:cs="Times New Roman"/>
          <w:sz w:val="24"/>
          <w:lang w:val="sr-Cyrl-RS"/>
        </w:rPr>
        <w:t>било ком другом лицу</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знајући или разумно сматрајући да ће сав или део бити употребљен за</w:t>
      </w:r>
      <w:r w:rsidR="00110752" w:rsidRPr="001E3EA9">
        <w:rPr>
          <w:rFonts w:ascii="Times New Roman" w:hAnsi="Times New Roman" w:cs="Times New Roman"/>
          <w:sz w:val="24"/>
          <w:lang w:val="ru-RU"/>
        </w:rPr>
        <w:t>:</w:t>
      </w:r>
    </w:p>
    <w:p w:rsidR="00110752" w:rsidRPr="001E3EA9" w:rsidRDefault="00B06A97" w:rsidP="00110752">
      <w:pPr>
        <w:pStyle w:val="H5Ashurst"/>
        <w:rPr>
          <w:rFonts w:ascii="Times New Roman" w:hAnsi="Times New Roman" w:cs="Times New Roman"/>
          <w:sz w:val="24"/>
          <w:lang w:val="ru-RU"/>
        </w:rPr>
      </w:pPr>
      <w:r w:rsidRPr="00791949">
        <w:rPr>
          <w:rFonts w:ascii="Times New Roman" w:hAnsi="Times New Roman" w:cs="Times New Roman"/>
          <w:sz w:val="24"/>
        </w:rPr>
        <w:t>утицање на њене или његове радње, одлуке, или одсуство радњи у службеном поступању</w:t>
      </w:r>
      <w:r w:rsidR="00110752" w:rsidRPr="001E3EA9">
        <w:rPr>
          <w:rFonts w:ascii="Times New Roman" w:hAnsi="Times New Roman" w:cs="Times New Roman"/>
          <w:sz w:val="24"/>
          <w:lang w:val="ru-RU"/>
        </w:rPr>
        <w:t>,</w:t>
      </w:r>
    </w:p>
    <w:p w:rsidR="00110752" w:rsidRPr="001E3EA9" w:rsidRDefault="00B06A97" w:rsidP="00B06A97">
      <w:pPr>
        <w:pStyle w:val="H5Ashurst"/>
        <w:numPr>
          <w:ilvl w:val="0"/>
          <w:numId w:val="0"/>
        </w:numPr>
        <w:ind w:left="2610" w:hanging="580"/>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нагнати било које наведено лице да користи свој утицај у влади или другој институцији како би утицао на радње или одлуке те владе или институције, или</w:t>
      </w:r>
    </w:p>
    <w:p w:rsidR="00110752" w:rsidRPr="001E3EA9" w:rsidRDefault="00B06A97" w:rsidP="00B06A97">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(ф)</w:t>
      </w:r>
      <w:r w:rsidRPr="00791949">
        <w:rPr>
          <w:rFonts w:ascii="Times New Roman" w:hAnsi="Times New Roman" w:cs="Times New Roman"/>
          <w:sz w:val="24"/>
          <w:lang w:val="sr-Cyrl-RS"/>
        </w:rPr>
        <w:tab/>
      </w:r>
      <w:r w:rsidRPr="00791949">
        <w:rPr>
          <w:rFonts w:ascii="Times New Roman" w:hAnsi="Times New Roman" w:cs="Times New Roman"/>
          <w:sz w:val="24"/>
        </w:rPr>
        <w:t>неће обезбедити бесправну предности, како би се стекли или задржали послови или њима управљало</w:t>
      </w:r>
      <w:r w:rsidR="00110752" w:rsidRPr="001E3EA9">
        <w:rPr>
          <w:rFonts w:ascii="Times New Roman" w:hAnsi="Times New Roman" w:cs="Times New Roman"/>
          <w:sz w:val="24"/>
          <w:lang w:val="ru-RU"/>
        </w:rPr>
        <w:t>.</w:t>
      </w:r>
    </w:p>
    <w:p w:rsidR="00110752" w:rsidRPr="00791949" w:rsidRDefault="00B06A9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Закони и прописи о санкцијама</w:t>
      </w:r>
    </w:p>
    <w:p w:rsidR="00110752" w:rsidRPr="00791949" w:rsidRDefault="00B06A97" w:rsidP="00110752">
      <w:pPr>
        <w:pStyle w:val="H3Ashurst"/>
        <w:rPr>
          <w:rFonts w:ascii="Times New Roman" w:hAnsi="Times New Roman" w:cs="Times New Roman"/>
          <w:sz w:val="24"/>
          <w:lang w:val="en-GB"/>
        </w:rPr>
      </w:pPr>
      <w:bookmarkStart w:id="164" w:name="_Ref64714232"/>
      <w:r w:rsidRPr="00791949">
        <w:rPr>
          <w:rFonts w:ascii="Times New Roman" w:hAnsi="Times New Roman" w:cs="Times New Roman"/>
          <w:sz w:val="24"/>
          <w:lang w:val="sr-Cyrl-RS"/>
        </w:rPr>
        <w:t>Зајмопримац</w:t>
      </w:r>
      <w:r w:rsidR="00110752" w:rsidRPr="00791949">
        <w:rPr>
          <w:rFonts w:ascii="Times New Roman" w:hAnsi="Times New Roman" w:cs="Times New Roman"/>
          <w:sz w:val="24"/>
          <w:lang w:val="en-GB"/>
        </w:rPr>
        <w:t>:</w:t>
      </w:r>
    </w:p>
    <w:bookmarkEnd w:id="164"/>
    <w:p w:rsidR="00BF4C4F" w:rsidRPr="001E3EA9" w:rsidRDefault="00B06A97" w:rsidP="00110752">
      <w:pPr>
        <w:pStyle w:val="H4Ashurst"/>
        <w:rPr>
          <w:rFonts w:ascii="Times New Roman" w:hAnsi="Times New Roman" w:cs="Times New Roman"/>
          <w:sz w:val="24"/>
          <w:lang w:val="ru-RU"/>
        </w:rPr>
      </w:pPr>
      <w:r w:rsidRPr="00791949">
        <w:rPr>
          <w:rFonts w:ascii="Times New Roman" w:hAnsi="Times New Roman" w:cs="Times New Roman"/>
          <w:sz w:val="24"/>
        </w:rPr>
        <w:t xml:space="preserve">неће тражити било какво Коришћење средстава, и неће користити и обезбедиће да Корисник кредита, надлежни министри, директори, званичници, службеници и агенти не користе </w:t>
      </w:r>
      <w:r w:rsidR="00BF4C4F" w:rsidRPr="00791949">
        <w:rPr>
          <w:rFonts w:ascii="Times New Roman" w:hAnsi="Times New Roman" w:cs="Times New Roman"/>
          <w:sz w:val="24"/>
          <w:lang w:val="sr-Cyrl-RS"/>
        </w:rPr>
        <w:t xml:space="preserve">било која </w:t>
      </w:r>
      <w:r w:rsidRPr="00791949">
        <w:rPr>
          <w:rFonts w:ascii="Times New Roman" w:hAnsi="Times New Roman" w:cs="Times New Roman"/>
          <w:sz w:val="24"/>
        </w:rPr>
        <w:t xml:space="preserve">средства </w:t>
      </w:r>
      <w:r w:rsidR="00BF4C4F" w:rsidRPr="00791949">
        <w:rPr>
          <w:rFonts w:ascii="Times New Roman" w:hAnsi="Times New Roman" w:cs="Times New Roman"/>
          <w:sz w:val="24"/>
          <w:lang w:val="sr-Cyrl-RS"/>
        </w:rPr>
        <w:t xml:space="preserve">директно или индиректно </w:t>
      </w:r>
      <w:r w:rsidRPr="00791949">
        <w:rPr>
          <w:rFonts w:ascii="Times New Roman" w:hAnsi="Times New Roman" w:cs="Times New Roman"/>
          <w:sz w:val="24"/>
        </w:rPr>
        <w:t>(A) за потребе финансирања или омогућавања активности, послова или трансакција Санкционисаног лица или са њим, нити у било којој Санкционисаној држави, или (Б) на било који начин који би за резултат имао кршење одредаба Закона и прописа о санкцијама</w:t>
      </w:r>
      <w:r w:rsidR="007D63EE" w:rsidRPr="001E3EA9">
        <w:rPr>
          <w:rFonts w:ascii="Times New Roman" w:hAnsi="Times New Roman" w:cs="Times New Roman"/>
          <w:sz w:val="24"/>
          <w:lang w:val="ru-RU"/>
        </w:rPr>
        <w:t xml:space="preserve">; </w:t>
      </w:r>
      <w:r w:rsidR="007D63EE" w:rsidRPr="00791949">
        <w:rPr>
          <w:rFonts w:ascii="Times New Roman" w:hAnsi="Times New Roman" w:cs="Times New Roman"/>
          <w:sz w:val="24"/>
          <w:lang w:val="sr-Cyrl-RS"/>
        </w:rPr>
        <w:t>и</w:t>
      </w:r>
    </w:p>
    <w:p w:rsidR="002C65E5" w:rsidRPr="001E3EA9" w:rsidRDefault="00BF4C4F" w:rsidP="002C65E5">
      <w:pPr>
        <w:pStyle w:val="H4Ashurst"/>
        <w:rPr>
          <w:rFonts w:ascii="Times New Roman" w:hAnsi="Times New Roman" w:cs="Times New Roman"/>
          <w:sz w:val="24"/>
          <w:lang w:val="ru-RU"/>
        </w:rPr>
      </w:pPr>
      <w:r w:rsidRPr="00791949">
        <w:rPr>
          <w:rFonts w:ascii="Times New Roman" w:hAnsi="Times New Roman" w:cs="Times New Roman"/>
          <w:sz w:val="24"/>
        </w:rPr>
        <w:t>ће финансирати и обезбедити</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rPr>
        <w:t>да К</w:t>
      </w:r>
      <w:r w:rsidR="007D63EE" w:rsidRPr="00791949">
        <w:rPr>
          <w:rFonts w:ascii="Times New Roman" w:hAnsi="Times New Roman" w:cs="Times New Roman"/>
          <w:sz w:val="24"/>
        </w:rPr>
        <w:t xml:space="preserve">орисник кредита, </w:t>
      </w:r>
      <w:r w:rsidRPr="00791949">
        <w:rPr>
          <w:rFonts w:ascii="Times New Roman" w:hAnsi="Times New Roman" w:cs="Times New Roman"/>
          <w:sz w:val="24"/>
        </w:rPr>
        <w:t>надлежни министри</w:t>
      </w:r>
      <w:r w:rsidR="00110752" w:rsidRPr="001E3EA9">
        <w:rPr>
          <w:rFonts w:ascii="Times New Roman" w:hAnsi="Times New Roman" w:cs="Times New Roman"/>
          <w:sz w:val="24"/>
          <w:lang w:val="ru-RU"/>
        </w:rPr>
        <w:t xml:space="preserve">, </w:t>
      </w:r>
      <w:r w:rsidR="007D63EE" w:rsidRPr="00791949">
        <w:rPr>
          <w:rFonts w:ascii="Times New Roman" w:hAnsi="Times New Roman" w:cs="Times New Roman"/>
          <w:sz w:val="24"/>
        </w:rPr>
        <w:t>директори</w:t>
      </w:r>
      <w:r w:rsidR="00110752" w:rsidRPr="001E3EA9">
        <w:rPr>
          <w:rFonts w:ascii="Times New Roman" w:hAnsi="Times New Roman" w:cs="Times New Roman"/>
          <w:sz w:val="24"/>
          <w:lang w:val="ru-RU"/>
        </w:rPr>
        <w:t xml:space="preserve">, </w:t>
      </w:r>
      <w:r w:rsidR="007D63EE" w:rsidRPr="00791949">
        <w:rPr>
          <w:rFonts w:ascii="Times New Roman" w:hAnsi="Times New Roman" w:cs="Times New Roman"/>
          <w:sz w:val="24"/>
        </w:rPr>
        <w:t>званичници</w:t>
      </w:r>
      <w:r w:rsidR="00110752" w:rsidRPr="001E3EA9">
        <w:rPr>
          <w:rFonts w:ascii="Times New Roman" w:hAnsi="Times New Roman" w:cs="Times New Roman"/>
          <w:sz w:val="24"/>
          <w:lang w:val="ru-RU"/>
        </w:rPr>
        <w:t xml:space="preserve">, </w:t>
      </w:r>
      <w:r w:rsidR="007D63EE" w:rsidRPr="00791949">
        <w:rPr>
          <w:rFonts w:ascii="Times New Roman" w:hAnsi="Times New Roman" w:cs="Times New Roman"/>
          <w:sz w:val="24"/>
        </w:rPr>
        <w:t>службеници и агенти</w:t>
      </w:r>
      <w:r w:rsidR="00110752" w:rsidRPr="001E3EA9">
        <w:rPr>
          <w:rFonts w:ascii="Times New Roman" w:hAnsi="Times New Roman" w:cs="Times New Roman"/>
          <w:sz w:val="24"/>
          <w:lang w:val="ru-RU"/>
        </w:rPr>
        <w:t xml:space="preserve"> </w:t>
      </w:r>
      <w:r w:rsidR="002C65E5" w:rsidRPr="00791949">
        <w:rPr>
          <w:rFonts w:ascii="Times New Roman" w:hAnsi="Times New Roman" w:cs="Times New Roman"/>
          <w:sz w:val="24"/>
        </w:rPr>
        <w:t>не користе</w:t>
      </w:r>
      <w:r w:rsidR="007D63EE" w:rsidRPr="00791949">
        <w:rPr>
          <w:rFonts w:ascii="Times New Roman" w:hAnsi="Times New Roman" w:cs="Times New Roman"/>
          <w:sz w:val="24"/>
        </w:rPr>
        <w:t xml:space="preserve"> цео или део било које уплате у оквиру К</w:t>
      </w:r>
      <w:r w:rsidR="002C65E5" w:rsidRPr="00791949">
        <w:rPr>
          <w:rFonts w:ascii="Times New Roman" w:hAnsi="Times New Roman" w:cs="Times New Roman"/>
          <w:sz w:val="24"/>
        </w:rPr>
        <w:t xml:space="preserve">редитног аранжмана из остварених прихода директно или индиректно од било које радње или трансакције са Санкционисаним лицем или у било којој Санкционисаној земљи </w:t>
      </w:r>
      <w:r w:rsidR="002C65E5" w:rsidRPr="00791949">
        <w:rPr>
          <w:rFonts w:ascii="Times New Roman" w:hAnsi="Times New Roman" w:cs="Times New Roman"/>
          <w:sz w:val="24"/>
          <w:lang w:val="sr-Cyrl-RS"/>
        </w:rPr>
        <w:t>или на било који други начин који би проузроковао да би</w:t>
      </w:r>
      <w:r w:rsidR="007A757B" w:rsidRPr="00791949">
        <w:rPr>
          <w:rFonts w:ascii="Times New Roman" w:hAnsi="Times New Roman" w:cs="Times New Roman"/>
          <w:sz w:val="24"/>
          <w:lang w:val="sr-Cyrl-RS"/>
        </w:rPr>
        <w:t>ло која страна прекрши било који</w:t>
      </w:r>
      <w:r w:rsidR="002C65E5" w:rsidRPr="00791949">
        <w:rPr>
          <w:rFonts w:ascii="Times New Roman" w:hAnsi="Times New Roman" w:cs="Times New Roman"/>
          <w:sz w:val="24"/>
          <w:lang w:val="sr-Cyrl-RS"/>
        </w:rPr>
        <w:t xml:space="preserve"> </w:t>
      </w:r>
      <w:r w:rsidR="007A757B" w:rsidRPr="00791949">
        <w:rPr>
          <w:rFonts w:ascii="Times New Roman" w:hAnsi="Times New Roman" w:cs="Times New Roman"/>
          <w:sz w:val="24"/>
          <w:lang w:val="sr-Cyrl-RS"/>
        </w:rPr>
        <w:t>Закон и пропис о санкцијама</w:t>
      </w:r>
      <w:r w:rsidR="002C65E5" w:rsidRPr="00791949">
        <w:rPr>
          <w:rFonts w:ascii="Times New Roman" w:hAnsi="Times New Roman" w:cs="Times New Roman"/>
          <w:sz w:val="24"/>
          <w:lang w:val="sr-Cyrl-RS"/>
        </w:rPr>
        <w:t xml:space="preserve"> који се примењују на било коју страну.</w:t>
      </w:r>
    </w:p>
    <w:p w:rsidR="00110752" w:rsidRPr="001E3EA9" w:rsidRDefault="007A757B" w:rsidP="00BF4C4F">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 </w:t>
      </w:r>
      <w:r w:rsidR="00BF4C4F" w:rsidRPr="00791949">
        <w:rPr>
          <w:rFonts w:ascii="Times New Roman" w:hAnsi="Times New Roman" w:cs="Times New Roman"/>
          <w:sz w:val="24"/>
          <w:lang w:val="sr-Cyrl-RS"/>
        </w:rPr>
        <w:t>(б)</w:t>
      </w:r>
      <w:r w:rsidR="00BF4C4F" w:rsidRPr="00791949">
        <w:rPr>
          <w:rFonts w:ascii="Times New Roman" w:hAnsi="Times New Roman" w:cs="Times New Roman"/>
          <w:sz w:val="24"/>
          <w:lang w:val="sr-Cyrl-RS"/>
        </w:rPr>
        <w:tab/>
      </w:r>
      <w:r w:rsidR="00BF4C4F" w:rsidRPr="00791949">
        <w:rPr>
          <w:rFonts w:ascii="Times New Roman" w:hAnsi="Times New Roman" w:cs="Times New Roman"/>
          <w:sz w:val="24"/>
        </w:rPr>
        <w:t>Обавезе наведене у Клаузули 19.8(а) неће се примењивати на било коју страну на коју се односи (i) Закон о блокирању, ако и у мери у којој таквe обавезе јесу или би могла бити неизвршиве од стране те странке или у вези са њом у складу са законом о блокирању, или би на други начин резултирале кршењем било које одредбе истог закона</w:t>
      </w:r>
      <w:r w:rsidR="00110752" w:rsidRPr="001E3EA9">
        <w:rPr>
          <w:rFonts w:ascii="Times New Roman" w:hAnsi="Times New Roman" w:cs="Times New Roman"/>
          <w:sz w:val="24"/>
          <w:lang w:val="ru-RU"/>
        </w:rPr>
        <w:t>.</w:t>
      </w:r>
    </w:p>
    <w:p w:rsidR="00110752" w:rsidRPr="00791949" w:rsidRDefault="001A7C94" w:rsidP="00110752">
      <w:pPr>
        <w:pStyle w:val="H2Ashurst"/>
        <w:rPr>
          <w:rFonts w:ascii="Times New Roman" w:hAnsi="Times New Roman" w:cs="Times New Roman"/>
          <w:b/>
          <w:sz w:val="24"/>
        </w:rPr>
      </w:pPr>
      <w:r w:rsidRPr="00791949">
        <w:rPr>
          <w:rFonts w:ascii="Times New Roman" w:hAnsi="Times New Roman" w:cs="Times New Roman"/>
          <w:b/>
          <w:sz w:val="24"/>
          <w:lang w:val="sr-Cyrl-RS"/>
        </w:rPr>
        <w:t>Усклађеност са животном средином</w:t>
      </w:r>
    </w:p>
    <w:p w:rsidR="00110752" w:rsidRPr="00791949" w:rsidRDefault="00BB40E4" w:rsidP="00931F24">
      <w:pPr>
        <w:pStyle w:val="B12Ashurst"/>
        <w:ind w:left="1170" w:hanging="388"/>
        <w:rPr>
          <w:rFonts w:ascii="Times New Roman" w:hAnsi="Times New Roman" w:cs="Times New Roman"/>
          <w:sz w:val="24"/>
          <w:lang w:val="sr-Cyrl-RS" w:eastAsia="zh-HK"/>
        </w:rPr>
      </w:pPr>
      <w:bookmarkStart w:id="165" w:name="_Ref53169654"/>
      <w:r w:rsidRPr="00791949">
        <w:rPr>
          <w:rFonts w:ascii="Times New Roman" w:hAnsi="Times New Roman" w:cs="Times New Roman"/>
          <w:sz w:val="24"/>
          <w:lang w:val="sr-Cyrl-RS" w:eastAsia="zh-HK"/>
        </w:rPr>
        <w:t>(а) Зајмопримац ће, или ће обезбедити да се сваки Ентитет за имплементацију пројекта, у свим материјалним аспектима придржава свих важећих Е&amp;С закона, Е&amp;С стандарда и захтева ЕСАП-а и да прибави и одржава све еколошке дозволе и предузме све разумне кораке у очекивању познате или очекиване будуће промене или обавезе по истом.</w:t>
      </w:r>
    </w:p>
    <w:p w:rsidR="00BB40E4" w:rsidRDefault="00BB40E4" w:rsidP="00931F24">
      <w:pPr>
        <w:pStyle w:val="B12Ashurst"/>
        <w:ind w:left="1170" w:hanging="388"/>
        <w:rPr>
          <w:rFonts w:ascii="Times New Roman" w:hAnsi="Times New Roman" w:cs="Times New Roman"/>
          <w:sz w:val="24"/>
          <w:lang w:val="sr-Cyrl-RS" w:eastAsia="zh-HK"/>
        </w:rPr>
      </w:pPr>
      <w:r w:rsidRPr="00791949">
        <w:rPr>
          <w:rFonts w:ascii="Times New Roman" w:hAnsi="Times New Roman" w:cs="Times New Roman"/>
          <w:sz w:val="24"/>
          <w:lang w:val="sr-Cyrl-RS" w:eastAsia="zh-HK"/>
        </w:rPr>
        <w:t>(б) Зајмопримац ће, или ће обезбедити да ће сваки Ентитет за имплементацију пројекта, одмах након појаве значајног Е&amp;С догађаја, припремити план корективних акција прихватљив за агента, зајмодавце и МИГА, и да ће у потпуности поштовати захтеве било ког Плана корективних акција на начин задовољавајући за агента и зајмодавце.</w:t>
      </w:r>
    </w:p>
    <w:p w:rsidR="00931F24" w:rsidRDefault="00931F24" w:rsidP="00110752">
      <w:pPr>
        <w:pStyle w:val="B12Ashurst"/>
        <w:rPr>
          <w:rFonts w:ascii="Times New Roman" w:hAnsi="Times New Roman" w:cs="Times New Roman"/>
          <w:sz w:val="24"/>
          <w:lang w:val="sr-Cyrl-RS" w:eastAsia="zh-HK"/>
        </w:rPr>
      </w:pPr>
    </w:p>
    <w:p w:rsidR="00931F24" w:rsidRPr="001E3EA9" w:rsidRDefault="00931F24" w:rsidP="00110752">
      <w:pPr>
        <w:pStyle w:val="B12Ashurst"/>
        <w:rPr>
          <w:rFonts w:ascii="Times New Roman" w:hAnsi="Times New Roman" w:cs="Times New Roman"/>
          <w:sz w:val="24"/>
          <w:lang w:val="ru-RU" w:eastAsia="zh-HK"/>
        </w:rPr>
      </w:pPr>
    </w:p>
    <w:bookmarkEnd w:id="165"/>
    <w:p w:rsidR="00931F24" w:rsidRPr="00931F24" w:rsidRDefault="00BB40E4" w:rsidP="00931F24">
      <w:pPr>
        <w:pStyle w:val="H2Ashurst"/>
        <w:rPr>
          <w:rFonts w:ascii="Times New Roman" w:hAnsi="Times New Roman" w:cs="Times New Roman"/>
          <w:b/>
          <w:sz w:val="24"/>
        </w:rPr>
      </w:pPr>
      <w:r w:rsidRPr="00791949">
        <w:rPr>
          <w:rFonts w:ascii="Times New Roman" w:hAnsi="Times New Roman" w:cs="Times New Roman"/>
          <w:b/>
          <w:sz w:val="24"/>
          <w:lang w:val="sr-Cyrl-RS"/>
        </w:rPr>
        <w:t>Тужбе</w:t>
      </w:r>
      <w:r w:rsidR="00E94054" w:rsidRPr="00791949">
        <w:rPr>
          <w:rFonts w:ascii="Times New Roman" w:hAnsi="Times New Roman" w:cs="Times New Roman"/>
          <w:b/>
          <w:sz w:val="24"/>
          <w:lang w:val="sr-Cyrl-RS"/>
        </w:rPr>
        <w:t xml:space="preserve"> везан</w:t>
      </w:r>
      <w:r w:rsidRPr="00791949">
        <w:rPr>
          <w:rFonts w:ascii="Times New Roman" w:hAnsi="Times New Roman" w:cs="Times New Roman"/>
          <w:b/>
          <w:sz w:val="24"/>
          <w:lang w:val="sr-Cyrl-RS"/>
        </w:rPr>
        <w:t>е</w:t>
      </w:r>
      <w:r w:rsidR="00E94054" w:rsidRPr="00791949">
        <w:rPr>
          <w:rFonts w:ascii="Times New Roman" w:hAnsi="Times New Roman" w:cs="Times New Roman"/>
          <w:b/>
          <w:sz w:val="24"/>
          <w:lang w:val="sr-Cyrl-RS"/>
        </w:rPr>
        <w:t xml:space="preserve"> за животну</w:t>
      </w:r>
      <w:r w:rsidR="004E61E6" w:rsidRPr="00791949">
        <w:rPr>
          <w:rFonts w:ascii="Times New Roman" w:hAnsi="Times New Roman" w:cs="Times New Roman"/>
          <w:b/>
          <w:sz w:val="24"/>
          <w:lang w:val="sr-Cyrl-RS"/>
        </w:rPr>
        <w:t xml:space="preserve"> сред</w:t>
      </w:r>
      <w:r w:rsidR="00E94054" w:rsidRPr="00791949">
        <w:rPr>
          <w:rFonts w:ascii="Times New Roman" w:hAnsi="Times New Roman" w:cs="Times New Roman"/>
          <w:b/>
          <w:sz w:val="24"/>
          <w:lang w:val="sr-Cyrl-RS"/>
        </w:rPr>
        <w:t>ину</w:t>
      </w:r>
    </w:p>
    <w:p w:rsidR="00BB40E4" w:rsidRPr="00931F24" w:rsidRDefault="00BB40E4" w:rsidP="00EB3276">
      <w:pPr>
        <w:pStyle w:val="H2Ashurst"/>
        <w:numPr>
          <w:ilvl w:val="0"/>
          <w:numId w:val="0"/>
        </w:numPr>
        <w:ind w:left="782"/>
        <w:rPr>
          <w:rFonts w:ascii="Times New Roman" w:hAnsi="Times New Roman" w:cs="Times New Roman"/>
          <w:b/>
          <w:sz w:val="24"/>
        </w:rPr>
      </w:pPr>
      <w:r w:rsidRPr="00931F24">
        <w:rPr>
          <w:rFonts w:ascii="Times New Roman" w:hAnsi="Times New Roman" w:cs="Times New Roman"/>
          <w:sz w:val="24"/>
          <w:lang w:val="sr-Cyrl-RS" w:eastAsia="zh-HK"/>
        </w:rPr>
        <w:t>Зајмопримац ће</w:t>
      </w:r>
      <w:r w:rsidRPr="00931F24">
        <w:rPr>
          <w:rFonts w:ascii="Times New Roman" w:hAnsi="Times New Roman" w:cs="Times New Roman"/>
          <w:sz w:val="24"/>
          <w:lang w:val="ru-RU" w:eastAsia="zh-HK"/>
        </w:rPr>
        <w:t xml:space="preserve">, </w:t>
      </w:r>
      <w:r w:rsidRPr="00931F24">
        <w:rPr>
          <w:rFonts w:ascii="Times New Roman" w:hAnsi="Times New Roman" w:cs="Times New Roman"/>
          <w:sz w:val="24"/>
          <w:lang w:val="sr-Cyrl-RS" w:eastAsia="zh-HK"/>
        </w:rPr>
        <w:t>у вези са Пројектом</w:t>
      </w:r>
      <w:r w:rsidRPr="00931F24">
        <w:rPr>
          <w:rFonts w:ascii="Times New Roman" w:hAnsi="Times New Roman" w:cs="Times New Roman"/>
          <w:sz w:val="24"/>
          <w:lang w:val="ru-RU" w:eastAsia="zh-HK"/>
        </w:rPr>
        <w:t xml:space="preserve">, </w:t>
      </w:r>
      <w:r w:rsidRPr="00931F24">
        <w:rPr>
          <w:rFonts w:ascii="Times New Roman" w:hAnsi="Times New Roman" w:cs="Times New Roman"/>
          <w:sz w:val="24"/>
          <w:lang w:val="sr-Cyrl-RS" w:eastAsia="zh-HK"/>
        </w:rPr>
        <w:t>обавестити Агента</w:t>
      </w:r>
      <w:r w:rsidRPr="00931F24">
        <w:rPr>
          <w:rFonts w:ascii="Times New Roman" w:hAnsi="Times New Roman" w:cs="Times New Roman"/>
          <w:sz w:val="24"/>
          <w:lang w:val="ru-RU" w:eastAsia="zh-HK"/>
        </w:rPr>
        <w:t xml:space="preserve"> </w:t>
      </w:r>
      <w:r w:rsidRPr="00931F24">
        <w:rPr>
          <w:rFonts w:ascii="Times New Roman" w:hAnsi="Times New Roman" w:cs="Times New Roman"/>
          <w:sz w:val="24"/>
          <w:lang w:val="sr-Cyrl-RS" w:eastAsia="zh-HK"/>
        </w:rPr>
        <w:t>писаним путем чим је то разумно изводљиво након сазнања да</w:t>
      </w:r>
      <w:r w:rsidRPr="00931F24">
        <w:rPr>
          <w:rFonts w:ascii="Times New Roman" w:hAnsi="Times New Roman" w:cs="Times New Roman"/>
          <w:sz w:val="24"/>
          <w:lang w:val="ru-RU" w:eastAsia="zh-HK"/>
        </w:rPr>
        <w:t>:</w:t>
      </w:r>
    </w:p>
    <w:p w:rsidR="00BB40E4" w:rsidRPr="001E3EA9" w:rsidRDefault="00BB40E4" w:rsidP="00BB40E4">
      <w:pPr>
        <w:pStyle w:val="H3Ashurst"/>
        <w:rPr>
          <w:rFonts w:ascii="Times New Roman" w:hAnsi="Times New Roman" w:cs="Times New Roman"/>
          <w:sz w:val="24"/>
          <w:lang w:val="ru-RU"/>
        </w:rPr>
      </w:pPr>
      <w:bookmarkStart w:id="166" w:name="_Ref21016935"/>
      <w:r w:rsidRPr="00791949">
        <w:rPr>
          <w:rFonts w:ascii="Times New Roman" w:hAnsi="Times New Roman" w:cs="Times New Roman"/>
          <w:sz w:val="24"/>
          <w:lang w:val="sr-Cyrl-RS"/>
        </w:rPr>
        <w:t>било која тужба у области животне средине је покренута или (по најбољем сазнању и уверењу) прети Зајмопримцу у вези са Пројектом; или</w:t>
      </w:r>
      <w:bookmarkEnd w:id="166"/>
    </w:p>
    <w:p w:rsidR="00BB40E4" w:rsidRPr="001E3EA9" w:rsidRDefault="00BB40E4" w:rsidP="00BB40E4">
      <w:pPr>
        <w:pStyle w:val="H3Ashurst"/>
        <w:numPr>
          <w:ilvl w:val="0"/>
          <w:numId w:val="0"/>
        </w:numPr>
        <w:ind w:left="1350" w:hanging="568"/>
        <w:rPr>
          <w:rFonts w:ascii="Times New Roman" w:hAnsi="Times New Roman" w:cs="Times New Roman"/>
          <w:sz w:val="24"/>
          <w:lang w:val="ru-RU"/>
        </w:rPr>
      </w:pPr>
      <w:bookmarkStart w:id="167" w:name="_Ref21016936"/>
      <w:r w:rsidRPr="00791949">
        <w:rPr>
          <w:rFonts w:ascii="Times New Roman" w:hAnsi="Times New Roman" w:cs="Times New Roman"/>
          <w:sz w:val="24"/>
          <w:lang w:val="sr-Cyrl-RS"/>
        </w:rPr>
        <w:t>(б)</w:t>
      </w:r>
      <w:r w:rsidRPr="00791949">
        <w:rPr>
          <w:rFonts w:ascii="Times New Roman" w:hAnsi="Times New Roman" w:cs="Times New Roman"/>
          <w:sz w:val="24"/>
          <w:lang w:val="sr-Cyrl-RS"/>
        </w:rPr>
        <w:tab/>
        <w:t>све чињенице и околности које су или ће разумно да доведу до покретања тужбе у области животне средине или претње по Зајмопримца, у вези са Пројектом,</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где би било оправдано очекивати да ће тужба</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ако се утврди против Зајмопримца</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имати</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eastAsia="zh-HK"/>
        </w:rPr>
        <w:t>Материјалне негативне ефекте</w:t>
      </w:r>
      <w:r w:rsidRPr="001E3EA9">
        <w:rPr>
          <w:rFonts w:ascii="Times New Roman" w:hAnsi="Times New Roman" w:cs="Times New Roman"/>
          <w:sz w:val="24"/>
          <w:lang w:val="ru-RU"/>
        </w:rPr>
        <w:t>.</w:t>
      </w:r>
      <w:bookmarkEnd w:id="167"/>
    </w:p>
    <w:p w:rsidR="00110752" w:rsidRPr="00791949" w:rsidRDefault="001A7C94" w:rsidP="00BB40E4">
      <w:pPr>
        <w:pStyle w:val="H2Ashurst"/>
        <w:rPr>
          <w:rFonts w:ascii="Times New Roman" w:hAnsi="Times New Roman" w:cs="Times New Roman"/>
          <w:b/>
          <w:sz w:val="24"/>
        </w:rPr>
      </w:pPr>
      <w:r w:rsidRPr="00791949">
        <w:rPr>
          <w:rFonts w:ascii="Times New Roman" w:hAnsi="Times New Roman" w:cs="Times New Roman"/>
          <w:b/>
          <w:bCs/>
          <w:sz w:val="24"/>
          <w:lang w:val="sr-Cyrl-RS"/>
        </w:rPr>
        <w:t>Осигурање</w:t>
      </w:r>
    </w:p>
    <w:p w:rsidR="00110752" w:rsidRPr="00791949" w:rsidRDefault="001A7C94" w:rsidP="00110752">
      <w:pPr>
        <w:pStyle w:val="B12Ashurst"/>
        <w:rPr>
          <w:rFonts w:ascii="Times New Roman" w:hAnsi="Times New Roman" w:cs="Times New Roman"/>
          <w:sz w:val="24"/>
          <w:lang w:val="en-GB"/>
        </w:rPr>
      </w:pPr>
      <w:r w:rsidRPr="00791949">
        <w:rPr>
          <w:rFonts w:ascii="Times New Roman" w:hAnsi="Times New Roman" w:cs="Times New Roman"/>
          <w:sz w:val="24"/>
          <w:lang w:val="sr-Cyrl-RS"/>
        </w:rPr>
        <w:t>Зајмопримац ће</w:t>
      </w:r>
      <w:r w:rsidR="00110752" w:rsidRPr="00791949">
        <w:rPr>
          <w:rFonts w:ascii="Times New Roman" w:hAnsi="Times New Roman" w:cs="Times New Roman"/>
          <w:sz w:val="24"/>
          <w:lang w:val="en-GB"/>
        </w:rPr>
        <w:t>:</w:t>
      </w:r>
    </w:p>
    <w:p w:rsidR="00110752" w:rsidRPr="001E3EA9" w:rsidRDefault="001A7C94"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обезбедити да свака роба и/или услуге које се испоручују под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xml:space="preserve"> буду осигуране на задовољство Агента од ризика губитка или оштећења у складу са уобичајеном комерцијалном праксом за сличне уговоре до коначног прихватања те робе и/или услуге у оквиру Уговором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и</w:t>
      </w:r>
    </w:p>
    <w:p w:rsidR="00110752" w:rsidRPr="001E3EA9" w:rsidRDefault="001A7C94" w:rsidP="001A7C94">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доставити Агенту (с времена на време, на захтев Агента) доказе да је то осигурање склопљено и на снази</w:t>
      </w:r>
      <w:r w:rsidR="00110752" w:rsidRPr="001E3EA9">
        <w:rPr>
          <w:rFonts w:ascii="Times New Roman" w:hAnsi="Times New Roman" w:cs="Times New Roman"/>
          <w:sz w:val="24"/>
          <w:lang w:val="ru-RU"/>
        </w:rPr>
        <w:t>.</w:t>
      </w:r>
    </w:p>
    <w:p w:rsidR="00110752" w:rsidRPr="00791949" w:rsidRDefault="0081555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 xml:space="preserve">Рангирање по принципу </w:t>
      </w:r>
      <w:r w:rsidRPr="00791949">
        <w:rPr>
          <w:rFonts w:ascii="Times New Roman" w:hAnsi="Times New Roman" w:cs="Times New Roman"/>
          <w:b/>
          <w:bCs/>
          <w:sz w:val="24"/>
          <w:lang w:val="sr-Latn-RS"/>
        </w:rPr>
        <w:t>p</w:t>
      </w:r>
      <w:r w:rsidRPr="00791949">
        <w:rPr>
          <w:rFonts w:ascii="Times New Roman" w:hAnsi="Times New Roman" w:cs="Times New Roman"/>
          <w:b/>
          <w:bCs/>
          <w:sz w:val="24"/>
          <w:lang w:val="en-GB"/>
        </w:rPr>
        <w:t>ari passu</w:t>
      </w:r>
    </w:p>
    <w:p w:rsidR="00110752" w:rsidRPr="001E3EA9" w:rsidRDefault="0081555C" w:rsidP="00110752">
      <w:pPr>
        <w:pStyle w:val="B12Ashurst"/>
        <w:rPr>
          <w:rFonts w:ascii="Times New Roman" w:hAnsi="Times New Roman" w:cs="Times New Roman"/>
          <w:sz w:val="24"/>
          <w:lang w:val="ru-RU"/>
        </w:rPr>
      </w:pPr>
      <w:r w:rsidRPr="00791949">
        <w:rPr>
          <w:rFonts w:ascii="Times New Roman" w:hAnsi="Times New Roman" w:cs="Times New Roman"/>
          <w:sz w:val="24"/>
        </w:rPr>
        <w:t xml:space="preserve">Зајмопримац ће обезбедити да се увек сва необезбеђена и несубординисана потраживања Стране кредитног аранжмана по основу </w:t>
      </w:r>
      <w:r w:rsidR="004F3DE7">
        <w:rPr>
          <w:rFonts w:ascii="Times New Roman" w:hAnsi="Times New Roman" w:cs="Times New Roman"/>
          <w:sz w:val="24"/>
          <w:lang w:val="sr-Cyrl-RS"/>
        </w:rPr>
        <w:t>Финансијских докумената</w:t>
      </w:r>
      <w:r w:rsidRPr="00791949">
        <w:rPr>
          <w:rFonts w:ascii="Times New Roman" w:hAnsi="Times New Roman" w:cs="Times New Roman"/>
          <w:sz w:val="24"/>
        </w:rPr>
        <w:t xml:space="preserve"> рангирају минимум </w:t>
      </w:r>
      <w:r w:rsidRPr="00791949">
        <w:rPr>
          <w:rFonts w:ascii="Times New Roman" w:hAnsi="Times New Roman" w:cs="Times New Roman"/>
          <w:i/>
          <w:sz w:val="24"/>
        </w:rPr>
        <w:t>pari passu</w:t>
      </w:r>
      <w:r w:rsidRPr="00791949">
        <w:rPr>
          <w:rFonts w:ascii="Times New Roman" w:hAnsi="Times New Roman" w:cs="Times New Roman"/>
          <w:sz w:val="24"/>
        </w:rPr>
        <w:t xml:space="preserve"> са потраживањима свих његових других необезбеђених и несубординисаних кредитора, осим обавеза које имају предност према одредбама закона чија примена је обавезујућа на датум овог Уговора и у случају Зајмопримца, биће платива из јавних прихода и друге активе Зајмопримца</w:t>
      </w:r>
      <w:r w:rsidR="00110752" w:rsidRPr="001E3EA9">
        <w:rPr>
          <w:rFonts w:ascii="Times New Roman" w:hAnsi="Times New Roman" w:cs="Times New Roman"/>
          <w:sz w:val="24"/>
          <w:lang w:val="ru-RU"/>
        </w:rPr>
        <w:t>.</w:t>
      </w:r>
    </w:p>
    <w:p w:rsidR="00110752" w:rsidRPr="00791949" w:rsidRDefault="0081555C"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Обавезе евидентирања и извештавања</w:t>
      </w:r>
    </w:p>
    <w:p w:rsidR="00110752" w:rsidRPr="001E3EA9" w:rsidRDefault="0081555C" w:rsidP="00110752">
      <w:pPr>
        <w:pStyle w:val="H3Ashurst"/>
        <w:rPr>
          <w:rFonts w:ascii="Times New Roman" w:hAnsi="Times New Roman" w:cs="Times New Roman"/>
          <w:sz w:val="24"/>
          <w:lang w:val="ru-RU"/>
        </w:rPr>
      </w:pPr>
      <w:r w:rsidRPr="00791949">
        <w:rPr>
          <w:rFonts w:ascii="Times New Roman" w:hAnsi="Times New Roman" w:cs="Times New Roman"/>
          <w:sz w:val="24"/>
        </w:rPr>
        <w:t>Зајмопримац ће одмах након Иницијалног коришћења регистровати релевантне детаљне податке овог Уговора у евиденцији јавног дуга при Управи за јавни дуг при Министарству финансија Републике Србије</w:t>
      </w:r>
      <w:r w:rsidR="00110752" w:rsidRPr="001E3EA9">
        <w:rPr>
          <w:rFonts w:ascii="Times New Roman" w:hAnsi="Times New Roman" w:cs="Times New Roman"/>
          <w:sz w:val="24"/>
          <w:lang w:val="ru-RU"/>
        </w:rPr>
        <w:t xml:space="preserve"> </w:t>
      </w:r>
    </w:p>
    <w:p w:rsidR="00110752" w:rsidRPr="001E3EA9" w:rsidRDefault="0081555C" w:rsidP="0081555C">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Зајмопримац ће поштовати све обавезе везане за извештавање НБС-а у вези са овим Уговором у складу </w:t>
      </w:r>
      <w:r w:rsidR="002265D8">
        <w:rPr>
          <w:rFonts w:ascii="Times New Roman" w:hAnsi="Times New Roman" w:cs="Times New Roman"/>
          <w:sz w:val="24"/>
        </w:rPr>
        <w:t>са Законом о девизном пословању</w:t>
      </w:r>
      <w:r w:rsidRPr="00791949">
        <w:rPr>
          <w:rFonts w:ascii="Times New Roman" w:hAnsi="Times New Roman" w:cs="Times New Roman"/>
          <w:sz w:val="24"/>
        </w:rPr>
        <w:t xml:space="preserve"> </w:t>
      </w:r>
      <w:r w:rsidR="002265D8">
        <w:rPr>
          <w:rFonts w:ascii="Times New Roman" w:hAnsi="Times New Roman" w:cs="Times New Roman"/>
          <w:sz w:val="24"/>
          <w:lang w:val="sr-Cyrl-RS"/>
        </w:rPr>
        <w:t>(</w:t>
      </w:r>
      <w:r w:rsidRPr="00791949">
        <w:rPr>
          <w:rFonts w:ascii="Times New Roman" w:hAnsi="Times New Roman" w:cs="Times New Roman"/>
          <w:sz w:val="24"/>
        </w:rPr>
        <w:t>Службени гласник Републике Србије бр. 62/2006, 31/2011, 119/2012, 139/2014 и 30/2018) и прописима о његовом спровођењу, или другим прописима и подзаконским актима који могу допунити, изменити или заменити горе наведено</w:t>
      </w:r>
      <w:r w:rsidR="00110752" w:rsidRPr="001E3EA9">
        <w:rPr>
          <w:rFonts w:ascii="Times New Roman" w:hAnsi="Times New Roman" w:cs="Times New Roman"/>
          <w:sz w:val="24"/>
          <w:lang w:val="ru-RU"/>
        </w:rPr>
        <w:t>.</w:t>
      </w:r>
    </w:p>
    <w:p w:rsidR="00110752" w:rsidRPr="00456499" w:rsidRDefault="0081555C" w:rsidP="00456499">
      <w:pPr>
        <w:pStyle w:val="H2Ashurst"/>
        <w:rPr>
          <w:rFonts w:ascii="Times New Roman" w:hAnsi="Times New Roman" w:cs="Times New Roman"/>
          <w:b/>
          <w:sz w:val="24"/>
          <w:lang w:val="en-GB"/>
        </w:rPr>
      </w:pPr>
      <w:r w:rsidRPr="00456499">
        <w:rPr>
          <w:rFonts w:ascii="Times New Roman" w:hAnsi="Times New Roman" w:cs="Times New Roman"/>
          <w:b/>
          <w:sz w:val="24"/>
        </w:rPr>
        <w:t>Буџет и ограничења</w:t>
      </w:r>
    </w:p>
    <w:p w:rsidR="00110752" w:rsidRPr="001E3EA9" w:rsidRDefault="0081555C"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Зајмопримац ће укључити све доспеле и плативе износе или износе који доспевају и који се плаћају Странама кредитног аранжмана према </w:t>
      </w:r>
      <w:r w:rsidR="004F3DE7">
        <w:rPr>
          <w:rFonts w:ascii="Times New Roman" w:hAnsi="Times New Roman" w:cs="Times New Roman"/>
          <w:sz w:val="24"/>
          <w:lang w:val="sr-Cyrl-RS"/>
        </w:rPr>
        <w:t>Финансијским документима</w:t>
      </w:r>
      <w:r w:rsidRPr="00791949">
        <w:rPr>
          <w:rFonts w:ascii="Times New Roman" w:hAnsi="Times New Roman" w:cs="Times New Roman"/>
          <w:sz w:val="24"/>
        </w:rPr>
        <w:t xml:space="preserve"> током једне календарске године у свом годишњем закону о финансирању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w:t>
      </w:r>
      <w:r w:rsidR="004F3DE7">
        <w:rPr>
          <w:rFonts w:ascii="Times New Roman" w:hAnsi="Times New Roman" w:cs="Times New Roman"/>
          <w:sz w:val="24"/>
          <w:lang w:val="sr-Cyrl-RS"/>
        </w:rPr>
        <w:t>Финансијских докумената</w:t>
      </w:r>
      <w:r w:rsidR="00110752" w:rsidRPr="001E3EA9">
        <w:rPr>
          <w:rFonts w:ascii="Times New Roman" w:hAnsi="Times New Roman" w:cs="Times New Roman"/>
          <w:sz w:val="24"/>
          <w:lang w:val="ru-RU"/>
        </w:rPr>
        <w:t>.</w:t>
      </w:r>
    </w:p>
    <w:p w:rsidR="00110752" w:rsidRPr="001E3EA9" w:rsidRDefault="0081555C" w:rsidP="0081555C">
      <w:pPr>
        <w:pStyle w:val="H3Ashurst"/>
        <w:numPr>
          <w:ilvl w:val="0"/>
          <w:numId w:val="0"/>
        </w:numPr>
        <w:ind w:left="1350" w:hanging="56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Зајмопримац ће задржати средства потребна за отплату свих својих обавеза из </w:t>
      </w:r>
      <w:r w:rsidR="004F3DE7">
        <w:rPr>
          <w:rFonts w:ascii="Times New Roman" w:hAnsi="Times New Roman" w:cs="Times New Roman"/>
          <w:sz w:val="24"/>
          <w:lang w:val="sr-Cyrl-RS"/>
        </w:rPr>
        <w:t>Финансијских докумената</w:t>
      </w:r>
      <w:r w:rsidRPr="00791949">
        <w:rPr>
          <w:rFonts w:ascii="Times New Roman" w:hAnsi="Times New Roman" w:cs="Times New Roman"/>
          <w:sz w:val="24"/>
        </w:rPr>
        <w:t xml:space="preserve"> предвиђених Законом о</w:t>
      </w:r>
      <w:r w:rsidR="002265D8">
        <w:rPr>
          <w:rFonts w:ascii="Times New Roman" w:hAnsi="Times New Roman" w:cs="Times New Roman"/>
          <w:sz w:val="24"/>
        </w:rPr>
        <w:t xml:space="preserve"> буџету Републике Србије за 2023. годину (</w:t>
      </w:r>
      <w:r w:rsidRPr="00791949">
        <w:rPr>
          <w:rFonts w:ascii="Times New Roman" w:hAnsi="Times New Roman" w:cs="Times New Roman"/>
          <w:sz w:val="24"/>
        </w:rPr>
        <w:t xml:space="preserve">Службени гласник Републике Србије, бр. </w:t>
      </w:r>
      <w:r w:rsidR="002265D8">
        <w:rPr>
          <w:rFonts w:ascii="Times New Roman" w:hAnsi="Times New Roman" w:cs="Times New Roman"/>
          <w:sz w:val="24"/>
          <w:lang w:val="sr-Cyrl-RS"/>
        </w:rPr>
        <w:t>138</w:t>
      </w:r>
      <w:r w:rsidR="008A0A79" w:rsidRPr="00791949">
        <w:rPr>
          <w:rFonts w:ascii="Times New Roman" w:hAnsi="Times New Roman" w:cs="Times New Roman"/>
          <w:sz w:val="24"/>
        </w:rPr>
        <w:t>/202</w:t>
      </w:r>
      <w:r w:rsidR="002265D8">
        <w:rPr>
          <w:rFonts w:ascii="Times New Roman" w:hAnsi="Times New Roman" w:cs="Times New Roman"/>
          <w:sz w:val="24"/>
          <w:lang w:val="sr-Cyrl-RS"/>
        </w:rPr>
        <w:t>2 и 75/2</w:t>
      </w:r>
      <w:r w:rsidR="001E14DC">
        <w:rPr>
          <w:rFonts w:ascii="Times New Roman" w:hAnsi="Times New Roman" w:cs="Times New Roman"/>
          <w:sz w:val="24"/>
          <w:lang w:val="sr-Latn-RS"/>
        </w:rPr>
        <w:t>02</w:t>
      </w:r>
      <w:r w:rsidR="002265D8">
        <w:rPr>
          <w:rFonts w:ascii="Times New Roman" w:hAnsi="Times New Roman" w:cs="Times New Roman"/>
          <w:sz w:val="24"/>
          <w:lang w:val="sr-Cyrl-RS"/>
        </w:rPr>
        <w:t>3</w:t>
      </w:r>
      <w:r w:rsidRPr="00791949">
        <w:rPr>
          <w:rFonts w:ascii="Times New Roman" w:hAnsi="Times New Roman" w:cs="Times New Roman"/>
          <w:sz w:val="24"/>
        </w:rPr>
        <w:t>)</w:t>
      </w:r>
      <w:r w:rsidR="00110752" w:rsidRPr="001E3EA9">
        <w:rPr>
          <w:rFonts w:ascii="Times New Roman" w:hAnsi="Times New Roman" w:cs="Times New Roman"/>
          <w:sz w:val="24"/>
          <w:lang w:val="ru-RU"/>
        </w:rPr>
        <w:t>.</w:t>
      </w:r>
    </w:p>
    <w:p w:rsidR="00110752" w:rsidRPr="001E3EA9" w:rsidRDefault="0081555C" w:rsidP="0081555C">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Зајмопримац ће осигурати да, у сваком тренутку, његова задужења и гаранције остану у оквирима датим од стране ММФ-а, Светске банке и релевантних међународних споразума</w:t>
      </w:r>
      <w:r w:rsidR="00110752" w:rsidRPr="001E3EA9">
        <w:rPr>
          <w:rFonts w:ascii="Times New Roman" w:hAnsi="Times New Roman" w:cs="Times New Roman"/>
          <w:sz w:val="24"/>
          <w:lang w:val="ru-RU"/>
        </w:rPr>
        <w:t xml:space="preserve">. </w:t>
      </w:r>
    </w:p>
    <w:p w:rsidR="00110752" w:rsidRPr="00791949" w:rsidRDefault="0008440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Поштовање Уговора о Пројекту</w:t>
      </w:r>
    </w:p>
    <w:p w:rsidR="00110752" w:rsidRPr="001E3EA9" w:rsidRDefault="00941CA4" w:rsidP="00110752">
      <w:pPr>
        <w:pStyle w:val="B12Ashurst"/>
        <w:rPr>
          <w:rFonts w:ascii="Times New Roman" w:hAnsi="Times New Roman" w:cs="Times New Roman"/>
          <w:sz w:val="24"/>
          <w:lang w:val="ru-RU"/>
        </w:rPr>
      </w:pPr>
      <w:r w:rsidRPr="00791949">
        <w:rPr>
          <w:rFonts w:ascii="Times New Roman" w:hAnsi="Times New Roman" w:cs="Times New Roman"/>
          <w:sz w:val="24"/>
        </w:rPr>
        <w:t>Зајмопримац ће учинити следеће (и обезбедити да Корисник кредита учини следеће)</w:t>
      </w:r>
      <w:r w:rsidR="00110752" w:rsidRPr="001E3EA9">
        <w:rPr>
          <w:rFonts w:ascii="Times New Roman" w:hAnsi="Times New Roman" w:cs="Times New Roman"/>
          <w:sz w:val="24"/>
          <w:lang w:val="ru-RU"/>
        </w:rPr>
        <w:t>:</w:t>
      </w:r>
    </w:p>
    <w:p w:rsidR="00110752" w:rsidRPr="001E3EA9" w:rsidRDefault="00941CA4"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по свим материјалним питањима ће поштовати своје обавезе према Уговору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на начин и у роковима њиме дефинисаним; и</w:t>
      </w:r>
    </w:p>
    <w:p w:rsidR="00110752" w:rsidRPr="001E3EA9" w:rsidRDefault="00941CA4" w:rsidP="00941CA4">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неће отказати или показати намеру да откаже Уговор о </w:t>
      </w:r>
      <w:r w:rsidRPr="00791949">
        <w:rPr>
          <w:rFonts w:ascii="Times New Roman" w:hAnsi="Times New Roman" w:cs="Times New Roman"/>
          <w:sz w:val="24"/>
          <w:lang w:val="sr-Cyrl-RS"/>
        </w:rPr>
        <w:t>Пројекту</w:t>
      </w:r>
      <w:r w:rsidRPr="00791949">
        <w:rPr>
          <w:rFonts w:ascii="Times New Roman" w:hAnsi="Times New Roman" w:cs="Times New Roman"/>
          <w:sz w:val="24"/>
        </w:rPr>
        <w:t xml:space="preserve"> нити ће изоставити предузимање радњи што би могло проузроковати неиспуњење обавеза у смислу плаћања или других материјалних обавеза према Уговору о</w:t>
      </w:r>
      <w:r w:rsidRPr="00791949">
        <w:rPr>
          <w:rFonts w:ascii="Times New Roman" w:hAnsi="Times New Roman" w:cs="Times New Roman"/>
          <w:sz w:val="24"/>
          <w:lang w:val="sr-Cyrl-RS"/>
        </w:rPr>
        <w:t xml:space="preserve"> Пројекту</w:t>
      </w:r>
      <w:r w:rsidR="00110752" w:rsidRPr="001E3EA9">
        <w:rPr>
          <w:rFonts w:ascii="Times New Roman" w:hAnsi="Times New Roman" w:cs="Times New Roman"/>
          <w:sz w:val="24"/>
          <w:lang w:val="ru-RU"/>
        </w:rPr>
        <w:t xml:space="preserve">. </w:t>
      </w:r>
    </w:p>
    <w:p w:rsidR="00110752" w:rsidRPr="00791949" w:rsidRDefault="0028699A" w:rsidP="00110752">
      <w:pPr>
        <w:pStyle w:val="H2Ashurst"/>
        <w:rPr>
          <w:rFonts w:ascii="Times New Roman" w:hAnsi="Times New Roman" w:cs="Times New Roman"/>
          <w:b/>
          <w:bCs/>
          <w:sz w:val="24"/>
          <w:lang w:eastAsia="zh-HK"/>
        </w:rPr>
      </w:pPr>
      <w:r w:rsidRPr="00791949">
        <w:rPr>
          <w:rFonts w:ascii="Times New Roman" w:hAnsi="Times New Roman" w:cs="Times New Roman"/>
          <w:b/>
          <w:bCs/>
          <w:sz w:val="24"/>
          <w:lang w:val="sr-Cyrl-RS" w:eastAsia="zh-HK"/>
        </w:rPr>
        <w:t>Одредбе МИГА Гаранције</w:t>
      </w:r>
    </w:p>
    <w:p w:rsidR="00110752" w:rsidRPr="001E3EA9" w:rsidRDefault="008D132F"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eastAsia="zh-HK"/>
        </w:rPr>
        <w:t>(а) Зајмопримац ће се придржавати и обезбедиће да се Ентитет за имплементацију пројекта придржава одредаба које су наведене у Прилогу 7 (Смернице за борбу против корупције</w:t>
      </w:r>
      <w:r w:rsidR="005B3874" w:rsidRPr="005B3874">
        <w:rPr>
          <w:rFonts w:ascii="Times New Roman" w:hAnsi="Times New Roman" w:cs="Times New Roman"/>
          <w:sz w:val="24"/>
          <w:szCs w:val="18"/>
          <w:lang w:val="sr-Cyrl-RS" w:eastAsia="zh-HK"/>
        </w:rPr>
        <w:t xml:space="preserve"> </w:t>
      </w:r>
      <w:r w:rsidR="005B3874" w:rsidRPr="005B3874">
        <w:rPr>
          <w:rFonts w:ascii="Times New Roman" w:hAnsi="Times New Roman" w:cs="Times New Roman"/>
          <w:sz w:val="24"/>
          <w:lang w:val="sr-Cyrl-RS" w:eastAsia="zh-HK"/>
        </w:rPr>
        <w:t>МИГА</w:t>
      </w:r>
      <w:r w:rsidRPr="00791949">
        <w:rPr>
          <w:rFonts w:ascii="Times New Roman" w:hAnsi="Times New Roman" w:cs="Times New Roman"/>
          <w:sz w:val="24"/>
          <w:lang w:val="sr-Cyrl-RS" w:eastAsia="zh-HK"/>
        </w:rPr>
        <w:t>) и Прилогу 9 (</w:t>
      </w:r>
      <w:r w:rsidR="005B3874">
        <w:rPr>
          <w:rFonts w:ascii="Times New Roman" w:hAnsi="Times New Roman" w:cs="Times New Roman"/>
          <w:sz w:val="24"/>
          <w:lang w:val="sr-Cyrl-RS" w:eastAsia="zh-HK"/>
        </w:rPr>
        <w:t>Одредбе које се односе на МИГА</w:t>
      </w:r>
      <w:r w:rsidRPr="00791949">
        <w:rPr>
          <w:rFonts w:ascii="Times New Roman" w:hAnsi="Times New Roman" w:cs="Times New Roman"/>
          <w:sz w:val="24"/>
          <w:lang w:val="sr-Cyrl-RS" w:eastAsia="zh-HK"/>
        </w:rPr>
        <w:t xml:space="preserve">) и неће спровести, нити пристати да спроведе, било какве материјалне промене у Уговору о пројекту пре последњег </w:t>
      </w:r>
      <w:r w:rsidR="00341B82" w:rsidRPr="00791949">
        <w:rPr>
          <w:rFonts w:ascii="Times New Roman" w:hAnsi="Times New Roman" w:cs="Times New Roman"/>
          <w:sz w:val="24"/>
          <w:lang w:val="sr-Cyrl-RS"/>
        </w:rPr>
        <w:t xml:space="preserve">Датума отплате или док је </w:t>
      </w:r>
      <w:r w:rsidR="00773944" w:rsidRPr="00791949">
        <w:rPr>
          <w:rFonts w:ascii="Times New Roman" w:hAnsi="Times New Roman" w:cs="Times New Roman"/>
          <w:sz w:val="24"/>
          <w:lang w:val="sr-Cyrl-RS"/>
        </w:rPr>
        <w:t>Захтев или Потенцијални захтев</w:t>
      </w:r>
      <w:r w:rsidR="00341B82" w:rsidRPr="00791949">
        <w:rPr>
          <w:rFonts w:ascii="Times New Roman" w:hAnsi="Times New Roman" w:cs="Times New Roman"/>
          <w:sz w:val="24"/>
          <w:lang w:val="sr-Cyrl-RS"/>
        </w:rPr>
        <w:t xml:space="preserve"> на чекању по МИГА Гаранцији</w:t>
      </w:r>
      <w:r w:rsidR="00110752" w:rsidRPr="001E3EA9">
        <w:rPr>
          <w:rFonts w:ascii="Times New Roman" w:hAnsi="Times New Roman" w:cs="Times New Roman"/>
          <w:sz w:val="24"/>
          <w:lang w:val="ru-RU"/>
        </w:rPr>
        <w:t>.</w:t>
      </w:r>
    </w:p>
    <w:p w:rsidR="008D132F" w:rsidRPr="00791949" w:rsidRDefault="008D13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(б) У случају да Зајмопримац постане свестан да је Ентитет за имплементацију пројекта у вези са Пројектом учествовао у коруптивним праксама, преварама, принудним праксама, тајним праксама, опструктивним праксама или прању новца, или је прекршио МИГА Стандарде учинка, Зајмопримац ће марљиво спроводити(е) своје уговорне правне лекове против Ентитет за имплементацију пројекта.</w:t>
      </w:r>
    </w:p>
    <w:p w:rsidR="008D132F" w:rsidRPr="00791949" w:rsidRDefault="008D132F" w:rsidP="00110752">
      <w:pPr>
        <w:pStyle w:val="B12Ashurst"/>
        <w:rPr>
          <w:rFonts w:ascii="Times New Roman" w:hAnsi="Times New Roman" w:cs="Times New Roman"/>
          <w:sz w:val="24"/>
          <w:lang w:val="sr-Cyrl-RS"/>
        </w:rPr>
      </w:pPr>
      <w:r w:rsidRPr="00791949">
        <w:rPr>
          <w:rFonts w:ascii="Times New Roman" w:hAnsi="Times New Roman" w:cs="Times New Roman"/>
          <w:sz w:val="24"/>
          <w:lang w:val="sr-Cyrl-RS"/>
        </w:rPr>
        <w:t>(ц) Пре и као услов за доношење првог Захтева за коришћење, Зајмопримац ће извршити све измене и допуне овог Уговора које Агент сматра разумно потребним како би се ускладио са захтевима МИГА према МИГА Гаранцији, по њеном издавању.</w:t>
      </w:r>
    </w:p>
    <w:p w:rsidR="00110752" w:rsidRPr="00791949" w:rsidRDefault="0007534B" w:rsidP="00110752">
      <w:pPr>
        <w:pStyle w:val="H1Ashurst"/>
        <w:rPr>
          <w:rFonts w:ascii="Times New Roman" w:hAnsi="Times New Roman" w:cs="Times New Roman"/>
          <w:sz w:val="24"/>
          <w:lang w:val="en-GB"/>
        </w:rPr>
      </w:pPr>
      <w:r w:rsidRPr="00791949">
        <w:rPr>
          <w:rFonts w:ascii="Times New Roman" w:hAnsi="Times New Roman" w:cs="Times New Roman"/>
          <w:sz w:val="24"/>
          <w:lang w:val="sr-Cyrl-RS"/>
        </w:rPr>
        <w:t>СЛУЧАЈ НЕИСПУЊЕЊА ОБАВЕЗА</w:t>
      </w:r>
    </w:p>
    <w:p w:rsidR="00110752" w:rsidRPr="001E3EA9" w:rsidRDefault="0007534B"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Сваки од догађаја или околности који су дати у овој Клаузули </w:t>
      </w:r>
      <w:r w:rsidR="00110752" w:rsidRPr="00791949">
        <w:rPr>
          <w:rFonts w:ascii="Times New Roman" w:hAnsi="Times New Roman" w:cs="Times New Roman"/>
          <w:sz w:val="24"/>
          <w:cs/>
        </w:rPr>
        <w:t>‎</w:t>
      </w:r>
      <w:r w:rsidRPr="00791949">
        <w:rPr>
          <w:rFonts w:ascii="Times New Roman" w:hAnsi="Times New Roman" w:cs="Times New Roman"/>
          <w:sz w:val="24"/>
          <w:lang w:val="sr-Cyrl-RS"/>
        </w:rPr>
        <w:t>20</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представља Случај неиспуњења обавеза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осим Клаузуле</w:t>
      </w:r>
      <w:r w:rsidR="00110752" w:rsidRPr="001E3EA9">
        <w:rPr>
          <w:rFonts w:ascii="Times New Roman" w:hAnsi="Times New Roman" w:cs="Times New Roman"/>
          <w:sz w:val="24"/>
          <w:lang w:val="ru-RU"/>
        </w:rPr>
        <w:t xml:space="preserve"> </w:t>
      </w:r>
      <w:r w:rsidR="00110752" w:rsidRPr="00791949">
        <w:rPr>
          <w:rFonts w:ascii="Times New Roman" w:hAnsi="Times New Roman" w:cs="Times New Roman"/>
          <w:sz w:val="24"/>
          <w:cs/>
        </w:rPr>
        <w:t>‎</w:t>
      </w:r>
      <w:r w:rsidRPr="00791949">
        <w:rPr>
          <w:rFonts w:ascii="Times New Roman" w:hAnsi="Times New Roman" w:cs="Times New Roman"/>
          <w:sz w:val="24"/>
          <w:lang w:val="sr-Cyrl-RS"/>
        </w:rPr>
        <w:t>20.1</w:t>
      </w:r>
      <w:r w:rsidR="008F4499" w:rsidRPr="00791949">
        <w:rPr>
          <w:rFonts w:ascii="Times New Roman" w:hAnsi="Times New Roman" w:cs="Times New Roman"/>
          <w:sz w:val="24"/>
          <w:lang w:val="sr-Cyrl-RS"/>
        </w:rPr>
        <w:t>6</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Убрзање</w:t>
      </w:r>
      <w:r w:rsidR="00110752" w:rsidRPr="001E3EA9">
        <w:rPr>
          <w:rFonts w:ascii="Times New Roman" w:hAnsi="Times New Roman" w:cs="Times New Roman"/>
          <w:sz w:val="24"/>
          <w:lang w:val="ru-RU"/>
        </w:rPr>
        <w:t>)).</w:t>
      </w:r>
    </w:p>
    <w:p w:rsidR="00110752" w:rsidRPr="00791949" w:rsidRDefault="0007534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Неплаћање</w:t>
      </w:r>
    </w:p>
    <w:p w:rsidR="0007534B" w:rsidRPr="00791949" w:rsidRDefault="0007534B" w:rsidP="0007534B">
      <w:pPr>
        <w:pStyle w:val="Body2"/>
        <w:keepNext/>
        <w:spacing w:line="276" w:lineRule="auto"/>
        <w:ind w:left="810"/>
        <w:rPr>
          <w:rFonts w:ascii="Times New Roman" w:eastAsiaTheme="minorEastAsia" w:hAnsi="Times New Roman"/>
          <w:w w:val="100"/>
          <w:kern w:val="0"/>
          <w:sz w:val="24"/>
          <w:szCs w:val="24"/>
          <w:lang w:val="fr-FR" w:eastAsia="zh-TW"/>
        </w:rPr>
      </w:pPr>
      <w:r w:rsidRPr="00791949">
        <w:rPr>
          <w:rFonts w:ascii="Times New Roman" w:eastAsiaTheme="minorEastAsia" w:hAnsi="Times New Roman"/>
          <w:w w:val="100"/>
          <w:kern w:val="0"/>
          <w:sz w:val="24"/>
          <w:szCs w:val="24"/>
          <w:lang w:val="fr-FR" w:eastAsia="zh-TW"/>
        </w:rPr>
        <w:t xml:space="preserve">Зајмопримац не извршава плаћање износа на датум доспећа који је платив у складу са </w:t>
      </w:r>
      <w:r w:rsidR="004F3DE7">
        <w:rPr>
          <w:rFonts w:ascii="Times New Roman" w:hAnsi="Times New Roman"/>
          <w:sz w:val="24"/>
          <w:lang w:val="sr-Cyrl-RS"/>
        </w:rPr>
        <w:t>Финансијским документом</w:t>
      </w:r>
      <w:r w:rsidRPr="00791949">
        <w:rPr>
          <w:rFonts w:ascii="Times New Roman" w:eastAsiaTheme="minorEastAsia" w:hAnsi="Times New Roman"/>
          <w:w w:val="100"/>
          <w:kern w:val="0"/>
          <w:sz w:val="24"/>
          <w:szCs w:val="24"/>
          <w:lang w:val="fr-FR" w:eastAsia="zh-TW"/>
        </w:rPr>
        <w:t xml:space="preserve"> у месту и у валути у којој је изражен да треба да буде платив, осим уколико:</w:t>
      </w:r>
    </w:p>
    <w:p w:rsidR="00110752" w:rsidRPr="00791949" w:rsidRDefault="0007534B" w:rsidP="00110752">
      <w:pPr>
        <w:pStyle w:val="H3Ashurst"/>
        <w:rPr>
          <w:rFonts w:ascii="Times New Roman" w:hAnsi="Times New Roman" w:cs="Times New Roman"/>
          <w:sz w:val="24"/>
          <w:lang w:val="en-GB"/>
        </w:rPr>
      </w:pPr>
      <w:r w:rsidRPr="00791949">
        <w:rPr>
          <w:rFonts w:ascii="Times New Roman" w:hAnsi="Times New Roman" w:cs="Times New Roman"/>
          <w:sz w:val="24"/>
        </w:rPr>
        <w:t>је његово неплаћање узроковано</w:t>
      </w:r>
      <w:r w:rsidR="00110752" w:rsidRPr="00791949">
        <w:rPr>
          <w:rFonts w:ascii="Times New Roman" w:hAnsi="Times New Roman" w:cs="Times New Roman"/>
          <w:sz w:val="24"/>
          <w:lang w:val="en-GB"/>
        </w:rPr>
        <w:t>:</w:t>
      </w:r>
    </w:p>
    <w:p w:rsidR="00110752" w:rsidRPr="00791949" w:rsidRDefault="0007534B" w:rsidP="00110752">
      <w:pPr>
        <w:pStyle w:val="H4Ashurst"/>
        <w:rPr>
          <w:rFonts w:ascii="Times New Roman" w:hAnsi="Times New Roman" w:cs="Times New Roman"/>
          <w:sz w:val="24"/>
          <w:lang w:val="en-GB"/>
        </w:rPr>
      </w:pPr>
      <w:r w:rsidRPr="00791949">
        <w:rPr>
          <w:rFonts w:ascii="Times New Roman" w:hAnsi="Times New Roman" w:cs="Times New Roman"/>
          <w:sz w:val="24"/>
        </w:rPr>
        <w:t>административном или техничком грешком; или</w:t>
      </w:r>
      <w:r w:rsidRPr="00791949">
        <w:rPr>
          <w:rFonts w:ascii="Times New Roman" w:hAnsi="Times New Roman" w:cs="Times New Roman"/>
          <w:sz w:val="24"/>
          <w:lang w:val="sr-Cyrl-RS"/>
        </w:rPr>
        <w:t xml:space="preserve"> </w:t>
      </w:r>
    </w:p>
    <w:p w:rsidR="00110752" w:rsidRPr="00791949" w:rsidRDefault="008F4499" w:rsidP="00110752">
      <w:pPr>
        <w:pStyle w:val="H4Ashurst"/>
        <w:rPr>
          <w:rFonts w:ascii="Times New Roman" w:hAnsi="Times New Roman" w:cs="Times New Roman"/>
          <w:sz w:val="24"/>
          <w:lang w:val="en-GB"/>
        </w:rPr>
      </w:pPr>
      <w:r w:rsidRPr="00791949">
        <w:rPr>
          <w:rFonts w:ascii="Times New Roman" w:hAnsi="Times New Roman" w:cs="Times New Roman"/>
          <w:sz w:val="24"/>
          <w:lang w:val="sr-Cyrl-RS"/>
        </w:rPr>
        <w:t>Догађај</w:t>
      </w:r>
      <w:r w:rsidR="00CA0E5E">
        <w:rPr>
          <w:rFonts w:ascii="Times New Roman" w:hAnsi="Times New Roman" w:cs="Times New Roman"/>
          <w:sz w:val="24"/>
          <w:lang w:val="sr-Cyrl-RS"/>
        </w:rPr>
        <w:t>ем</w:t>
      </w:r>
      <w:r w:rsidRPr="00791949">
        <w:rPr>
          <w:rFonts w:ascii="Times New Roman" w:hAnsi="Times New Roman" w:cs="Times New Roman"/>
          <w:sz w:val="24"/>
          <w:lang w:val="sr-Cyrl-RS"/>
        </w:rPr>
        <w:t xml:space="preserve"> п</w:t>
      </w:r>
      <w:r w:rsidR="0007534B" w:rsidRPr="00791949">
        <w:rPr>
          <w:rFonts w:ascii="Times New Roman" w:hAnsi="Times New Roman" w:cs="Times New Roman"/>
          <w:sz w:val="24"/>
          <w:lang w:val="sr-Cyrl-RS"/>
        </w:rPr>
        <w:t>оремећај</w:t>
      </w:r>
      <w:r w:rsidRPr="00791949">
        <w:rPr>
          <w:rFonts w:ascii="Times New Roman" w:hAnsi="Times New Roman" w:cs="Times New Roman"/>
          <w:sz w:val="24"/>
          <w:lang w:val="sr-Cyrl-RS"/>
        </w:rPr>
        <w:t>а</w:t>
      </w:r>
      <w:r w:rsidR="0007534B" w:rsidRPr="00791949">
        <w:rPr>
          <w:rFonts w:ascii="Times New Roman" w:hAnsi="Times New Roman" w:cs="Times New Roman"/>
          <w:sz w:val="24"/>
          <w:lang w:val="en-GB"/>
        </w:rPr>
        <w:t>; и</w:t>
      </w:r>
    </w:p>
    <w:p w:rsidR="00110752" w:rsidRPr="001E3EA9" w:rsidRDefault="0007534B" w:rsidP="0007534B">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и плаћање се изврши у року од три (3) Радна дана од датума доспећа</w:t>
      </w:r>
      <w:r w:rsidR="00110752" w:rsidRPr="00791949">
        <w:rPr>
          <w:rFonts w:ascii="Times New Roman" w:hAnsi="Times New Roman" w:cs="Times New Roman"/>
          <w:sz w:val="24"/>
        </w:rPr>
        <w:t>.</w:t>
      </w:r>
    </w:p>
    <w:p w:rsidR="00110752" w:rsidRPr="00791949" w:rsidRDefault="0007534B"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Друге обавезе</w:t>
      </w:r>
    </w:p>
    <w:p w:rsidR="00110752" w:rsidRPr="001E3EA9" w:rsidRDefault="00A75478"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Зајмопримац не поступа у складу са одредбама </w:t>
      </w:r>
      <w:r w:rsidR="004F3DE7">
        <w:rPr>
          <w:rFonts w:ascii="Times New Roman" w:hAnsi="Times New Roman" w:cs="Times New Roman"/>
          <w:sz w:val="24"/>
          <w:lang w:val="sr-Cyrl-RS"/>
        </w:rPr>
        <w:t>Финансијских докумената</w:t>
      </w:r>
      <w:r w:rsidRPr="00791949">
        <w:rPr>
          <w:rFonts w:ascii="Times New Roman" w:hAnsi="Times New Roman" w:cs="Times New Roman"/>
          <w:sz w:val="24"/>
        </w:rPr>
        <w:t xml:space="preserve"> (осим оних из Клаузуле 20.1 (</w:t>
      </w:r>
      <w:r w:rsidRPr="00791949">
        <w:rPr>
          <w:rFonts w:ascii="Times New Roman" w:hAnsi="Times New Roman" w:cs="Times New Roman"/>
          <w:i/>
          <w:sz w:val="24"/>
        </w:rPr>
        <w:t>Неплаћање</w:t>
      </w:r>
      <w:r w:rsidRPr="00791949">
        <w:rPr>
          <w:rFonts w:ascii="Times New Roman" w:hAnsi="Times New Roman" w:cs="Times New Roman"/>
          <w:sz w:val="24"/>
        </w:rPr>
        <w:t>) и Клаузуле 20.13</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Одређене обавезе</w:t>
      </w:r>
      <w:r w:rsidR="00110752" w:rsidRPr="001E3EA9">
        <w:rPr>
          <w:rFonts w:ascii="Times New Roman" w:hAnsi="Times New Roman" w:cs="Times New Roman"/>
          <w:sz w:val="24"/>
          <w:lang w:val="ru-RU"/>
        </w:rPr>
        <w:t>)).</w:t>
      </w:r>
    </w:p>
    <w:p w:rsidR="00110752" w:rsidRPr="001E3EA9" w:rsidRDefault="00A75478" w:rsidP="00A75478">
      <w:pPr>
        <w:pStyle w:val="H3Ashurst"/>
        <w:numPr>
          <w:ilvl w:val="0"/>
          <w:numId w:val="0"/>
        </w:numPr>
        <w:ind w:left="1350" w:hanging="56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Ни једно Неиспуњење обавеза наведено у ставу (a) неће се десити ако је пропуст у испуњењу решив и то у року од десет (10) Радних дана пре него што је</w:t>
      </w:r>
      <w:r w:rsidR="00110752" w:rsidRPr="001E3EA9">
        <w:rPr>
          <w:rFonts w:ascii="Times New Roman" w:hAnsi="Times New Roman" w:cs="Times New Roman"/>
          <w:sz w:val="24"/>
          <w:lang w:val="ru-RU"/>
        </w:rPr>
        <w:t>:</w:t>
      </w:r>
    </w:p>
    <w:p w:rsidR="00110752" w:rsidRPr="00791949" w:rsidRDefault="007E246E" w:rsidP="00110752">
      <w:pPr>
        <w:pStyle w:val="H4Ashurst"/>
        <w:rPr>
          <w:rFonts w:ascii="Times New Roman" w:hAnsi="Times New Roman" w:cs="Times New Roman"/>
          <w:sz w:val="24"/>
          <w:lang w:val="en-GB"/>
        </w:rPr>
      </w:pPr>
      <w:r w:rsidRPr="00791949">
        <w:rPr>
          <w:rFonts w:ascii="Times New Roman" w:hAnsi="Times New Roman" w:cs="Times New Roman"/>
          <w:sz w:val="24"/>
        </w:rPr>
        <w:t>Агент обавестио Зајмопримца; и</w:t>
      </w:r>
    </w:p>
    <w:p w:rsidR="00110752" w:rsidRPr="00791949" w:rsidRDefault="007E246E" w:rsidP="00110752">
      <w:pPr>
        <w:pStyle w:val="H4Ashurst"/>
        <w:rPr>
          <w:rFonts w:ascii="Times New Roman" w:hAnsi="Times New Roman" w:cs="Times New Roman"/>
          <w:sz w:val="24"/>
          <w:lang w:val="en-GB"/>
        </w:rPr>
      </w:pPr>
      <w:r w:rsidRPr="00791949">
        <w:rPr>
          <w:rFonts w:ascii="Times New Roman" w:hAnsi="Times New Roman" w:cs="Times New Roman"/>
          <w:sz w:val="24"/>
        </w:rPr>
        <w:t>Зајмопримац постао свестан непоступања</w:t>
      </w:r>
      <w:r w:rsidR="00110752" w:rsidRPr="00791949">
        <w:rPr>
          <w:rFonts w:ascii="Times New Roman" w:hAnsi="Times New Roman" w:cs="Times New Roman"/>
          <w:sz w:val="24"/>
          <w:lang w:val="en-GB"/>
        </w:rPr>
        <w:t>.</w:t>
      </w:r>
    </w:p>
    <w:p w:rsidR="00110752" w:rsidRPr="00791949" w:rsidRDefault="007E246E"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Нетачне изјаве</w:t>
      </w:r>
    </w:p>
    <w:p w:rsidR="00110752" w:rsidRPr="00791949" w:rsidRDefault="007E246E" w:rsidP="007E246E">
      <w:pPr>
        <w:pStyle w:val="B12Ashurst"/>
        <w:spacing w:line="276" w:lineRule="auto"/>
        <w:rPr>
          <w:rFonts w:ascii="Times New Roman" w:hAnsi="Times New Roman" w:cs="Times New Roman"/>
          <w:sz w:val="24"/>
        </w:rPr>
      </w:pPr>
      <w:r w:rsidRPr="00791949">
        <w:rPr>
          <w:rFonts w:ascii="Times New Roman" w:hAnsi="Times New Roman" w:cs="Times New Roman"/>
          <w:sz w:val="24"/>
        </w:rPr>
        <w:t xml:space="preserve">Ако било која тврдња или изјава дата или за коју се сматра да је дата од стране Зајмопримца у </w:t>
      </w:r>
      <w:r w:rsidR="004F3DE7">
        <w:rPr>
          <w:rFonts w:ascii="Times New Roman" w:hAnsi="Times New Roman" w:cs="Times New Roman"/>
          <w:sz w:val="24"/>
          <w:lang w:val="sr-Cyrl-RS"/>
        </w:rPr>
        <w:t>Финансијском документу</w:t>
      </w:r>
      <w:r w:rsidRPr="00791949">
        <w:rPr>
          <w:rFonts w:ascii="Times New Roman" w:hAnsi="Times New Roman" w:cs="Times New Roman"/>
          <w:sz w:val="24"/>
        </w:rPr>
        <w:t xml:space="preserve">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r w:rsidR="00110752" w:rsidRPr="00791949">
        <w:rPr>
          <w:rFonts w:ascii="Times New Roman" w:hAnsi="Times New Roman" w:cs="Times New Roman"/>
          <w:sz w:val="24"/>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Заједничка одговорност код Неиспуњења обавеза</w:t>
      </w:r>
    </w:p>
    <w:p w:rsidR="00110752" w:rsidRPr="001E3EA9" w:rsidRDefault="00E7354A" w:rsidP="00110752">
      <w:pPr>
        <w:pStyle w:val="H3Ashurst"/>
        <w:rPr>
          <w:rFonts w:ascii="Times New Roman" w:hAnsi="Times New Roman" w:cs="Times New Roman"/>
          <w:sz w:val="24"/>
          <w:lang w:val="ru-RU"/>
        </w:rPr>
      </w:pPr>
      <w:r w:rsidRPr="00791949">
        <w:rPr>
          <w:rFonts w:ascii="Times New Roman" w:hAnsi="Times New Roman" w:cs="Times New Roman"/>
          <w:sz w:val="24"/>
        </w:rPr>
        <w:t>Свака Екстерна финансијска задуженост Зајмопримца која није плаћена када је доспела или током првобитно примењивог грејс периода</w:t>
      </w:r>
      <w:r w:rsidR="00110752" w:rsidRPr="001E3EA9">
        <w:rPr>
          <w:rFonts w:ascii="Times New Roman" w:hAnsi="Times New Roman" w:cs="Times New Roman"/>
          <w:sz w:val="24"/>
          <w:lang w:val="ru-RU"/>
        </w:rPr>
        <w:t xml:space="preserve">. </w:t>
      </w:r>
    </w:p>
    <w:p w:rsidR="00110752" w:rsidRPr="001E3EA9" w:rsidRDefault="00E7354A" w:rsidP="00E7354A">
      <w:pPr>
        <w:pStyle w:val="H3Ashurst"/>
        <w:numPr>
          <w:ilvl w:val="0"/>
          <w:numId w:val="0"/>
        </w:numPr>
        <w:ind w:left="1350" w:hanging="56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Као резултат неиспуњења обавеза (како год да је описано), сва Финансијска задужења Зајмопримца или друге државне институције се</w:t>
      </w:r>
      <w:r w:rsidR="00110752" w:rsidRPr="001E3EA9">
        <w:rPr>
          <w:rFonts w:ascii="Times New Roman" w:hAnsi="Times New Roman" w:cs="Times New Roman"/>
          <w:sz w:val="24"/>
          <w:lang w:val="ru-RU"/>
        </w:rPr>
        <w:t>:</w:t>
      </w:r>
    </w:p>
    <w:p w:rsidR="00E7354A" w:rsidRPr="001E3EA9" w:rsidRDefault="00E7354A" w:rsidP="00110752">
      <w:pPr>
        <w:pStyle w:val="H4Ashurst"/>
        <w:rPr>
          <w:rFonts w:ascii="Times New Roman" w:hAnsi="Times New Roman" w:cs="Times New Roman"/>
          <w:sz w:val="24"/>
          <w:lang w:val="ru-RU"/>
        </w:rPr>
      </w:pPr>
      <w:r w:rsidRPr="00791949">
        <w:rPr>
          <w:rFonts w:ascii="Times New Roman" w:hAnsi="Times New Roman" w:cs="Times New Roman"/>
          <w:sz w:val="24"/>
        </w:rPr>
        <w:t>проглашавају доспелим или на други начин постају доспеле пре наведеног доспећа; или</w:t>
      </w:r>
      <w:r w:rsidRPr="001E3EA9">
        <w:rPr>
          <w:rFonts w:ascii="Times New Roman" w:hAnsi="Times New Roman" w:cs="Times New Roman"/>
          <w:sz w:val="24"/>
          <w:lang w:val="ru-RU"/>
        </w:rPr>
        <w:t xml:space="preserve"> </w:t>
      </w:r>
    </w:p>
    <w:p w:rsidR="00110752" w:rsidRPr="00791949" w:rsidRDefault="00E7354A" w:rsidP="00110752">
      <w:pPr>
        <w:pStyle w:val="H4Ashurst"/>
        <w:rPr>
          <w:rFonts w:ascii="Times New Roman" w:hAnsi="Times New Roman" w:cs="Times New Roman"/>
          <w:sz w:val="24"/>
          <w:lang w:val="en-GB"/>
        </w:rPr>
      </w:pPr>
      <w:r w:rsidRPr="00791949">
        <w:rPr>
          <w:rFonts w:ascii="Times New Roman" w:hAnsi="Times New Roman" w:cs="Times New Roman"/>
          <w:sz w:val="24"/>
          <w:lang w:val="sr-Cyrl-RS"/>
        </w:rPr>
        <w:t>проглашавају плативим</w:t>
      </w:r>
      <w:r w:rsidR="00110752" w:rsidRPr="00791949">
        <w:rPr>
          <w:rFonts w:ascii="Times New Roman" w:hAnsi="Times New Roman" w:cs="Times New Roman"/>
          <w:sz w:val="24"/>
          <w:lang w:val="en-GB"/>
        </w:rPr>
        <w:t>.</w:t>
      </w:r>
    </w:p>
    <w:p w:rsidR="00110752" w:rsidRPr="00791949" w:rsidRDefault="00E7354A" w:rsidP="00E7354A">
      <w:pPr>
        <w:pStyle w:val="H3Ashurst"/>
        <w:numPr>
          <w:ilvl w:val="0"/>
          <w:numId w:val="0"/>
        </w:numPr>
        <w:ind w:left="1406" w:hanging="624"/>
        <w:rPr>
          <w:rFonts w:ascii="Times New Roman" w:hAnsi="Times New Roman" w:cs="Times New Roman"/>
          <w:sz w:val="24"/>
          <w:lang w:val="sr-Cyrl-RS"/>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Било која ангажована средства за Екстерну финансијску задуженост Зајмопримца је отказана или суспендована од стране повериоца Зајмопримца као резултат неиспуњења обавеза (како год да је описано)</w:t>
      </w:r>
      <w:r w:rsidRPr="00791949">
        <w:rPr>
          <w:rFonts w:ascii="Times New Roman" w:hAnsi="Times New Roman" w:cs="Times New Roman"/>
          <w:sz w:val="24"/>
          <w:lang w:val="sr-Cyrl-RS"/>
        </w:rPr>
        <w:t>.</w:t>
      </w:r>
    </w:p>
    <w:p w:rsidR="00110752" w:rsidRPr="001E3EA9" w:rsidRDefault="00E7354A" w:rsidP="00E7354A">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(д)</w:t>
      </w:r>
      <w:r w:rsidRPr="00791949">
        <w:rPr>
          <w:rFonts w:ascii="Times New Roman" w:hAnsi="Times New Roman" w:cs="Times New Roman"/>
          <w:sz w:val="24"/>
          <w:lang w:val="sr-Cyrl-RS"/>
        </w:rPr>
        <w:tab/>
      </w:r>
      <w:r w:rsidRPr="00791949">
        <w:rPr>
          <w:rFonts w:ascii="Times New Roman" w:hAnsi="Times New Roman" w:cs="Times New Roman"/>
          <w:sz w:val="24"/>
        </w:rPr>
        <w:t>Неиспуњење обавеза неће наступити у складу са овом Клаузулом 20.4 уколико укупан износ Екстерне финансијске задужености или ангажованих средстава за Екстерну финансијску задуженост из горе наведених ставова (a) – (ц) не премашује износ од 50.000.000 евра (или његову противвредност у било којој валути или валутама које је Агент утврдио)</w:t>
      </w:r>
      <w:r w:rsidR="00110752" w:rsidRPr="001E3EA9">
        <w:rPr>
          <w:rFonts w:ascii="Times New Roman" w:hAnsi="Times New Roman" w:cs="Times New Roman"/>
          <w:sz w:val="24"/>
          <w:lang w:val="ru-RU"/>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Мораторијум</w:t>
      </w:r>
    </w:p>
    <w:p w:rsidR="00110752" w:rsidRPr="001E3EA9" w:rsidRDefault="00E7354A"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Мораторијум се проглашава или </w:t>
      </w:r>
      <w:r w:rsidRPr="00791949">
        <w:rPr>
          <w:rFonts w:ascii="Times New Roman" w:hAnsi="Times New Roman" w:cs="Times New Roman"/>
          <w:i/>
          <w:sz w:val="24"/>
          <w:lang w:val="sr-Cyrl-RS"/>
        </w:rPr>
        <w:t>de facto</w:t>
      </w:r>
      <w:r w:rsidRPr="00791949">
        <w:rPr>
          <w:rFonts w:ascii="Times New Roman" w:hAnsi="Times New Roman" w:cs="Times New Roman"/>
          <w:sz w:val="24"/>
          <w:lang w:val="sr-Cyrl-RS"/>
        </w:rPr>
        <w:t xml:space="preserve"> ступа на снагу на плаћање Екстерне финансијске задужености Зајмопримца или Зајмопримац започне преговоре са било којом или више Поверилаца Екстерне финансијске задужености у циљу општег усклађивања или реструктурирања обавеза</w:t>
      </w:r>
      <w:r w:rsidR="00110752" w:rsidRPr="001E3EA9">
        <w:rPr>
          <w:rFonts w:ascii="Times New Roman" w:hAnsi="Times New Roman" w:cs="Times New Roman"/>
          <w:sz w:val="24"/>
          <w:lang w:val="ru-RU"/>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Поступак кредитора</w:t>
      </w:r>
    </w:p>
    <w:p w:rsidR="00110752" w:rsidRPr="001E3EA9" w:rsidRDefault="00E7354A"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Корисника кредита, било које државне институције чија је укупна вредност од 5.000.000 евра и која није ослобођена у року од тридесет (30) дана</w:t>
      </w:r>
      <w:r w:rsidR="00110752" w:rsidRPr="001E3EA9">
        <w:rPr>
          <w:rFonts w:ascii="Times New Roman" w:hAnsi="Times New Roman" w:cs="Times New Roman"/>
          <w:sz w:val="24"/>
          <w:lang w:val="ru-RU"/>
        </w:rPr>
        <w:t>.</w:t>
      </w:r>
    </w:p>
    <w:p w:rsidR="00110752" w:rsidRPr="00791949" w:rsidRDefault="00E7354A"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Незаконитост</w:t>
      </w:r>
    </w:p>
    <w:p w:rsidR="00110752" w:rsidRPr="001E3EA9" w:rsidRDefault="00C360C9" w:rsidP="00110752">
      <w:pPr>
        <w:pStyle w:val="H3Ashurst"/>
        <w:rPr>
          <w:rFonts w:ascii="Times New Roman" w:hAnsi="Times New Roman" w:cs="Times New Roman"/>
          <w:sz w:val="24"/>
          <w:lang w:val="ru-RU"/>
        </w:rPr>
      </w:pPr>
      <w:r w:rsidRPr="00791949">
        <w:rPr>
          <w:rFonts w:ascii="Times New Roman" w:hAnsi="Times New Roman" w:cs="Times New Roman"/>
          <w:sz w:val="24"/>
        </w:rPr>
        <w:t>Ако јесте или постане незаконито да Зајмопримац или Корисник кредита извршава своје обавезе по основу Докумената о трансакцијама</w:t>
      </w:r>
      <w:r w:rsidR="00110752" w:rsidRPr="001E3EA9">
        <w:rPr>
          <w:rFonts w:ascii="Times New Roman" w:hAnsi="Times New Roman" w:cs="Times New Roman"/>
          <w:sz w:val="24"/>
          <w:lang w:val="ru-RU"/>
        </w:rPr>
        <w:t>.</w:t>
      </w:r>
    </w:p>
    <w:p w:rsidR="00110752" w:rsidRPr="001E3EA9" w:rsidRDefault="00C360C9" w:rsidP="00C360C9">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Ако било која обавеза или обавезе Зајмопримца по основу </w:t>
      </w:r>
      <w:r w:rsidR="004F3DE7">
        <w:rPr>
          <w:rFonts w:ascii="Times New Roman" w:hAnsi="Times New Roman" w:cs="Times New Roman"/>
          <w:sz w:val="24"/>
          <w:lang w:val="sr-Cyrl-RS"/>
        </w:rPr>
        <w:t>Финансијског документа</w:t>
      </w:r>
      <w:r w:rsidRPr="00791949">
        <w:rPr>
          <w:rFonts w:ascii="Times New Roman" w:hAnsi="Times New Roman" w:cs="Times New Roman"/>
          <w:sz w:val="24"/>
        </w:rPr>
        <w:t xml:space="preserve">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w:t>
      </w:r>
      <w:r w:rsidR="004F3DE7">
        <w:rPr>
          <w:rFonts w:ascii="Times New Roman" w:hAnsi="Times New Roman" w:cs="Times New Roman"/>
          <w:sz w:val="24"/>
          <w:lang w:val="sr-Cyrl-RS"/>
        </w:rPr>
        <w:t>Финансијским документима</w:t>
      </w:r>
      <w:r w:rsidR="00110752" w:rsidRPr="001E3EA9">
        <w:rPr>
          <w:rFonts w:ascii="Times New Roman" w:hAnsi="Times New Roman" w:cs="Times New Roman"/>
          <w:sz w:val="24"/>
          <w:lang w:val="ru-RU"/>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ММФ</w:t>
      </w:r>
    </w:p>
    <w:p w:rsidR="00110752" w:rsidRPr="001E3EA9" w:rsidRDefault="00C360C9"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Зајмопримац престаје да буде члан или престаје да буде квалификован да користи средства ММФ-а или из било ког разлога није у могућности да повуче или користи расположива средства из било ког ММФ-овог програма финансирања или је било који такав програм отказан или суспендован</w:t>
      </w:r>
      <w:r w:rsidR="00110752" w:rsidRPr="001E3EA9">
        <w:rPr>
          <w:rFonts w:ascii="Times New Roman" w:hAnsi="Times New Roman" w:cs="Times New Roman"/>
          <w:sz w:val="24"/>
          <w:lang w:val="ru-RU"/>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Опозив</w:t>
      </w:r>
    </w:p>
    <w:p w:rsidR="00110752" w:rsidRPr="001E3EA9" w:rsidRDefault="00C360C9"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Зајмопримац или Корисник кредита опозивају Документ о трансакцији или показују намеру да опозову Документ о трансакцији</w:t>
      </w:r>
      <w:r w:rsidR="00110752" w:rsidRPr="001E3EA9">
        <w:rPr>
          <w:rFonts w:ascii="Times New Roman" w:hAnsi="Times New Roman" w:cs="Times New Roman"/>
          <w:sz w:val="24"/>
          <w:lang w:val="ru-RU"/>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Девизне контроле</w:t>
      </w:r>
    </w:p>
    <w:p w:rsidR="00110752" w:rsidRPr="001E3EA9" w:rsidRDefault="00C360C9"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 xml:space="preserve">Догађај или серија догађаја који се догоде и ограничавају куповину или трансфер стране валуте од стране Зајмодавца и такав догађај или догађаји имају утицај или је разумно очекивати да имају утицај на способност Зајмопримца да испуњава своје обавезе по </w:t>
      </w:r>
      <w:r w:rsidR="004F3DE7">
        <w:rPr>
          <w:rFonts w:ascii="Times New Roman" w:hAnsi="Times New Roman" w:cs="Times New Roman"/>
          <w:sz w:val="24"/>
          <w:lang w:val="sr-Cyrl-RS"/>
        </w:rPr>
        <w:t>Финансијском документу</w:t>
      </w:r>
      <w:r w:rsidR="00110752" w:rsidRPr="001E3EA9">
        <w:rPr>
          <w:rFonts w:ascii="Times New Roman" w:hAnsi="Times New Roman" w:cs="Times New Roman"/>
          <w:sz w:val="24"/>
          <w:lang w:val="ru-RU"/>
        </w:rPr>
        <w:t>.</w:t>
      </w:r>
    </w:p>
    <w:p w:rsidR="00110752" w:rsidRPr="00791949" w:rsidRDefault="00C360C9"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Материјалне негативне промене</w:t>
      </w:r>
    </w:p>
    <w:p w:rsidR="00110752" w:rsidRPr="001E3EA9" w:rsidRDefault="00C360C9" w:rsidP="00110752">
      <w:pPr>
        <w:pStyle w:val="B12Ashurst"/>
        <w:rPr>
          <w:rFonts w:ascii="Times New Roman" w:hAnsi="Times New Roman" w:cs="Times New Roman"/>
          <w:sz w:val="24"/>
          <w:lang w:val="ru-RU"/>
        </w:rPr>
      </w:pPr>
      <w:r w:rsidRPr="00791949">
        <w:rPr>
          <w:rFonts w:ascii="Times New Roman" w:hAnsi="Times New Roman" w:cs="Times New Roman"/>
          <w:sz w:val="24"/>
          <w:lang w:val="sr-Cyrl-RS"/>
        </w:rPr>
        <w:t>Било која околност до које дође а која по мишљењу Зајмодавца даје разуман основ за веровање да је дошло до материјално негативне промене</w:t>
      </w:r>
      <w:r w:rsidR="00110752" w:rsidRPr="001E3EA9">
        <w:rPr>
          <w:rFonts w:ascii="Times New Roman" w:hAnsi="Times New Roman" w:cs="Times New Roman"/>
          <w:sz w:val="24"/>
          <w:lang w:val="ru-RU"/>
        </w:rPr>
        <w:t>:</w:t>
      </w:r>
    </w:p>
    <w:p w:rsidR="00110752" w:rsidRPr="00791949" w:rsidRDefault="00C360C9" w:rsidP="00110752">
      <w:pPr>
        <w:pStyle w:val="H3Ashurst"/>
        <w:rPr>
          <w:rFonts w:ascii="Times New Roman" w:hAnsi="Times New Roman" w:cs="Times New Roman"/>
          <w:sz w:val="24"/>
          <w:lang w:val="en-GB"/>
        </w:rPr>
      </w:pPr>
      <w:r w:rsidRPr="00791949">
        <w:rPr>
          <w:rFonts w:ascii="Times New Roman" w:hAnsi="Times New Roman" w:cs="Times New Roman"/>
          <w:sz w:val="24"/>
        </w:rPr>
        <w:t>економског стања Зајмопримца; или</w:t>
      </w:r>
    </w:p>
    <w:p w:rsidR="00110752" w:rsidRPr="001E3EA9" w:rsidRDefault="00C360C9" w:rsidP="00C360C9">
      <w:pPr>
        <w:pStyle w:val="H3Ashurst"/>
        <w:numPr>
          <w:ilvl w:val="0"/>
          <w:numId w:val="0"/>
        </w:numPr>
        <w:ind w:left="1440" w:hanging="65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способности Зајмопримца да испуни било коју од својих обавеза по основу </w:t>
      </w:r>
      <w:r w:rsidR="004F3DE7">
        <w:rPr>
          <w:rFonts w:ascii="Times New Roman" w:hAnsi="Times New Roman" w:cs="Times New Roman"/>
          <w:sz w:val="24"/>
          <w:lang w:val="sr-Cyrl-RS"/>
        </w:rPr>
        <w:t>Финансијских докумената</w:t>
      </w:r>
      <w:r w:rsidR="00110752" w:rsidRPr="001E3EA9">
        <w:rPr>
          <w:rFonts w:ascii="Times New Roman" w:hAnsi="Times New Roman" w:cs="Times New Roman"/>
          <w:sz w:val="24"/>
          <w:lang w:val="ru-RU"/>
        </w:rPr>
        <w:t>.</w:t>
      </w:r>
    </w:p>
    <w:p w:rsidR="00110752" w:rsidRPr="00791949" w:rsidRDefault="00B82837"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Конвертибилност</w:t>
      </w:r>
      <w:r w:rsidR="00110752" w:rsidRPr="00791949">
        <w:rPr>
          <w:rFonts w:ascii="Times New Roman" w:hAnsi="Times New Roman" w:cs="Times New Roman"/>
          <w:b/>
          <w:bCs/>
          <w:sz w:val="24"/>
          <w:lang w:val="en-GB"/>
        </w:rPr>
        <w:t>/</w:t>
      </w:r>
      <w:r w:rsidRPr="00791949">
        <w:rPr>
          <w:rFonts w:ascii="Times New Roman" w:hAnsi="Times New Roman" w:cs="Times New Roman"/>
          <w:b/>
          <w:bCs/>
          <w:sz w:val="24"/>
          <w:lang w:val="en-GB"/>
        </w:rPr>
        <w:t>преносивост</w:t>
      </w:r>
    </w:p>
    <w:p w:rsidR="00B82837" w:rsidRPr="00791949" w:rsidRDefault="00B82837" w:rsidP="00B82837">
      <w:pPr>
        <w:pStyle w:val="Body2"/>
        <w:spacing w:line="276" w:lineRule="auto"/>
        <w:ind w:left="810"/>
        <w:rPr>
          <w:rFonts w:ascii="Times New Roman" w:eastAsiaTheme="minorEastAsia" w:hAnsi="Times New Roman"/>
          <w:w w:val="100"/>
          <w:kern w:val="0"/>
          <w:sz w:val="24"/>
          <w:szCs w:val="24"/>
          <w:lang w:val="sr-Cyrl-RS" w:eastAsia="zh-TW"/>
        </w:rPr>
      </w:pPr>
      <w:r w:rsidRPr="00791949">
        <w:rPr>
          <w:rFonts w:ascii="Times New Roman" w:eastAsiaTheme="minorEastAsia" w:hAnsi="Times New Roman"/>
          <w:w w:val="100"/>
          <w:kern w:val="0"/>
          <w:sz w:val="24"/>
          <w:szCs w:val="24"/>
          <w:lang w:val="sr-Cyrl-RS" w:eastAsia="zh-TW"/>
        </w:rPr>
        <w:t>Сваки закон о девизном пословању који се мења, доноси или усваја у Републици Србији или је вероватно да ће се мењати, доносити или усвајати у Републици Србији који (према разумном мишљењу Већинских зајмодаваца):</w:t>
      </w:r>
    </w:p>
    <w:p w:rsidR="00110752" w:rsidRPr="001E3EA9" w:rsidRDefault="00B82837" w:rsidP="00110752">
      <w:pPr>
        <w:pStyle w:val="H3Ashurst"/>
        <w:rPr>
          <w:rFonts w:ascii="Times New Roman" w:hAnsi="Times New Roman" w:cs="Times New Roman"/>
          <w:sz w:val="24"/>
          <w:lang w:val="ru-RU"/>
        </w:rPr>
      </w:pPr>
      <w:r w:rsidRPr="00791949">
        <w:rPr>
          <w:rFonts w:ascii="Times New Roman" w:hAnsi="Times New Roman" w:cs="Times New Roman"/>
          <w:sz w:val="24"/>
        </w:rPr>
        <w:t xml:space="preserve">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w:t>
      </w:r>
      <w:r w:rsidR="004F3DE7">
        <w:rPr>
          <w:rFonts w:ascii="Times New Roman" w:hAnsi="Times New Roman" w:cs="Times New Roman"/>
          <w:sz w:val="24"/>
          <w:lang w:val="sr-Cyrl-RS"/>
        </w:rPr>
        <w:t>Финансијским документима</w:t>
      </w:r>
      <w:r w:rsidRPr="00791949">
        <w:rPr>
          <w:rFonts w:ascii="Times New Roman" w:hAnsi="Times New Roman" w:cs="Times New Roman"/>
          <w:sz w:val="24"/>
        </w:rPr>
        <w:t>; или</w:t>
      </w:r>
    </w:p>
    <w:p w:rsidR="00110752" w:rsidRPr="001E3EA9" w:rsidRDefault="00B82837" w:rsidP="00B82837">
      <w:pPr>
        <w:pStyle w:val="H3Ashurst"/>
        <w:numPr>
          <w:ilvl w:val="0"/>
          <w:numId w:val="0"/>
        </w:numPr>
        <w:ind w:left="1350" w:hanging="568"/>
        <w:rPr>
          <w:rFonts w:ascii="Times New Roman" w:hAnsi="Times New Roman" w:cs="Times New Roman"/>
          <w:sz w:val="24"/>
          <w:lang w:val="ru-RU"/>
        </w:rPr>
      </w:pPr>
      <w:r w:rsidRPr="00791949">
        <w:rPr>
          <w:rFonts w:ascii="Times New Roman" w:hAnsi="Times New Roman" w:cs="Times New Roman"/>
          <w:sz w:val="24"/>
          <w:lang w:val="sr-Cyrl-RS"/>
        </w:rPr>
        <w:t>(б)</w:t>
      </w:r>
      <w:r w:rsidRPr="00791949">
        <w:rPr>
          <w:rFonts w:ascii="Times New Roman" w:hAnsi="Times New Roman" w:cs="Times New Roman"/>
          <w:sz w:val="24"/>
          <w:lang w:val="sr-Cyrl-RS"/>
        </w:rPr>
        <w:tab/>
      </w:r>
      <w:r w:rsidRPr="00791949">
        <w:rPr>
          <w:rFonts w:ascii="Times New Roman" w:hAnsi="Times New Roman" w:cs="Times New Roman"/>
          <w:sz w:val="24"/>
        </w:rPr>
        <w:t xml:space="preserve">материјално негативно утиче на интересе Страна у финансирању који проистичу или су везани са </w:t>
      </w:r>
      <w:r w:rsidR="004F3DE7">
        <w:rPr>
          <w:rFonts w:ascii="Times New Roman" w:hAnsi="Times New Roman" w:cs="Times New Roman"/>
          <w:sz w:val="24"/>
          <w:lang w:val="sr-Cyrl-RS"/>
        </w:rPr>
        <w:t>Финансијским документима</w:t>
      </w:r>
      <w:r w:rsidR="00110752" w:rsidRPr="001E3EA9">
        <w:rPr>
          <w:rFonts w:ascii="Times New Roman" w:hAnsi="Times New Roman" w:cs="Times New Roman"/>
          <w:sz w:val="24"/>
          <w:lang w:val="ru-RU"/>
        </w:rPr>
        <w:t>.</w:t>
      </w:r>
    </w:p>
    <w:p w:rsidR="00110752" w:rsidRPr="00791949" w:rsidRDefault="00F96856" w:rsidP="00110752">
      <w:pPr>
        <w:pStyle w:val="H2Ashurst"/>
        <w:rPr>
          <w:rFonts w:ascii="Times New Roman" w:hAnsi="Times New Roman" w:cs="Times New Roman"/>
          <w:b/>
          <w:bCs/>
          <w:sz w:val="24"/>
        </w:rPr>
      </w:pPr>
      <w:bookmarkStart w:id="168" w:name="_Ref65685732"/>
      <w:r w:rsidRPr="00791949">
        <w:rPr>
          <w:rFonts w:ascii="Times New Roman" w:hAnsi="Times New Roman" w:cs="Times New Roman"/>
          <w:b/>
          <w:bCs/>
          <w:sz w:val="24"/>
          <w:lang w:val="sr-Cyrl-RS"/>
        </w:rPr>
        <w:t>Парнични поступак</w:t>
      </w:r>
    </w:p>
    <w:p w:rsidR="00110752" w:rsidRDefault="00F96856" w:rsidP="00110752">
      <w:pPr>
        <w:pStyle w:val="H2Ashurst"/>
        <w:numPr>
          <w:ilvl w:val="0"/>
          <w:numId w:val="0"/>
        </w:numPr>
        <w:ind w:left="782"/>
        <w:rPr>
          <w:rFonts w:ascii="Times New Roman" w:hAnsi="Times New Roman" w:cs="Times New Roman"/>
          <w:sz w:val="24"/>
          <w:lang w:val="ru-RU"/>
        </w:rPr>
      </w:pPr>
      <w:r w:rsidRPr="00791949">
        <w:rPr>
          <w:rFonts w:ascii="Times New Roman" w:hAnsi="Times New Roman" w:cs="Times New Roman"/>
          <w:sz w:val="24"/>
          <w:lang w:val="sr-Cyrl-RS"/>
        </w:rPr>
        <w:t>Било који парнични поступак</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арбитража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административна</w:t>
      </w:r>
      <w:r w:rsidR="00110752" w:rsidRPr="001E3EA9">
        <w:rPr>
          <w:rFonts w:ascii="Times New Roman" w:hAnsi="Times New Roman" w:cs="Times New Roman"/>
          <w:sz w:val="24"/>
          <w:lang w:val="ru-RU"/>
        </w:rPr>
        <w:t xml:space="preserve">, </w:t>
      </w:r>
      <w:r w:rsidR="008F4499" w:rsidRPr="00791949">
        <w:rPr>
          <w:rFonts w:ascii="Times New Roman" w:hAnsi="Times New Roman" w:cs="Times New Roman"/>
          <w:sz w:val="24"/>
          <w:lang w:val="sr-Cyrl-RS"/>
        </w:rPr>
        <w:t>држав</w:t>
      </w:r>
      <w:r w:rsidRPr="00791949">
        <w:rPr>
          <w:rFonts w:ascii="Times New Roman" w:hAnsi="Times New Roman" w:cs="Times New Roman"/>
          <w:sz w:val="24"/>
          <w:lang w:val="sr-Cyrl-RS"/>
        </w:rPr>
        <w:t>на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регулаторна</w:t>
      </w:r>
      <w:r w:rsidRPr="001E3EA9">
        <w:rPr>
          <w:rFonts w:ascii="Times New Roman" w:hAnsi="Times New Roman" w:cs="Times New Roman"/>
          <w:sz w:val="24"/>
          <w:lang w:val="ru-RU"/>
        </w:rPr>
        <w:t xml:space="preserve"> или друга истрага</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поступци или спорови</w:t>
      </w:r>
      <w:r w:rsidR="00110752" w:rsidRPr="001E3EA9">
        <w:rPr>
          <w:rFonts w:ascii="Times New Roman" w:hAnsi="Times New Roman" w:cs="Times New Roman"/>
          <w:sz w:val="24"/>
          <w:lang w:val="ru-RU"/>
        </w:rPr>
        <w:t xml:space="preserve"> </w:t>
      </w:r>
      <w:r w:rsidR="00140EA3" w:rsidRPr="00791949">
        <w:rPr>
          <w:rFonts w:ascii="Times New Roman" w:hAnsi="Times New Roman" w:cs="Times New Roman"/>
          <w:sz w:val="24"/>
          <w:lang w:val="sr-Cyrl-RS"/>
        </w:rPr>
        <w:t>који су покренути или постоји претња да буду покренути</w:t>
      </w:r>
      <w:r w:rsidR="00110752" w:rsidRPr="001E3EA9">
        <w:rPr>
          <w:rFonts w:ascii="Times New Roman" w:hAnsi="Times New Roman" w:cs="Times New Roman"/>
          <w:sz w:val="24"/>
          <w:lang w:val="ru-RU"/>
        </w:rPr>
        <w:t xml:space="preserve">, </w:t>
      </w:r>
      <w:r w:rsidR="008C1C83" w:rsidRPr="00791949">
        <w:rPr>
          <w:rFonts w:ascii="Times New Roman" w:hAnsi="Times New Roman" w:cs="Times New Roman"/>
          <w:sz w:val="24"/>
          <w:lang w:val="sr-Cyrl-RS"/>
        </w:rPr>
        <w:t>или било која донета пресуда или налог суда, арбитражног тела или агенције</w:t>
      </w:r>
      <w:r w:rsidR="00110752" w:rsidRPr="001E3EA9">
        <w:rPr>
          <w:rFonts w:ascii="Times New Roman" w:hAnsi="Times New Roman" w:cs="Times New Roman"/>
          <w:sz w:val="24"/>
          <w:lang w:val="ru-RU"/>
        </w:rPr>
        <w:t xml:space="preserve">, </w:t>
      </w:r>
      <w:r w:rsidR="008C1C83" w:rsidRPr="00791949">
        <w:rPr>
          <w:rFonts w:ascii="Times New Roman" w:hAnsi="Times New Roman" w:cs="Times New Roman"/>
          <w:sz w:val="24"/>
          <w:lang w:val="sr-Cyrl-RS"/>
        </w:rPr>
        <w:t>у вези са Финансијским Документима или трансакцијама предвиђеним у Финансијским документима, Зајмопримац, Корисник кредита и</w:t>
      </w:r>
      <w:r w:rsidR="008F4499" w:rsidRPr="00791949">
        <w:rPr>
          <w:rFonts w:ascii="Times New Roman" w:hAnsi="Times New Roman" w:cs="Times New Roman"/>
          <w:sz w:val="24"/>
          <w:lang w:val="sr-Cyrl-RS"/>
        </w:rPr>
        <w:t>ли и</w:t>
      </w:r>
      <w:r w:rsidR="008C1C83" w:rsidRPr="00791949">
        <w:rPr>
          <w:rFonts w:ascii="Times New Roman" w:hAnsi="Times New Roman" w:cs="Times New Roman"/>
          <w:sz w:val="24"/>
          <w:lang w:val="sr-Cyrl-RS"/>
        </w:rPr>
        <w:t>мовина Зајмопримца</w:t>
      </w:r>
      <w:r w:rsidR="00110752" w:rsidRPr="001E3EA9">
        <w:rPr>
          <w:rFonts w:ascii="Times New Roman" w:hAnsi="Times New Roman" w:cs="Times New Roman"/>
          <w:sz w:val="24"/>
          <w:lang w:val="ru-RU"/>
        </w:rPr>
        <w:t xml:space="preserve"> </w:t>
      </w:r>
      <w:r w:rsidR="009344A5" w:rsidRPr="00791949">
        <w:rPr>
          <w:rFonts w:ascii="Times New Roman" w:hAnsi="Times New Roman" w:cs="Times New Roman"/>
          <w:sz w:val="24"/>
          <w:lang w:val="sr-Cyrl-RS"/>
        </w:rPr>
        <w:t>који</w:t>
      </w:r>
      <w:r w:rsidR="008C1C83" w:rsidRPr="00791949">
        <w:rPr>
          <w:rFonts w:ascii="Times New Roman" w:hAnsi="Times New Roman" w:cs="Times New Roman"/>
          <w:sz w:val="24"/>
          <w:lang w:val="sr-Cyrl-RS"/>
        </w:rPr>
        <w:t xml:space="preserve"> има</w:t>
      </w:r>
      <w:r w:rsidR="009344A5" w:rsidRPr="00791949">
        <w:rPr>
          <w:rFonts w:ascii="Times New Roman" w:hAnsi="Times New Roman" w:cs="Times New Roman"/>
          <w:sz w:val="24"/>
          <w:lang w:val="sr-Cyrl-RS"/>
        </w:rPr>
        <w:t>ју</w:t>
      </w:r>
      <w:r w:rsidR="008C1C83" w:rsidRPr="00791949">
        <w:rPr>
          <w:rFonts w:ascii="Times New Roman" w:hAnsi="Times New Roman" w:cs="Times New Roman"/>
          <w:sz w:val="24"/>
          <w:lang w:val="sr-Cyrl-RS"/>
        </w:rPr>
        <w:t xml:space="preserve"> или се </w:t>
      </w:r>
      <w:r w:rsidR="008C1C83" w:rsidRPr="00791949">
        <w:rPr>
          <w:rFonts w:ascii="Times New Roman" w:hAnsi="Times New Roman" w:cs="Times New Roman"/>
          <w:sz w:val="24"/>
        </w:rPr>
        <w:t>оправдано очекује да ће имати Материјалне негативне ефекте</w:t>
      </w:r>
      <w:r w:rsidR="00110752" w:rsidRPr="001E3EA9">
        <w:rPr>
          <w:rFonts w:ascii="Times New Roman" w:hAnsi="Times New Roman" w:cs="Times New Roman"/>
          <w:sz w:val="24"/>
          <w:lang w:val="ru-RU"/>
        </w:rPr>
        <w:t>.</w:t>
      </w:r>
    </w:p>
    <w:p w:rsidR="006A64C2" w:rsidRPr="001E3EA9" w:rsidRDefault="006A64C2" w:rsidP="00110752">
      <w:pPr>
        <w:pStyle w:val="H2Ashurst"/>
        <w:numPr>
          <w:ilvl w:val="0"/>
          <w:numId w:val="0"/>
        </w:numPr>
        <w:ind w:left="782"/>
        <w:rPr>
          <w:rFonts w:ascii="Times New Roman" w:hAnsi="Times New Roman" w:cs="Times New Roman"/>
          <w:sz w:val="24"/>
          <w:lang w:val="ru-RU"/>
        </w:rPr>
      </w:pPr>
    </w:p>
    <w:bookmarkEnd w:id="168"/>
    <w:p w:rsidR="00110752" w:rsidRPr="00791949" w:rsidRDefault="00B74CE5"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Одређене одредбе</w:t>
      </w:r>
    </w:p>
    <w:p w:rsidR="00110752" w:rsidRPr="001E3EA9" w:rsidRDefault="007E0CFF" w:rsidP="00110752">
      <w:pPr>
        <w:pStyle w:val="H2Ashurst"/>
        <w:numPr>
          <w:ilvl w:val="0"/>
          <w:numId w:val="0"/>
        </w:numPr>
        <w:ind w:left="782"/>
        <w:rPr>
          <w:rFonts w:ascii="Times New Roman" w:hAnsi="Times New Roman" w:cs="Times New Roman"/>
          <w:sz w:val="24"/>
          <w:lang w:val="ru-RU"/>
        </w:rPr>
      </w:pPr>
      <w:r w:rsidRPr="00791949">
        <w:rPr>
          <w:rFonts w:ascii="Times New Roman" w:hAnsi="Times New Roman" w:cs="Times New Roman"/>
          <w:sz w:val="24"/>
          <w:lang w:val="sr-Cyrl-RS"/>
        </w:rPr>
        <w:t>Зајмопримац не извршава или не поштује било коју од обавеза</w:t>
      </w:r>
      <w:r w:rsidR="00110752" w:rsidRPr="001E3EA9">
        <w:rPr>
          <w:rFonts w:ascii="Times New Roman" w:hAnsi="Times New Roman" w:cs="Times New Roman"/>
          <w:sz w:val="24"/>
          <w:lang w:val="ru-RU"/>
        </w:rPr>
        <w:t xml:space="preserve"> </w:t>
      </w:r>
      <w:r w:rsidR="00B74CE5" w:rsidRPr="00791949">
        <w:rPr>
          <w:rFonts w:ascii="Times New Roman" w:hAnsi="Times New Roman" w:cs="Times New Roman"/>
          <w:sz w:val="24"/>
          <w:lang w:val="sr-Cyrl-RS"/>
        </w:rPr>
        <w:t xml:space="preserve">за које се наводи да ће </w:t>
      </w:r>
      <w:r w:rsidR="00E97483" w:rsidRPr="00791949">
        <w:rPr>
          <w:rFonts w:ascii="Times New Roman" w:hAnsi="Times New Roman" w:cs="Times New Roman"/>
          <w:sz w:val="24"/>
          <w:lang w:val="sr-Cyrl-RS"/>
        </w:rPr>
        <w:t>предузети</w:t>
      </w:r>
      <w:r w:rsidR="00B74CE5" w:rsidRPr="00791949">
        <w:rPr>
          <w:rFonts w:ascii="Times New Roman" w:hAnsi="Times New Roman" w:cs="Times New Roman"/>
          <w:sz w:val="24"/>
          <w:lang w:val="sr-Cyrl-RS"/>
        </w:rPr>
        <w:t xml:space="preserve"> у Клаузули 19.16</w:t>
      </w:r>
      <w:r w:rsidR="00110752"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Одредбе МИГА Гаранције</w:t>
      </w:r>
      <w:r w:rsidR="00110752" w:rsidRPr="001E3EA9">
        <w:rPr>
          <w:rFonts w:ascii="Times New Roman" w:hAnsi="Times New Roman" w:cs="Times New Roman"/>
          <w:sz w:val="24"/>
          <w:lang w:val="ru-RU"/>
        </w:rPr>
        <w:t xml:space="preserve">) </w:t>
      </w:r>
      <w:r w:rsidR="00DE5D1D" w:rsidRPr="00791949">
        <w:rPr>
          <w:rFonts w:ascii="Times New Roman" w:hAnsi="Times New Roman" w:cs="Times New Roman"/>
          <w:sz w:val="24"/>
          <w:lang w:val="sr-Cyrl-RS"/>
        </w:rPr>
        <w:t>или било коју другу одредбу</w:t>
      </w:r>
      <w:r w:rsidRPr="00791949">
        <w:rPr>
          <w:rFonts w:ascii="Times New Roman" w:hAnsi="Times New Roman" w:cs="Times New Roman"/>
          <w:sz w:val="24"/>
          <w:lang w:val="sr-Cyrl-RS"/>
        </w:rPr>
        <w:t xml:space="preserve"> било ког Финансијског документа</w:t>
      </w:r>
      <w:r w:rsidR="00110752" w:rsidRPr="001E3EA9">
        <w:rPr>
          <w:rFonts w:ascii="Times New Roman" w:hAnsi="Times New Roman" w:cs="Times New Roman"/>
          <w:sz w:val="24"/>
          <w:lang w:val="ru-RU"/>
        </w:rPr>
        <w:t xml:space="preserve"> </w:t>
      </w:r>
      <w:r w:rsidR="00DE5D1D" w:rsidRPr="00791949">
        <w:rPr>
          <w:rFonts w:ascii="Times New Roman" w:hAnsi="Times New Roman" w:cs="Times New Roman"/>
          <w:sz w:val="24"/>
          <w:lang w:val="sr-Cyrl-RS"/>
        </w:rPr>
        <w:t>са којом је страна у вези са МИГА-ом или МИГА Гаранцијом</w:t>
      </w:r>
      <w:r w:rsidR="00110752" w:rsidRPr="001E3EA9">
        <w:rPr>
          <w:rFonts w:ascii="Times New Roman" w:hAnsi="Times New Roman" w:cs="Times New Roman"/>
          <w:sz w:val="24"/>
          <w:lang w:val="ru-RU"/>
        </w:rPr>
        <w:t>.</w:t>
      </w:r>
    </w:p>
    <w:p w:rsidR="008F4499" w:rsidRPr="00791949" w:rsidRDefault="008F4499" w:rsidP="008F4499">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Усклађеност са животном средином</w:t>
      </w:r>
    </w:p>
    <w:p w:rsidR="008F4499" w:rsidRPr="00791949" w:rsidRDefault="008F4499" w:rsidP="008F4499">
      <w:pPr>
        <w:pStyle w:val="H2Ashurst"/>
        <w:numPr>
          <w:ilvl w:val="0"/>
          <w:numId w:val="0"/>
        </w:numPr>
        <w:ind w:left="782"/>
        <w:rPr>
          <w:rFonts w:ascii="Times New Roman" w:hAnsi="Times New Roman" w:cs="Times New Roman"/>
          <w:bCs/>
          <w:sz w:val="24"/>
          <w:lang w:val="sr-Cyrl-RS"/>
        </w:rPr>
      </w:pPr>
      <w:r w:rsidRPr="00791949">
        <w:rPr>
          <w:rFonts w:ascii="Times New Roman" w:hAnsi="Times New Roman" w:cs="Times New Roman"/>
          <w:bCs/>
          <w:sz w:val="24"/>
          <w:lang w:val="sr-Cyrl-RS"/>
        </w:rPr>
        <w:t>(</w:t>
      </w:r>
      <w:r w:rsidRPr="00791949">
        <w:rPr>
          <w:rFonts w:ascii="Times New Roman" w:hAnsi="Times New Roman" w:cs="Times New Roman"/>
          <w:bCs/>
          <w:sz w:val="24"/>
          <w:lang w:val="en-GB"/>
        </w:rPr>
        <w:t xml:space="preserve">а) </w:t>
      </w:r>
      <w:r w:rsidRPr="00791949">
        <w:rPr>
          <w:rFonts w:ascii="Times New Roman" w:hAnsi="Times New Roman" w:cs="Times New Roman"/>
          <w:b/>
          <w:bCs/>
          <w:sz w:val="24"/>
          <w:lang w:val="en-GB"/>
        </w:rPr>
        <w:t>Еколошке и социјалне т</w:t>
      </w:r>
      <w:r w:rsidRPr="00791949">
        <w:rPr>
          <w:rFonts w:ascii="Times New Roman" w:hAnsi="Times New Roman" w:cs="Times New Roman"/>
          <w:b/>
          <w:bCs/>
          <w:sz w:val="24"/>
          <w:lang w:val="sr-Cyrl-RS"/>
        </w:rPr>
        <w:t>ужбе</w:t>
      </w:r>
    </w:p>
    <w:p w:rsidR="008F4499" w:rsidRPr="001E3EA9" w:rsidRDefault="008F4499" w:rsidP="008F4499">
      <w:pPr>
        <w:pStyle w:val="H2Ashurst"/>
        <w:numPr>
          <w:ilvl w:val="0"/>
          <w:numId w:val="0"/>
        </w:numPr>
        <w:ind w:left="782"/>
        <w:rPr>
          <w:rFonts w:ascii="Times New Roman" w:hAnsi="Times New Roman" w:cs="Times New Roman"/>
          <w:bCs/>
          <w:sz w:val="24"/>
          <w:lang w:val="ru-RU"/>
        </w:rPr>
      </w:pPr>
      <w:r w:rsidRPr="001E3EA9">
        <w:rPr>
          <w:rFonts w:ascii="Times New Roman" w:hAnsi="Times New Roman" w:cs="Times New Roman"/>
          <w:bCs/>
          <w:sz w:val="24"/>
          <w:lang w:val="ru-RU"/>
        </w:rPr>
        <w:t xml:space="preserve">Против Зајмопримца или Ентитета за имплементацију </w:t>
      </w:r>
      <w:r w:rsidRPr="00791949">
        <w:rPr>
          <w:rFonts w:ascii="Times New Roman" w:hAnsi="Times New Roman" w:cs="Times New Roman"/>
          <w:bCs/>
          <w:sz w:val="24"/>
          <w:lang w:val="sr-Cyrl-RS"/>
        </w:rPr>
        <w:t>пројекта је поднета</w:t>
      </w:r>
      <w:r w:rsidRPr="001E3EA9">
        <w:rPr>
          <w:rFonts w:ascii="Times New Roman" w:hAnsi="Times New Roman" w:cs="Times New Roman"/>
          <w:bCs/>
          <w:sz w:val="24"/>
          <w:lang w:val="ru-RU"/>
        </w:rPr>
        <w:t xml:space="preserve"> </w:t>
      </w:r>
      <w:r w:rsidRPr="00791949">
        <w:rPr>
          <w:rFonts w:ascii="Times New Roman" w:hAnsi="Times New Roman" w:cs="Times New Roman"/>
          <w:bCs/>
          <w:sz w:val="24"/>
          <w:lang w:val="sr-Cyrl-RS"/>
        </w:rPr>
        <w:t>тужба</w:t>
      </w:r>
      <w:r w:rsidRPr="001E3EA9">
        <w:rPr>
          <w:rFonts w:ascii="Times New Roman" w:hAnsi="Times New Roman" w:cs="Times New Roman"/>
          <w:bCs/>
          <w:sz w:val="24"/>
          <w:lang w:val="ru-RU"/>
        </w:rPr>
        <w:t xml:space="preserve"> </w:t>
      </w:r>
      <w:r w:rsidRPr="00791949">
        <w:rPr>
          <w:rFonts w:ascii="Times New Roman" w:hAnsi="Times New Roman" w:cs="Times New Roman"/>
          <w:bCs/>
          <w:sz w:val="24"/>
          <w:lang w:val="sr-Cyrl-RS"/>
        </w:rPr>
        <w:t>у вези са</w:t>
      </w:r>
      <w:r w:rsidRPr="001E3EA9">
        <w:rPr>
          <w:rFonts w:ascii="Times New Roman" w:hAnsi="Times New Roman" w:cs="Times New Roman"/>
          <w:bCs/>
          <w:sz w:val="24"/>
          <w:lang w:val="ru-RU"/>
        </w:rPr>
        <w:t xml:space="preserve"> животн</w:t>
      </w:r>
      <w:r w:rsidRPr="00791949">
        <w:rPr>
          <w:rFonts w:ascii="Times New Roman" w:hAnsi="Times New Roman" w:cs="Times New Roman"/>
          <w:bCs/>
          <w:sz w:val="24"/>
          <w:lang w:val="sr-Cyrl-RS"/>
        </w:rPr>
        <w:t>ом</w:t>
      </w:r>
      <w:r w:rsidRPr="001E3EA9">
        <w:rPr>
          <w:rFonts w:ascii="Times New Roman" w:hAnsi="Times New Roman" w:cs="Times New Roman"/>
          <w:bCs/>
          <w:sz w:val="24"/>
          <w:lang w:val="ru-RU"/>
        </w:rPr>
        <w:t xml:space="preserve"> средин</w:t>
      </w:r>
      <w:r w:rsidRPr="00791949">
        <w:rPr>
          <w:rFonts w:ascii="Times New Roman" w:hAnsi="Times New Roman" w:cs="Times New Roman"/>
          <w:bCs/>
          <w:sz w:val="24"/>
          <w:lang w:val="sr-Cyrl-RS"/>
        </w:rPr>
        <w:t>ом</w:t>
      </w:r>
      <w:r w:rsidRPr="001E3EA9">
        <w:rPr>
          <w:rFonts w:ascii="Times New Roman" w:hAnsi="Times New Roman" w:cs="Times New Roman"/>
          <w:bCs/>
          <w:sz w:val="24"/>
          <w:lang w:val="ru-RU"/>
        </w:rPr>
        <w:t xml:space="preserve"> за кој</w:t>
      </w:r>
      <w:r w:rsidRPr="00791949">
        <w:rPr>
          <w:rFonts w:ascii="Times New Roman" w:hAnsi="Times New Roman" w:cs="Times New Roman"/>
          <w:bCs/>
          <w:sz w:val="24"/>
          <w:lang w:val="sr-Cyrl-RS"/>
        </w:rPr>
        <w:t>у</w:t>
      </w:r>
      <w:r w:rsidRPr="001E3EA9">
        <w:rPr>
          <w:rFonts w:ascii="Times New Roman" w:hAnsi="Times New Roman" w:cs="Times New Roman"/>
          <w:bCs/>
          <w:sz w:val="24"/>
          <w:lang w:val="ru-RU"/>
        </w:rPr>
        <w:t xml:space="preserve"> би се, појединачно или заједно, могло разумно очекивати да ће резултирати материјалним утицајем на имплементацију или рад Пројекта у складу са Применљивим Законом о Е&amp;С и Стандардима Е&amp;С.</w:t>
      </w:r>
    </w:p>
    <w:p w:rsidR="008F4499" w:rsidRPr="003757EF" w:rsidRDefault="008F4499" w:rsidP="008F4499">
      <w:pPr>
        <w:pStyle w:val="H2Ashurst"/>
        <w:numPr>
          <w:ilvl w:val="0"/>
          <w:numId w:val="0"/>
        </w:numPr>
        <w:ind w:left="782"/>
        <w:rPr>
          <w:rFonts w:ascii="Times New Roman" w:hAnsi="Times New Roman" w:cs="Times New Roman"/>
          <w:b/>
          <w:bCs/>
          <w:sz w:val="24"/>
          <w:lang w:val="ru-RU"/>
        </w:rPr>
      </w:pPr>
      <w:r w:rsidRPr="001E3EA9">
        <w:rPr>
          <w:rFonts w:ascii="Times New Roman" w:hAnsi="Times New Roman" w:cs="Times New Roman"/>
          <w:bCs/>
          <w:sz w:val="24"/>
          <w:lang w:val="ru-RU"/>
        </w:rPr>
        <w:t xml:space="preserve">(б) </w:t>
      </w:r>
      <w:r w:rsidRPr="003757EF">
        <w:rPr>
          <w:rFonts w:ascii="Times New Roman" w:hAnsi="Times New Roman" w:cs="Times New Roman"/>
          <w:b/>
          <w:bCs/>
          <w:sz w:val="24"/>
          <w:lang w:val="ru-RU"/>
        </w:rPr>
        <w:t>Значајни Е&amp;С догађаји и планови корективних акција</w:t>
      </w:r>
    </w:p>
    <w:p w:rsidR="008F4499" w:rsidRPr="001E3EA9" w:rsidRDefault="008F4499" w:rsidP="008F4499">
      <w:pPr>
        <w:pStyle w:val="H2Ashurst"/>
        <w:numPr>
          <w:ilvl w:val="0"/>
          <w:numId w:val="0"/>
        </w:numPr>
        <w:ind w:left="782"/>
        <w:rPr>
          <w:rFonts w:ascii="Times New Roman" w:hAnsi="Times New Roman" w:cs="Times New Roman"/>
          <w:bCs/>
          <w:sz w:val="24"/>
          <w:lang w:val="ru-RU"/>
        </w:rPr>
      </w:pPr>
      <w:r w:rsidRPr="001E3EA9">
        <w:rPr>
          <w:rFonts w:ascii="Times New Roman" w:hAnsi="Times New Roman" w:cs="Times New Roman"/>
          <w:bCs/>
          <w:sz w:val="24"/>
          <w:lang w:val="ru-RU"/>
        </w:rPr>
        <w:t>(</w:t>
      </w:r>
      <w:r w:rsidRPr="00791949">
        <w:rPr>
          <w:rFonts w:ascii="Times New Roman" w:hAnsi="Times New Roman" w:cs="Times New Roman"/>
          <w:bCs/>
          <w:sz w:val="24"/>
          <w:lang w:val="en-GB"/>
        </w:rPr>
        <w:t>i</w:t>
      </w:r>
      <w:r w:rsidRPr="001E3EA9">
        <w:rPr>
          <w:rFonts w:ascii="Times New Roman" w:hAnsi="Times New Roman" w:cs="Times New Roman"/>
          <w:bCs/>
          <w:sz w:val="24"/>
          <w:lang w:val="ru-RU"/>
        </w:rPr>
        <w:t>) Дође до значајног Е&amp;С догађаја и Зајмодавци (после консултација са независним консултантом за животну средину и социјална питања) сматрају да такав значајан Е&amp;С догађај не може да се отклони.</w:t>
      </w:r>
    </w:p>
    <w:p w:rsidR="008F4499" w:rsidRPr="001E3EA9" w:rsidRDefault="008F4499" w:rsidP="008F4499">
      <w:pPr>
        <w:pStyle w:val="H2Ashurst"/>
        <w:numPr>
          <w:ilvl w:val="0"/>
          <w:numId w:val="0"/>
        </w:numPr>
        <w:ind w:left="782"/>
        <w:rPr>
          <w:rFonts w:ascii="Times New Roman" w:hAnsi="Times New Roman" w:cs="Times New Roman"/>
          <w:bCs/>
          <w:sz w:val="24"/>
          <w:lang w:val="ru-RU"/>
        </w:rPr>
      </w:pPr>
      <w:r w:rsidRPr="001E3EA9">
        <w:rPr>
          <w:rFonts w:ascii="Times New Roman" w:hAnsi="Times New Roman" w:cs="Times New Roman"/>
          <w:bCs/>
          <w:sz w:val="24"/>
          <w:lang w:val="ru-RU"/>
        </w:rPr>
        <w:t>(</w:t>
      </w:r>
      <w:r w:rsidRPr="00791949">
        <w:rPr>
          <w:rFonts w:ascii="Times New Roman" w:hAnsi="Times New Roman" w:cs="Times New Roman"/>
          <w:bCs/>
          <w:sz w:val="24"/>
          <w:lang w:val="en-GB"/>
        </w:rPr>
        <w:t>ii</w:t>
      </w:r>
      <w:r w:rsidRPr="001E3EA9">
        <w:rPr>
          <w:rFonts w:ascii="Times New Roman" w:hAnsi="Times New Roman" w:cs="Times New Roman"/>
          <w:bCs/>
          <w:sz w:val="24"/>
          <w:lang w:val="ru-RU"/>
        </w:rPr>
        <w:t xml:space="preserve">) Дође до значајног Е&amp;С догађаја за који је Зајмопримац или Ентитет за имплементацију </w:t>
      </w:r>
      <w:r w:rsidRPr="00791949">
        <w:rPr>
          <w:rFonts w:ascii="Times New Roman" w:hAnsi="Times New Roman" w:cs="Times New Roman"/>
          <w:bCs/>
          <w:sz w:val="24"/>
          <w:lang w:val="sr-Cyrl-RS"/>
        </w:rPr>
        <w:t xml:space="preserve">пројекта </w:t>
      </w:r>
      <w:r w:rsidRPr="001E3EA9">
        <w:rPr>
          <w:rFonts w:ascii="Times New Roman" w:hAnsi="Times New Roman" w:cs="Times New Roman"/>
          <w:bCs/>
          <w:sz w:val="24"/>
          <w:lang w:val="ru-RU"/>
        </w:rPr>
        <w:t>обезбедио план корективних акција и или:</w:t>
      </w:r>
    </w:p>
    <w:p w:rsidR="008F4499" w:rsidRPr="001E3EA9" w:rsidRDefault="008F4499" w:rsidP="006A64C2">
      <w:pPr>
        <w:pStyle w:val="H2Ashurst"/>
        <w:numPr>
          <w:ilvl w:val="0"/>
          <w:numId w:val="0"/>
        </w:numPr>
        <w:ind w:left="1530"/>
        <w:rPr>
          <w:rFonts w:ascii="Times New Roman" w:hAnsi="Times New Roman" w:cs="Times New Roman"/>
          <w:bCs/>
          <w:sz w:val="24"/>
          <w:lang w:val="ru-RU"/>
        </w:rPr>
      </w:pPr>
      <w:r w:rsidRPr="001E3EA9">
        <w:rPr>
          <w:rFonts w:ascii="Times New Roman" w:hAnsi="Times New Roman" w:cs="Times New Roman"/>
          <w:bCs/>
          <w:sz w:val="24"/>
          <w:lang w:val="ru-RU"/>
        </w:rPr>
        <w:t>(А) Зајмодавци (после консултација са независним консултантом за животну средину и социјална питања) одбију такав план корективних акција; или</w:t>
      </w:r>
    </w:p>
    <w:p w:rsidR="008F4499" w:rsidRPr="001E3EA9" w:rsidRDefault="008F4499" w:rsidP="006A64C2">
      <w:pPr>
        <w:pStyle w:val="H2Ashurst"/>
        <w:numPr>
          <w:ilvl w:val="0"/>
          <w:numId w:val="0"/>
        </w:numPr>
        <w:ind w:left="1530"/>
        <w:rPr>
          <w:rFonts w:ascii="Times New Roman" w:hAnsi="Times New Roman" w:cs="Times New Roman"/>
          <w:bCs/>
          <w:sz w:val="24"/>
          <w:lang w:val="ru-RU"/>
        </w:rPr>
      </w:pPr>
      <w:r w:rsidRPr="001E3EA9">
        <w:rPr>
          <w:rFonts w:ascii="Times New Roman" w:hAnsi="Times New Roman" w:cs="Times New Roman"/>
          <w:bCs/>
          <w:sz w:val="24"/>
          <w:lang w:val="ru-RU"/>
        </w:rPr>
        <w:t>(Б) Зајмопримац не поступа у складу са радњама наведеним у таквом плану корективних акција у роковима наведеним у њему.</w:t>
      </w:r>
    </w:p>
    <w:p w:rsidR="00110752" w:rsidRPr="00791949" w:rsidRDefault="00DE5D1D" w:rsidP="00110752">
      <w:pPr>
        <w:pStyle w:val="H2Ashurst"/>
        <w:rPr>
          <w:rFonts w:ascii="Times New Roman" w:hAnsi="Times New Roman" w:cs="Times New Roman"/>
          <w:b/>
          <w:bCs/>
          <w:sz w:val="24"/>
          <w:lang w:val="en-GB"/>
        </w:rPr>
      </w:pPr>
      <w:r w:rsidRPr="00791949">
        <w:rPr>
          <w:rFonts w:ascii="Times New Roman" w:hAnsi="Times New Roman" w:cs="Times New Roman"/>
          <w:b/>
          <w:bCs/>
          <w:sz w:val="24"/>
          <w:lang w:val="sr-Cyrl-RS"/>
        </w:rPr>
        <w:t>Убрзање</w:t>
      </w:r>
    </w:p>
    <w:p w:rsidR="00110752" w:rsidRPr="001E3EA9" w:rsidRDefault="00DE5D1D" w:rsidP="00110752">
      <w:pPr>
        <w:pStyle w:val="B12Ashurst"/>
        <w:rPr>
          <w:rFonts w:ascii="Times New Roman" w:hAnsi="Times New Roman" w:cs="Times New Roman"/>
          <w:sz w:val="24"/>
          <w:lang w:val="ru-RU"/>
        </w:rPr>
      </w:pPr>
      <w:r w:rsidRPr="00791949">
        <w:rPr>
          <w:rFonts w:ascii="Times New Roman" w:hAnsi="Times New Roman" w:cs="Times New Roman"/>
          <w:sz w:val="24"/>
        </w:rPr>
        <w:t>У било ком тренутку након настанка Случаја неиспуњења обавезе који траје Агент може, и хоће уколико му тако наложе Већински зајмодавци, достављањем обавештења Зајмопримцу</w:t>
      </w:r>
      <w:r w:rsidR="00110752" w:rsidRPr="001E3EA9">
        <w:rPr>
          <w:rFonts w:ascii="Times New Roman" w:hAnsi="Times New Roman" w:cs="Times New Roman"/>
          <w:sz w:val="24"/>
          <w:lang w:val="ru-RU"/>
        </w:rPr>
        <w:t>:</w:t>
      </w:r>
    </w:p>
    <w:p w:rsidR="00110752" w:rsidRPr="001E3EA9" w:rsidRDefault="00DE5D1D" w:rsidP="00DE5D1D">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(а)</w:t>
      </w:r>
      <w:r w:rsidRPr="00791949">
        <w:rPr>
          <w:rFonts w:ascii="Times New Roman" w:hAnsi="Times New Roman" w:cs="Times New Roman"/>
          <w:sz w:val="24"/>
          <w:lang w:val="sr-Cyrl-RS"/>
        </w:rPr>
        <w:tab/>
      </w:r>
      <w:r w:rsidRPr="00791949">
        <w:rPr>
          <w:rFonts w:ascii="Times New Roman" w:hAnsi="Times New Roman" w:cs="Times New Roman"/>
          <w:sz w:val="24"/>
        </w:rPr>
        <w:t>отказати Укупна ангажована средства након чега ће иста бити одмах отказана</w:t>
      </w:r>
      <w:r w:rsidR="00110752" w:rsidRPr="001E3EA9">
        <w:rPr>
          <w:rFonts w:ascii="Times New Roman" w:hAnsi="Times New Roman" w:cs="Times New Roman"/>
          <w:sz w:val="24"/>
          <w:lang w:val="ru-RU"/>
        </w:rPr>
        <w:t>;</w:t>
      </w:r>
    </w:p>
    <w:p w:rsidR="00DE5D1D" w:rsidRPr="001E3EA9" w:rsidRDefault="00DE5D1D" w:rsidP="00DE5D1D">
      <w:pPr>
        <w:pStyle w:val="Level5"/>
        <w:numPr>
          <w:ilvl w:val="0"/>
          <w:numId w:val="0"/>
        </w:numPr>
        <w:tabs>
          <w:tab w:val="left" w:pos="720"/>
        </w:tabs>
        <w:spacing w:line="276" w:lineRule="auto"/>
        <w:ind w:left="1361" w:hanging="551"/>
        <w:rPr>
          <w:rFonts w:ascii="Times New Roman" w:hAnsi="Times New Roman"/>
          <w:sz w:val="24"/>
          <w:szCs w:val="24"/>
          <w:lang w:val="ru-RU"/>
        </w:rPr>
      </w:pPr>
      <w:r w:rsidRPr="00791949">
        <w:rPr>
          <w:rFonts w:ascii="Times New Roman" w:hAnsi="Times New Roman"/>
          <w:sz w:val="24"/>
          <w:szCs w:val="24"/>
          <w:lang w:val="sr-Cyrl-RS"/>
        </w:rPr>
        <w:t>(б)</w:t>
      </w:r>
      <w:r w:rsidRPr="00791949">
        <w:rPr>
          <w:rFonts w:ascii="Times New Roman" w:hAnsi="Times New Roman"/>
          <w:sz w:val="24"/>
          <w:szCs w:val="24"/>
          <w:lang w:val="sr-Cyrl-RS"/>
        </w:rPr>
        <w:tab/>
      </w:r>
      <w:r w:rsidRPr="00791949">
        <w:rPr>
          <w:rFonts w:ascii="Times New Roman" w:eastAsiaTheme="minorEastAsia" w:hAnsi="Times New Roman"/>
          <w:w w:val="100"/>
          <w:kern w:val="0"/>
          <w:sz w:val="24"/>
          <w:szCs w:val="24"/>
          <w:lang w:val="fr-FR" w:eastAsia="zh-TW"/>
        </w:rPr>
        <w:t xml:space="preserve">прогласити да ће целокупни или део Кредита, заједно са обрачунатом каматом, и свим другим износима обрачунатим или неизмиреним по основу </w:t>
      </w:r>
      <w:r w:rsidR="004F3DE7">
        <w:rPr>
          <w:rFonts w:ascii="Times New Roman" w:hAnsi="Times New Roman"/>
          <w:sz w:val="24"/>
          <w:lang w:val="sr-Cyrl-RS"/>
        </w:rPr>
        <w:t>Финансијских докумената</w:t>
      </w:r>
      <w:r w:rsidRPr="00791949">
        <w:rPr>
          <w:rFonts w:ascii="Times New Roman" w:eastAsiaTheme="minorEastAsia" w:hAnsi="Times New Roman"/>
          <w:w w:val="100"/>
          <w:kern w:val="0"/>
          <w:sz w:val="24"/>
          <w:szCs w:val="24"/>
          <w:lang w:val="fr-FR" w:eastAsia="zh-TW"/>
        </w:rPr>
        <w:t xml:space="preserve"> бити без одлагања досели и плативи, након чега ће исти одмах доспети на плаћање; и /или</w:t>
      </w:r>
    </w:p>
    <w:p w:rsidR="00110752" w:rsidRPr="001E3EA9" w:rsidRDefault="00DE5D1D" w:rsidP="00DE5D1D">
      <w:pPr>
        <w:pStyle w:val="H3Ashurst"/>
        <w:numPr>
          <w:ilvl w:val="0"/>
          <w:numId w:val="0"/>
        </w:numPr>
        <w:ind w:left="1350" w:hanging="568"/>
        <w:rPr>
          <w:rFonts w:ascii="Times New Roman" w:hAnsi="Times New Roman" w:cs="Times New Roman"/>
          <w:sz w:val="24"/>
          <w:lang w:val="ru-RU"/>
        </w:rPr>
      </w:pPr>
      <w:r w:rsidRPr="00791949">
        <w:rPr>
          <w:rFonts w:ascii="Times New Roman" w:hAnsi="Times New Roman" w:cs="Times New Roman"/>
          <w:sz w:val="24"/>
          <w:lang w:val="sr-Cyrl-RS"/>
        </w:rPr>
        <w:t>(ц)</w:t>
      </w:r>
      <w:r w:rsidRPr="00791949">
        <w:rPr>
          <w:rFonts w:ascii="Times New Roman" w:hAnsi="Times New Roman" w:cs="Times New Roman"/>
          <w:sz w:val="24"/>
          <w:lang w:val="sr-Cyrl-RS"/>
        </w:rPr>
        <w:tab/>
      </w:r>
      <w:r w:rsidRPr="00791949">
        <w:rPr>
          <w:rFonts w:ascii="Times New Roman" w:hAnsi="Times New Roman" w:cs="Times New Roman"/>
          <w:sz w:val="24"/>
        </w:rPr>
        <w:t>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w:t>
      </w:r>
      <w:r w:rsidR="00110752" w:rsidRPr="001E3EA9">
        <w:rPr>
          <w:rFonts w:ascii="Times New Roman" w:hAnsi="Times New Roman" w:cs="Times New Roman"/>
          <w:sz w:val="24"/>
          <w:lang w:val="ru-RU"/>
        </w:rPr>
        <w:t>.</w:t>
      </w:r>
    </w:p>
    <w:p w:rsidR="00614F16" w:rsidRPr="00791949" w:rsidRDefault="00614F16" w:rsidP="00614F16">
      <w:pPr>
        <w:pStyle w:val="H1Ashurst"/>
        <w:tabs>
          <w:tab w:val="clear" w:pos="782"/>
          <w:tab w:val="num" w:pos="1066"/>
        </w:tabs>
        <w:ind w:left="1066"/>
        <w:rPr>
          <w:rFonts w:ascii="Times New Roman" w:hAnsi="Times New Roman" w:cs="Times New Roman"/>
          <w:sz w:val="24"/>
          <w:lang w:val="en-GB"/>
        </w:rPr>
      </w:pPr>
      <w:r w:rsidRPr="00791949">
        <w:rPr>
          <w:rFonts w:ascii="Times New Roman" w:hAnsi="Times New Roman" w:cs="Times New Roman"/>
          <w:sz w:val="24"/>
          <w:lang w:val="en-GB"/>
        </w:rPr>
        <w:t>ПРОМЕНЕ ЗАЈМОДАВАЦА</w:t>
      </w:r>
    </w:p>
    <w:p w:rsidR="00614F16" w:rsidRPr="001E3EA9" w:rsidRDefault="00614F16" w:rsidP="00614F16">
      <w:pPr>
        <w:pStyle w:val="H2Ashurst"/>
        <w:rPr>
          <w:rFonts w:ascii="Times New Roman" w:hAnsi="Times New Roman" w:cs="Times New Roman"/>
          <w:b/>
          <w:bCs/>
          <w:sz w:val="24"/>
          <w:lang w:val="ru-RU"/>
        </w:rPr>
      </w:pPr>
      <w:r w:rsidRPr="001E3EA9">
        <w:rPr>
          <w:rFonts w:ascii="Times New Roman" w:hAnsi="Times New Roman" w:cs="Times New Roman"/>
          <w:b/>
          <w:bCs/>
          <w:sz w:val="24"/>
          <w:lang w:val="ru-RU"/>
        </w:rPr>
        <w:t>Уступања и преноси од стране Зајмодавац</w:t>
      </w:r>
      <w:r w:rsidRPr="00791949">
        <w:rPr>
          <w:rFonts w:ascii="Times New Roman" w:hAnsi="Times New Roman" w:cs="Times New Roman"/>
          <w:b/>
          <w:bCs/>
          <w:sz w:val="24"/>
          <w:lang w:val="sr-Cyrl-RS"/>
        </w:rPr>
        <w:t>а</w:t>
      </w:r>
    </w:p>
    <w:p w:rsidR="00614F16" w:rsidRPr="001E3EA9" w:rsidRDefault="00614F16" w:rsidP="00614F16">
      <w:pPr>
        <w:pStyle w:val="B12Ashurst"/>
        <w:rPr>
          <w:rFonts w:ascii="Times New Roman" w:hAnsi="Times New Roman" w:cs="Times New Roman"/>
          <w:sz w:val="24"/>
          <w:lang w:val="ru-RU"/>
        </w:rPr>
      </w:pPr>
      <w:r w:rsidRPr="001E3EA9">
        <w:rPr>
          <w:rFonts w:ascii="Times New Roman" w:hAnsi="Times New Roman" w:cs="Times New Roman"/>
          <w:sz w:val="24"/>
          <w:lang w:val="ru-RU"/>
        </w:rPr>
        <w:t xml:space="preserve">У складу са одобрењем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 xml:space="preserve"> и ове Клаузуле 21, Зајмодавац ("</w:t>
      </w:r>
      <w:r w:rsidRPr="003757EF">
        <w:rPr>
          <w:rFonts w:ascii="Times New Roman" w:hAnsi="Times New Roman" w:cs="Times New Roman"/>
          <w:b/>
          <w:sz w:val="24"/>
          <w:lang w:val="ru-RU"/>
        </w:rPr>
        <w:t>Постојећи зајмодавац</w:t>
      </w:r>
      <w:r w:rsidRPr="001E3EA9">
        <w:rPr>
          <w:rFonts w:ascii="Times New Roman" w:hAnsi="Times New Roman" w:cs="Times New Roman"/>
          <w:sz w:val="24"/>
          <w:lang w:val="ru-RU"/>
        </w:rPr>
        <w:t>") може:</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(а)      </w:t>
      </w:r>
      <w:r w:rsidRPr="001E3EA9">
        <w:rPr>
          <w:rFonts w:ascii="Times New Roman" w:hAnsi="Times New Roman" w:cs="Times New Roman"/>
          <w:sz w:val="24"/>
          <w:lang w:val="ru-RU"/>
        </w:rPr>
        <w:t>уступити своја права; и/или</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00087D8D">
        <w:rPr>
          <w:rFonts w:ascii="Times New Roman" w:hAnsi="Times New Roman" w:cs="Times New Roman"/>
          <w:sz w:val="24"/>
          <w:lang w:val="sr-Cyrl-RS"/>
        </w:rPr>
        <w:t xml:space="preserve"> </w:t>
      </w:r>
      <w:r w:rsidRPr="001E3EA9">
        <w:rPr>
          <w:rFonts w:ascii="Times New Roman" w:hAnsi="Times New Roman" w:cs="Times New Roman"/>
          <w:sz w:val="24"/>
          <w:lang w:val="ru-RU"/>
        </w:rPr>
        <w:t>пренети новацијом било које своје право или обавезу по основу Финансијских докумената,</w:t>
      </w:r>
    </w:p>
    <w:p w:rsidR="00614F16" w:rsidRPr="001E3EA9" w:rsidRDefault="00614F16" w:rsidP="00614F16">
      <w:pPr>
        <w:pStyle w:val="B12Ashurst"/>
        <w:rPr>
          <w:rFonts w:ascii="Times New Roman" w:hAnsi="Times New Roman" w:cs="Times New Roman"/>
          <w:sz w:val="24"/>
          <w:lang w:val="ru-RU"/>
        </w:rPr>
      </w:pPr>
      <w:r w:rsidRPr="001E3EA9">
        <w:rPr>
          <w:rFonts w:ascii="Times New Roman" w:hAnsi="Times New Roman" w:cs="Times New Roman"/>
          <w:sz w:val="24"/>
          <w:lang w:val="ru-RU"/>
        </w:rPr>
        <w:t xml:space="preserve">другој банци или финансијској институцији или трасту, фонду или другој институцији која се редовно бави или је основано за давање, куповину и инвестирање у зајмове, обвезнице или другу финансијску имовину,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подружници</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осигуравачима</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реосигуравачима</w:t>
      </w:r>
      <w:r w:rsidRPr="001E3EA9">
        <w:rPr>
          <w:rFonts w:ascii="Times New Roman" w:hAnsi="Times New Roman" w:cs="Times New Roman"/>
          <w:sz w:val="24"/>
          <w:lang w:val="ru-RU"/>
        </w:rPr>
        <w:t>,</w:t>
      </w:r>
      <w:r w:rsidRPr="00791949">
        <w:rPr>
          <w:rFonts w:ascii="Times New Roman" w:hAnsi="Times New Roman" w:cs="Times New Roman"/>
          <w:sz w:val="24"/>
          <w:lang w:val="sr-Cyrl-RS"/>
        </w:rPr>
        <w:t xml:space="preserve"> било којем средству финансирања које је успоставио и којим управља (или чијом имовином управља и коју сервисира) Зајмодавац или било која трећа страна, у сврху секјуритизације или на други начин финансирања зајмова </w:t>
      </w:r>
      <w:r w:rsidRPr="001E3EA9">
        <w:rPr>
          <w:rFonts w:ascii="Times New Roman" w:hAnsi="Times New Roman" w:cs="Times New Roman"/>
          <w:sz w:val="24"/>
          <w:lang w:val="ru-RU"/>
        </w:rPr>
        <w:t>("</w:t>
      </w:r>
      <w:r w:rsidRPr="003F4696">
        <w:rPr>
          <w:rFonts w:ascii="Times New Roman" w:hAnsi="Times New Roman" w:cs="Times New Roman"/>
          <w:b/>
          <w:sz w:val="24"/>
          <w:lang w:val="ru-RU"/>
        </w:rPr>
        <w:t>Нови зајмодавац</w:t>
      </w:r>
      <w:r w:rsidRPr="001E3EA9">
        <w:rPr>
          <w:rFonts w:ascii="Times New Roman" w:hAnsi="Times New Roman" w:cs="Times New Roman"/>
          <w:sz w:val="24"/>
          <w:lang w:val="ru-RU"/>
        </w:rPr>
        <w:t>").</w:t>
      </w:r>
      <w:r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 xml:space="preserve">  </w:t>
      </w:r>
    </w:p>
    <w:p w:rsidR="00614F16" w:rsidRPr="00791949" w:rsidRDefault="00614F16" w:rsidP="00614F16">
      <w:pPr>
        <w:pStyle w:val="H2Ashurst"/>
        <w:keepNext/>
        <w:rPr>
          <w:rFonts w:ascii="Times New Roman" w:hAnsi="Times New Roman" w:cs="Times New Roman"/>
          <w:b/>
          <w:bCs/>
          <w:sz w:val="24"/>
          <w:lang w:val="en-GB"/>
        </w:rPr>
      </w:pPr>
      <w:r w:rsidRPr="00791949">
        <w:rPr>
          <w:rFonts w:ascii="Times New Roman" w:hAnsi="Times New Roman" w:cs="Times New Roman"/>
          <w:b/>
          <w:bCs/>
          <w:sz w:val="24"/>
          <w:lang w:val="en-GB"/>
        </w:rPr>
        <w:t>Услови уступања или преноса</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(а)      </w:t>
      </w:r>
      <w:r w:rsidRPr="001E3EA9">
        <w:rPr>
          <w:rFonts w:ascii="Times New Roman" w:hAnsi="Times New Roman" w:cs="Times New Roman"/>
          <w:sz w:val="24"/>
          <w:lang w:val="ru-RU"/>
        </w:rPr>
        <w:t>Уступање ће бити важеће када:</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Агент прими (било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и</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Агент изврши провере укључујући и проверу "упознај свог Клијента" или друге сличне провере у складу са свим важећим законима и прописима везаним за дато уступање Новом зајмодавцу, о чијем извршењу ће Агент одмах обавестити Постојећег зајмодавца и Новог зајмодавца.</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1E3EA9">
        <w:rPr>
          <w:rFonts w:ascii="Times New Roman" w:hAnsi="Times New Roman" w:cs="Times New Roman"/>
          <w:sz w:val="24"/>
          <w:lang w:val="ru-RU"/>
        </w:rPr>
        <w:t>Пренос ће бити важећи само уколико су процедуре дате у Клаузули 21.5 (Процедуре за пренос) испоштоване.</w:t>
      </w:r>
    </w:p>
    <w:p w:rsidR="00614F16" w:rsidRPr="00791949" w:rsidRDefault="00614F16" w:rsidP="00614F16">
      <w:pPr>
        <w:pStyle w:val="H3Ashurst"/>
        <w:numPr>
          <w:ilvl w:val="0"/>
          <w:numId w:val="0"/>
        </w:numPr>
        <w:ind w:left="782"/>
        <w:rPr>
          <w:rFonts w:ascii="Times New Roman" w:hAnsi="Times New Roman" w:cs="Times New Roman"/>
          <w:sz w:val="24"/>
          <w:lang w:val="en-GB"/>
        </w:rPr>
      </w:pPr>
      <w:r w:rsidRPr="00791949">
        <w:rPr>
          <w:rFonts w:ascii="Times New Roman" w:hAnsi="Times New Roman" w:cs="Times New Roman"/>
          <w:sz w:val="24"/>
          <w:lang w:val="sr-Cyrl-RS"/>
        </w:rPr>
        <w:t xml:space="preserve">(ц)     </w:t>
      </w:r>
      <w:r w:rsidRPr="00791949">
        <w:rPr>
          <w:rFonts w:ascii="Times New Roman" w:hAnsi="Times New Roman" w:cs="Times New Roman"/>
          <w:sz w:val="24"/>
          <w:lang w:val="en-GB"/>
        </w:rPr>
        <w:t>Ако:</w:t>
      </w:r>
    </w:p>
    <w:p w:rsidR="00614F16" w:rsidRPr="001E3EA9" w:rsidRDefault="00614F16" w:rsidP="006F3166">
      <w:pPr>
        <w:pStyle w:val="H4Ashurst"/>
        <w:numPr>
          <w:ilvl w:val="3"/>
          <w:numId w:val="49"/>
        </w:numPr>
        <w:ind w:left="2042"/>
        <w:rPr>
          <w:rFonts w:ascii="Times New Roman" w:hAnsi="Times New Roman" w:cs="Times New Roman"/>
          <w:sz w:val="24"/>
          <w:lang w:val="ru-RU"/>
        </w:rPr>
      </w:pPr>
      <w:r w:rsidRPr="001E3EA9">
        <w:rPr>
          <w:rFonts w:ascii="Times New Roman" w:hAnsi="Times New Roman" w:cs="Times New Roman"/>
          <w:sz w:val="24"/>
          <w:lang w:val="ru-RU"/>
        </w:rPr>
        <w:t>Зајмодавац уступи или пренесе неко од својих права или обавеза у вези са Финансијским документима или изменама у Канцеларији кредитног аранжмана; и</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Аранжмана у складу са Клаузулом 12 (Бруто порез и рефунд</w:t>
      </w:r>
      <w:r w:rsidR="003F4696">
        <w:rPr>
          <w:rFonts w:ascii="Times New Roman" w:hAnsi="Times New Roman" w:cs="Times New Roman"/>
          <w:sz w:val="24"/>
          <w:lang w:val="sr-Cyrl-RS"/>
        </w:rPr>
        <w:t>ирање</w:t>
      </w:r>
      <w:r w:rsidRPr="001E3EA9">
        <w:rPr>
          <w:rFonts w:ascii="Times New Roman" w:hAnsi="Times New Roman" w:cs="Times New Roman"/>
          <w:sz w:val="24"/>
          <w:lang w:val="ru-RU"/>
        </w:rPr>
        <w:t>) или Клаузуле 13.1 (Повећани трошкови),</w:t>
      </w:r>
    </w:p>
    <w:p w:rsidR="00614F16" w:rsidRPr="001E3EA9" w:rsidRDefault="00614F16" w:rsidP="00614F16">
      <w:pPr>
        <w:pStyle w:val="B3Ashurst"/>
        <w:rPr>
          <w:rFonts w:ascii="Times New Roman" w:hAnsi="Times New Roman" w:cs="Times New Roman"/>
          <w:sz w:val="24"/>
          <w:lang w:val="ru-RU"/>
        </w:rPr>
      </w:pPr>
      <w:r w:rsidRPr="001E3EA9">
        <w:rPr>
          <w:rFonts w:ascii="Times New Roman" w:hAnsi="Times New Roman" w:cs="Times New Roman"/>
          <w:sz w:val="24"/>
          <w:lang w:val="ru-RU"/>
        </w:rPr>
        <w:t xml:space="preserve">онда ће Нови Зајмодавац или Зајмодавац који делује преко нове Канцеларије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Аранжмана били, да није дошло до уступања, преноса или измене. </w:t>
      </w:r>
      <w:r w:rsidRPr="00791949">
        <w:rPr>
          <w:rFonts w:ascii="Times New Roman" w:hAnsi="Times New Roman" w:cs="Times New Roman"/>
          <w:sz w:val="24"/>
          <w:lang w:val="sr-Cyrl-RS"/>
        </w:rPr>
        <w:t>Овај с</w:t>
      </w:r>
      <w:r w:rsidRPr="001E3EA9">
        <w:rPr>
          <w:rFonts w:ascii="Times New Roman" w:hAnsi="Times New Roman" w:cs="Times New Roman"/>
          <w:sz w:val="24"/>
          <w:lang w:val="ru-RU"/>
        </w:rPr>
        <w:t>тав</w:t>
      </w:r>
      <w:r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(ц) се неће примењивати на уступање или пренос до кога је дошло у редовном току примарног синдицирања Кредита</w:t>
      </w:r>
      <w:r w:rsidRPr="00791949">
        <w:rPr>
          <w:rFonts w:ascii="Times New Roman" w:hAnsi="Times New Roman" w:cs="Times New Roman"/>
          <w:sz w:val="24"/>
        </w:rPr>
        <w:t xml:space="preserve"> </w:t>
      </w:r>
      <w:r w:rsidRPr="001E3EA9">
        <w:rPr>
          <w:rFonts w:ascii="Times New Roman" w:hAnsi="Times New Roman" w:cs="Times New Roman"/>
          <w:sz w:val="24"/>
          <w:lang w:val="ru-RU"/>
        </w:rPr>
        <w:t>или додељивањ</w:t>
      </w:r>
      <w:r w:rsidRPr="00791949">
        <w:rPr>
          <w:rFonts w:ascii="Times New Roman" w:hAnsi="Times New Roman" w:cs="Times New Roman"/>
          <w:sz w:val="24"/>
          <w:lang w:val="sr-Cyrl-RS"/>
        </w:rPr>
        <w:t>у</w:t>
      </w:r>
      <w:r w:rsidRPr="001E3EA9">
        <w:rPr>
          <w:rFonts w:ascii="Times New Roman" w:hAnsi="Times New Roman" w:cs="Times New Roman"/>
          <w:sz w:val="24"/>
          <w:lang w:val="ru-RU"/>
        </w:rPr>
        <w:t xml:space="preserve"> или премештај</w:t>
      </w:r>
      <w:r w:rsidRPr="00791949">
        <w:rPr>
          <w:rFonts w:ascii="Times New Roman" w:hAnsi="Times New Roman" w:cs="Times New Roman"/>
          <w:sz w:val="24"/>
          <w:lang w:val="sr-Cyrl-RS"/>
        </w:rPr>
        <w:t>у</w:t>
      </w:r>
      <w:r w:rsidRPr="001E3EA9">
        <w:rPr>
          <w:rFonts w:ascii="Times New Roman" w:hAnsi="Times New Roman" w:cs="Times New Roman"/>
          <w:sz w:val="24"/>
          <w:lang w:val="ru-RU"/>
        </w:rPr>
        <w:t xml:space="preserve"> у МИГА.</w:t>
      </w:r>
      <w:r w:rsidRPr="00791949">
        <w:rPr>
          <w:rFonts w:ascii="Times New Roman" w:hAnsi="Times New Roman" w:cs="Times New Roman"/>
          <w:sz w:val="24"/>
          <w:lang w:val="sr-Cyrl-RS"/>
        </w:rPr>
        <w:t xml:space="preserve"> </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(д)    </w:t>
      </w:r>
      <w:r w:rsidRPr="001E3EA9">
        <w:rPr>
          <w:rFonts w:ascii="Times New Roman" w:hAnsi="Times New Roman" w:cs="Times New Roman"/>
          <w:sz w:val="24"/>
          <w:lang w:val="ru-RU"/>
        </w:rPr>
        <w:t>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његово име било коју измену или одрицање које је одобрено од стране или у име Зајмодавца или Зајмодаваца који врше уступање или пренос у складу са 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зајмодавца да је остао Зајмодавац.</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B94EFA">
        <w:rPr>
          <w:rFonts w:ascii="Times New Roman" w:hAnsi="Times New Roman" w:cs="Times New Roman"/>
          <w:sz w:val="24"/>
          <w:lang w:val="sr-Cyrl-RS"/>
        </w:rPr>
        <w:t xml:space="preserve">(е)    Било које уступање или пренос подлеже потврди Агента да је добијено или није потребно одобрење </w:t>
      </w:r>
      <w:r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за намеравани трансфер.   </w:t>
      </w:r>
    </w:p>
    <w:p w:rsidR="00744716" w:rsidRPr="00744716" w:rsidRDefault="00614F16" w:rsidP="00744716">
      <w:pPr>
        <w:pStyle w:val="H3Ashurst"/>
        <w:numPr>
          <w:ilvl w:val="0"/>
          <w:numId w:val="0"/>
        </w:numPr>
        <w:ind w:left="1406" w:hanging="624"/>
        <w:rPr>
          <w:rFonts w:ascii="Times New Roman" w:hAnsi="Times New Roman" w:cs="Times New Roman"/>
          <w:sz w:val="24"/>
          <w:lang w:val="ru-RU"/>
        </w:rPr>
      </w:pPr>
      <w:r w:rsidRPr="00B94EFA">
        <w:rPr>
          <w:rFonts w:ascii="Times New Roman" w:hAnsi="Times New Roman" w:cs="Times New Roman"/>
          <w:sz w:val="24"/>
          <w:lang w:val="sr-Cyrl-RS"/>
        </w:rPr>
        <w:t>(ф)   Да би постао страна</w:t>
      </w:r>
      <w:r w:rsidRPr="001E3EA9">
        <w:rPr>
          <w:rFonts w:ascii="Times New Roman" w:hAnsi="Times New Roman" w:cs="Times New Roman"/>
          <w:sz w:val="24"/>
          <w:lang w:val="ru-RU"/>
        </w:rPr>
        <w:t xml:space="preserve">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гаранције, Нови зајмодавац ће (заједно са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и Агентом) склопити уговор о изменама и допунама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гаранције у форми и садржају задовољавајућим за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и Агента.</w:t>
      </w:r>
      <w:r w:rsidR="00744716" w:rsidRPr="00744716">
        <w:rPr>
          <w:rFonts w:asciiTheme="majorHAnsi" w:hAnsiTheme="majorHAnsi"/>
          <w:lang w:val="ru-RU"/>
        </w:rPr>
        <w:t xml:space="preserve"> </w:t>
      </w:r>
      <w:r w:rsidR="00744716">
        <w:rPr>
          <w:rFonts w:ascii="Times New Roman" w:hAnsi="Times New Roman" w:cs="Times New Roman"/>
          <w:sz w:val="24"/>
          <w:lang w:val="sr-Cyrl-RS"/>
        </w:rPr>
        <w:t>Ступање у такав уговор о изменама и допунама</w:t>
      </w:r>
      <w:r w:rsidR="00744716" w:rsidRPr="00744716">
        <w:rPr>
          <w:rFonts w:ascii="Times New Roman" w:hAnsi="Times New Roman" w:cs="Times New Roman"/>
          <w:sz w:val="24"/>
          <w:lang w:val="ru-RU"/>
        </w:rPr>
        <w:t>,</w:t>
      </w:r>
      <w:r w:rsidR="00744716">
        <w:rPr>
          <w:rFonts w:ascii="Times New Roman" w:hAnsi="Times New Roman" w:cs="Times New Roman"/>
          <w:sz w:val="24"/>
          <w:lang w:val="sr-Cyrl-RS"/>
        </w:rPr>
        <w:t xml:space="preserve"> и било који приступ МИГА Гаранцији од стране Новог зајмодавца, подложан је претходном одобрењу МИГА-е (у њеној сопственој и потпуној дискрецији)</w:t>
      </w:r>
      <w:r w:rsidR="00744716" w:rsidRPr="00744716">
        <w:rPr>
          <w:rFonts w:ascii="Times New Roman" w:hAnsi="Times New Roman" w:cs="Times New Roman"/>
          <w:sz w:val="24"/>
          <w:lang w:val="ru-RU"/>
        </w:rPr>
        <w:t xml:space="preserve">. </w:t>
      </w:r>
    </w:p>
    <w:p w:rsidR="00614F16" w:rsidRPr="00744716" w:rsidRDefault="00614F16" w:rsidP="00614F16">
      <w:pPr>
        <w:pStyle w:val="H3Ashurst"/>
        <w:numPr>
          <w:ilvl w:val="0"/>
          <w:numId w:val="0"/>
        </w:numPr>
        <w:ind w:left="1349" w:hanging="567"/>
        <w:rPr>
          <w:rFonts w:ascii="Times New Roman" w:hAnsi="Times New Roman" w:cs="Times New Roman"/>
          <w:sz w:val="24"/>
          <w:lang w:val="ru-RU"/>
        </w:rPr>
      </w:pP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Накнада за уступање или пренос</w:t>
      </w:r>
    </w:p>
    <w:p w:rsidR="00614F16" w:rsidRPr="001E3EA9" w:rsidRDefault="00614F16" w:rsidP="00614F16">
      <w:pPr>
        <w:pStyle w:val="B12Ashurst"/>
        <w:rPr>
          <w:rFonts w:ascii="Times New Roman" w:hAnsi="Times New Roman" w:cs="Times New Roman"/>
          <w:sz w:val="24"/>
          <w:lang w:val="ru-RU"/>
        </w:rPr>
      </w:pPr>
      <w:r w:rsidRPr="001E3EA9">
        <w:rPr>
          <w:rFonts w:ascii="Times New Roman" w:hAnsi="Times New Roman" w:cs="Times New Roman"/>
          <w:sz w:val="24"/>
          <w:lang w:val="ru-RU"/>
        </w:rPr>
        <w:t xml:space="preserve">Нови Зајмодавац ће, на датум од којег уступање или пренос ступи на снагу или раније (осим ако је Нови зајмодавац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 xml:space="preserve"> или Подружница Зајмопримца), платити Агенту (у своје име) накнаду у износу од 5.000 евра.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Ограничење одговорности Постојећих зајмодаваца</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(а)       </w:t>
      </w:r>
      <w:r w:rsidRPr="001E3EA9">
        <w:rPr>
          <w:rFonts w:ascii="Times New Roman" w:hAnsi="Times New Roman" w:cs="Times New Roman"/>
          <w:sz w:val="24"/>
          <w:lang w:val="ru-RU"/>
        </w:rPr>
        <w:t>Осим ако је изричито договорено супротно, Постојећи зајмодавац не тврди нити гарантује нити преузима одговорност за Новог зајмодавца за:</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законитост, валидност, ефективност, адекватност и извршност Финансијских докумената</w:t>
      </w:r>
      <w:r w:rsidR="00DE0E25">
        <w:rPr>
          <w:rFonts w:ascii="Times New Roman" w:hAnsi="Times New Roman" w:cs="Times New Roman"/>
          <w:sz w:val="24"/>
          <w:lang w:val="ru-RU"/>
        </w:rPr>
        <w:t>, МИГА Гаранције</w:t>
      </w:r>
      <w:r w:rsidRPr="001E3EA9">
        <w:rPr>
          <w:rFonts w:ascii="Times New Roman" w:hAnsi="Times New Roman" w:cs="Times New Roman"/>
          <w:sz w:val="24"/>
          <w:lang w:val="ru-RU"/>
        </w:rPr>
        <w:t xml:space="preserve"> или других докумената;</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 xml:space="preserve">финансијско стање Зајмопримца </w:t>
      </w:r>
      <w:r w:rsidRPr="00B94EFA">
        <w:rPr>
          <w:rFonts w:ascii="Times New Roman" w:hAnsi="Times New Roman" w:cs="Times New Roman"/>
          <w:sz w:val="24"/>
          <w:lang w:val="sr-Cyrl-RS"/>
        </w:rPr>
        <w:t>или</w:t>
      </w:r>
      <w:r w:rsidRPr="001E3EA9">
        <w:rPr>
          <w:rFonts w:ascii="Times New Roman" w:hAnsi="Times New Roman" w:cs="Times New Roman"/>
          <w:sz w:val="24"/>
          <w:lang w:val="ru-RU"/>
        </w:rPr>
        <w:t xml:space="preserve">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 xml:space="preserve">извршавање и поштовање обавеза Зајмопримца по основу Финансијских докумената или других докумената, </w:t>
      </w:r>
      <w:r w:rsidRPr="00B94EFA">
        <w:rPr>
          <w:rFonts w:ascii="Times New Roman" w:hAnsi="Times New Roman" w:cs="Times New Roman"/>
          <w:sz w:val="24"/>
          <w:lang w:val="sr-Cyrl-RS"/>
        </w:rPr>
        <w:t>или извршавање и поштовање обавеза</w:t>
      </w:r>
      <w:r w:rsidRPr="001E3EA9">
        <w:rPr>
          <w:rFonts w:ascii="Times New Roman" w:hAnsi="Times New Roman" w:cs="Times New Roman"/>
          <w:sz w:val="24"/>
          <w:lang w:val="ru-RU"/>
        </w:rPr>
        <w:t xml:space="preserve">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по основу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гаранције; или </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 xml:space="preserve">тачност тврдњи (било писмених или усмених) датих у или у вези са </w:t>
      </w:r>
      <w:r w:rsidR="00DE0E25">
        <w:rPr>
          <w:rFonts w:ascii="Times New Roman" w:hAnsi="Times New Roman" w:cs="Times New Roman"/>
          <w:sz w:val="24"/>
          <w:lang w:val="ru-RU"/>
        </w:rPr>
        <w:t xml:space="preserve">било којим </w:t>
      </w:r>
      <w:r w:rsidRPr="001E3EA9">
        <w:rPr>
          <w:rFonts w:ascii="Times New Roman" w:hAnsi="Times New Roman" w:cs="Times New Roman"/>
          <w:sz w:val="24"/>
          <w:lang w:val="ru-RU"/>
        </w:rPr>
        <w:t>Финансијским документом</w:t>
      </w:r>
      <w:r w:rsidR="00DE0E25">
        <w:rPr>
          <w:rFonts w:ascii="Times New Roman" w:hAnsi="Times New Roman" w:cs="Times New Roman"/>
          <w:sz w:val="24"/>
          <w:lang w:val="ru-RU"/>
        </w:rPr>
        <w:t>, МИГА Гаранцијом</w:t>
      </w:r>
      <w:r w:rsidRPr="001E3EA9">
        <w:rPr>
          <w:rFonts w:ascii="Times New Roman" w:hAnsi="Times New Roman" w:cs="Times New Roman"/>
          <w:sz w:val="24"/>
          <w:lang w:val="ru-RU"/>
        </w:rPr>
        <w:t xml:space="preserve"> или другим документом,</w:t>
      </w:r>
    </w:p>
    <w:p w:rsidR="00614F16" w:rsidRPr="001E3EA9" w:rsidRDefault="00614F16" w:rsidP="00614F16">
      <w:pPr>
        <w:pStyle w:val="B3Ashurst"/>
        <w:rPr>
          <w:rFonts w:ascii="Times New Roman" w:hAnsi="Times New Roman" w:cs="Times New Roman"/>
          <w:sz w:val="24"/>
          <w:lang w:val="ru-RU"/>
        </w:rPr>
      </w:pPr>
      <w:r w:rsidRPr="001E3EA9">
        <w:rPr>
          <w:rFonts w:ascii="Times New Roman" w:hAnsi="Times New Roman" w:cs="Times New Roman"/>
          <w:sz w:val="24"/>
          <w:lang w:val="ru-RU"/>
        </w:rPr>
        <w:t>а тврдње и гаранције имплициране законом се искључују.</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1E3EA9">
        <w:rPr>
          <w:rFonts w:ascii="Times New Roman" w:hAnsi="Times New Roman" w:cs="Times New Roman"/>
          <w:sz w:val="24"/>
          <w:lang w:val="ru-RU"/>
        </w:rPr>
        <w:t>Сваки Нови зајмодавац потврђује Постојећем зајмодавцу и другим Странама кредитног аранжмана:</w:t>
      </w:r>
    </w:p>
    <w:p w:rsidR="00614F16" w:rsidRPr="001E3EA9" w:rsidRDefault="00614F16" w:rsidP="00614F16">
      <w:pPr>
        <w:pStyle w:val="H4Ashurst"/>
        <w:numPr>
          <w:ilvl w:val="0"/>
          <w:numId w:val="0"/>
        </w:numPr>
        <w:ind w:left="2030" w:hanging="624"/>
        <w:rPr>
          <w:rFonts w:ascii="Times New Roman" w:hAnsi="Times New Roman" w:cs="Times New Roman"/>
          <w:sz w:val="24"/>
          <w:lang w:val="ru-RU"/>
        </w:rPr>
      </w:pPr>
      <w:r w:rsidRPr="001E3EA9">
        <w:rPr>
          <w:rFonts w:ascii="Times New Roman" w:hAnsi="Times New Roman" w:cs="Times New Roman"/>
          <w:sz w:val="24"/>
          <w:lang w:val="ru-RU"/>
        </w:rPr>
        <w:t>(</w:t>
      </w:r>
      <w:r w:rsidRPr="00791949">
        <w:rPr>
          <w:rFonts w:ascii="Times New Roman" w:hAnsi="Times New Roman" w:cs="Times New Roman"/>
          <w:sz w:val="24"/>
          <w:lang w:val="en-GB"/>
        </w:rPr>
        <w:t>i</w:t>
      </w:r>
      <w:r w:rsidRPr="001E3EA9">
        <w:rPr>
          <w:rFonts w:ascii="Times New Roman" w:hAnsi="Times New Roman" w:cs="Times New Roman"/>
          <w:sz w:val="24"/>
          <w:lang w:val="ru-RU"/>
        </w:rPr>
        <w:t xml:space="preserve">) </w:t>
      </w:r>
      <w:r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 xml:space="preserve">да је извршио (и да ће наставити да извршава) своје независне анализе и процене финансијског стања и пословања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 xml:space="preserve"> </w:t>
      </w:r>
      <w:r w:rsidRPr="00B94EFA">
        <w:rPr>
          <w:rFonts w:ascii="Times New Roman" w:hAnsi="Times New Roman" w:cs="Times New Roman"/>
          <w:sz w:val="24"/>
          <w:lang w:val="sr-Cyrl-RS"/>
        </w:rPr>
        <w:t>или</w:t>
      </w:r>
      <w:r w:rsidRPr="001E3EA9">
        <w:rPr>
          <w:rFonts w:ascii="Times New Roman" w:hAnsi="Times New Roman" w:cs="Times New Roman"/>
          <w:sz w:val="24"/>
          <w:lang w:val="ru-RU"/>
        </w:rPr>
        <w:t xml:space="preserve"> Зајмопримца и њ</w:t>
      </w:r>
      <w:r w:rsidRPr="00B94EFA">
        <w:rPr>
          <w:rFonts w:ascii="Times New Roman" w:hAnsi="Times New Roman" w:cs="Times New Roman"/>
          <w:sz w:val="24"/>
          <w:lang w:val="sr-Cyrl-RS"/>
        </w:rPr>
        <w:t>егових</w:t>
      </w:r>
      <w:r w:rsidRPr="001E3EA9">
        <w:rPr>
          <w:rFonts w:ascii="Times New Roman" w:hAnsi="Times New Roman" w:cs="Times New Roman"/>
          <w:sz w:val="24"/>
          <w:lang w:val="ru-RU"/>
        </w:rPr>
        <w:t xml:space="preserve"> повезаних ентитета у вези са њ</w:t>
      </w:r>
      <w:r w:rsidRPr="00B94EFA">
        <w:rPr>
          <w:rFonts w:ascii="Times New Roman" w:hAnsi="Times New Roman" w:cs="Times New Roman"/>
          <w:sz w:val="24"/>
          <w:lang w:val="sr-Cyrl-RS"/>
        </w:rPr>
        <w:t>еговим</w:t>
      </w:r>
      <w:r w:rsidRPr="001E3EA9">
        <w:rPr>
          <w:rFonts w:ascii="Times New Roman" w:hAnsi="Times New Roman" w:cs="Times New Roman"/>
          <w:sz w:val="24"/>
          <w:lang w:val="ru-RU"/>
        </w:rPr>
        <w:t xml:space="preserve"> учешћем у овом Уговору и да се није ослањао искључиво на информације које је добио од Постојећег зајмодавца у вези са било којим Финансијским документом; и</w:t>
      </w:r>
    </w:p>
    <w:p w:rsidR="00614F16" w:rsidRPr="001E3EA9" w:rsidRDefault="00614F16" w:rsidP="00614F16">
      <w:pPr>
        <w:pStyle w:val="H4Ashurst"/>
        <w:numPr>
          <w:ilvl w:val="0"/>
          <w:numId w:val="0"/>
        </w:numPr>
        <w:ind w:left="1973" w:hanging="567"/>
        <w:rPr>
          <w:rFonts w:ascii="Times New Roman" w:hAnsi="Times New Roman" w:cs="Times New Roman"/>
          <w:sz w:val="24"/>
          <w:lang w:val="ru-RU"/>
        </w:rPr>
      </w:pPr>
      <w:r w:rsidRPr="001E3EA9">
        <w:rPr>
          <w:rFonts w:ascii="Times New Roman" w:hAnsi="Times New Roman" w:cs="Times New Roman"/>
          <w:sz w:val="24"/>
          <w:lang w:val="ru-RU"/>
        </w:rPr>
        <w:t>(</w:t>
      </w:r>
      <w:r w:rsidRPr="00B94EFA">
        <w:rPr>
          <w:rFonts w:ascii="Times New Roman" w:hAnsi="Times New Roman" w:cs="Times New Roman"/>
          <w:sz w:val="24"/>
          <w:lang w:val="en-GB"/>
        </w:rPr>
        <w:t>ii</w:t>
      </w:r>
      <w:r w:rsidRPr="001E3EA9">
        <w:rPr>
          <w:rFonts w:ascii="Times New Roman" w:hAnsi="Times New Roman" w:cs="Times New Roman"/>
          <w:sz w:val="24"/>
          <w:lang w:val="ru-RU"/>
        </w:rPr>
        <w:t xml:space="preserve">) </w:t>
      </w:r>
      <w:r w:rsidRPr="00B94EFA">
        <w:rPr>
          <w:rFonts w:ascii="Times New Roman" w:hAnsi="Times New Roman" w:cs="Times New Roman"/>
          <w:sz w:val="24"/>
          <w:lang w:val="sr-Cyrl-RS"/>
        </w:rPr>
        <w:t xml:space="preserve">  </w:t>
      </w:r>
      <w:r w:rsidRPr="001E3EA9">
        <w:rPr>
          <w:rFonts w:ascii="Times New Roman" w:hAnsi="Times New Roman" w:cs="Times New Roman"/>
          <w:sz w:val="24"/>
          <w:lang w:val="ru-RU"/>
        </w:rPr>
        <w:t xml:space="preserve">да ће наставити да врши своје независне оцене бонитета </w:t>
      </w:r>
      <w:r w:rsidR="00B94EFA" w:rsidRPr="001E3EA9">
        <w:rPr>
          <w:rFonts w:ascii="Times New Roman" w:hAnsi="Times New Roman" w:cs="Times New Roman"/>
          <w:sz w:val="24"/>
          <w:lang w:val="ru-RU"/>
        </w:rPr>
        <w:t>МИГА</w:t>
      </w:r>
      <w:r w:rsidRPr="001E3EA9">
        <w:rPr>
          <w:rFonts w:ascii="Times New Roman" w:hAnsi="Times New Roman" w:cs="Times New Roman"/>
          <w:sz w:val="24"/>
          <w:lang w:val="ru-RU"/>
        </w:rPr>
        <w:t xml:space="preserve"> </w:t>
      </w:r>
      <w:r w:rsidRPr="00B94EFA">
        <w:rPr>
          <w:rFonts w:ascii="Times New Roman" w:hAnsi="Times New Roman" w:cs="Times New Roman"/>
          <w:sz w:val="24"/>
          <w:lang w:val="sr-Cyrl-RS"/>
        </w:rPr>
        <w:t>или</w:t>
      </w:r>
      <w:r w:rsidRPr="001E3EA9">
        <w:rPr>
          <w:rFonts w:ascii="Times New Roman" w:hAnsi="Times New Roman" w:cs="Times New Roman"/>
          <w:sz w:val="24"/>
          <w:lang w:val="ru-RU"/>
        </w:rPr>
        <w:t xml:space="preserve"> Зајмопримца и његових повезаних ентитета све док неки износ јесте или може бити неизмирен по основу Финансијских докумената или било која Ангажована средства на снази.</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B94EFA">
        <w:rPr>
          <w:rFonts w:ascii="Times New Roman" w:hAnsi="Times New Roman" w:cs="Times New Roman"/>
          <w:sz w:val="24"/>
          <w:lang w:val="sr-Cyrl-RS"/>
        </w:rPr>
        <w:t xml:space="preserve">(ц)      </w:t>
      </w:r>
      <w:r w:rsidRPr="001E3EA9">
        <w:rPr>
          <w:rFonts w:ascii="Times New Roman" w:hAnsi="Times New Roman" w:cs="Times New Roman"/>
          <w:sz w:val="24"/>
          <w:lang w:val="ru-RU"/>
        </w:rPr>
        <w:t>Ништа из било ког Финансијских докумената не обавезује Постојећег зајмодавца да:</w:t>
      </w:r>
    </w:p>
    <w:p w:rsidR="00614F16" w:rsidRPr="001E3EA9" w:rsidRDefault="00614F16" w:rsidP="00614F16">
      <w:pPr>
        <w:pStyle w:val="H4Ashurst"/>
        <w:numPr>
          <w:ilvl w:val="0"/>
          <w:numId w:val="0"/>
        </w:numPr>
        <w:ind w:left="2030" w:hanging="624"/>
        <w:rPr>
          <w:rFonts w:ascii="Times New Roman" w:hAnsi="Times New Roman" w:cs="Times New Roman"/>
          <w:sz w:val="24"/>
          <w:lang w:val="ru-RU"/>
        </w:rPr>
      </w:pPr>
      <w:r w:rsidRPr="001E3EA9">
        <w:rPr>
          <w:rFonts w:ascii="Times New Roman" w:hAnsi="Times New Roman" w:cs="Times New Roman"/>
          <w:sz w:val="24"/>
          <w:lang w:val="ru-RU"/>
        </w:rPr>
        <w:t>(</w:t>
      </w:r>
      <w:r w:rsidRPr="00B94EFA">
        <w:rPr>
          <w:rFonts w:ascii="Times New Roman" w:hAnsi="Times New Roman" w:cs="Times New Roman"/>
          <w:sz w:val="24"/>
          <w:lang w:val="en-GB"/>
        </w:rPr>
        <w:t>i</w:t>
      </w:r>
      <w:r w:rsidRPr="001E3EA9">
        <w:rPr>
          <w:rFonts w:ascii="Times New Roman" w:hAnsi="Times New Roman" w:cs="Times New Roman"/>
          <w:sz w:val="24"/>
          <w:lang w:val="ru-RU"/>
        </w:rPr>
        <w:t xml:space="preserve">) </w:t>
      </w:r>
      <w:r w:rsidRPr="00B94EFA">
        <w:rPr>
          <w:rFonts w:ascii="Times New Roman" w:hAnsi="Times New Roman" w:cs="Times New Roman"/>
          <w:sz w:val="24"/>
          <w:lang w:val="sr-Cyrl-RS"/>
        </w:rPr>
        <w:t xml:space="preserve">      </w:t>
      </w:r>
      <w:r w:rsidRPr="001E3EA9">
        <w:rPr>
          <w:rFonts w:ascii="Times New Roman" w:hAnsi="Times New Roman" w:cs="Times New Roman"/>
          <w:sz w:val="24"/>
          <w:lang w:val="ru-RU"/>
        </w:rPr>
        <w:t>прихвати поновни пренос или поновно уступање са Новог зајмодавца било којих права и обавеза уступљених или пренетих у складу са овом Клаузулом 21; или</w:t>
      </w:r>
    </w:p>
    <w:p w:rsidR="00614F16" w:rsidRPr="001E3EA9" w:rsidRDefault="00614F16" w:rsidP="00614F16">
      <w:pPr>
        <w:pStyle w:val="H4Ashurst"/>
        <w:numPr>
          <w:ilvl w:val="0"/>
          <w:numId w:val="0"/>
        </w:numPr>
        <w:ind w:left="1973" w:hanging="567"/>
        <w:rPr>
          <w:rFonts w:ascii="Times New Roman" w:hAnsi="Times New Roman" w:cs="Times New Roman"/>
          <w:sz w:val="24"/>
          <w:lang w:val="ru-RU"/>
        </w:rPr>
      </w:pPr>
      <w:r w:rsidRPr="001E3EA9">
        <w:rPr>
          <w:rFonts w:ascii="Times New Roman" w:hAnsi="Times New Roman" w:cs="Times New Roman"/>
          <w:sz w:val="24"/>
          <w:lang w:val="ru-RU"/>
        </w:rPr>
        <w:t>(</w:t>
      </w:r>
      <w:r w:rsidRPr="00B94EFA">
        <w:rPr>
          <w:rFonts w:ascii="Times New Roman" w:hAnsi="Times New Roman" w:cs="Times New Roman"/>
          <w:sz w:val="24"/>
          <w:lang w:val="en-GB"/>
        </w:rPr>
        <w:t>ii</w:t>
      </w:r>
      <w:r w:rsidRPr="001E3EA9">
        <w:rPr>
          <w:rFonts w:ascii="Times New Roman" w:hAnsi="Times New Roman" w:cs="Times New Roman"/>
          <w:sz w:val="24"/>
          <w:lang w:val="ru-RU"/>
        </w:rPr>
        <w:t xml:space="preserve">) </w:t>
      </w:r>
      <w:r w:rsidR="0021723D">
        <w:rPr>
          <w:rFonts w:ascii="Times New Roman" w:hAnsi="Times New Roman" w:cs="Times New Roman"/>
          <w:sz w:val="24"/>
          <w:lang w:val="sr-Cyrl-RS"/>
        </w:rPr>
        <w:t xml:space="preserve">  </w:t>
      </w:r>
      <w:r w:rsidRPr="001E3EA9">
        <w:rPr>
          <w:rFonts w:ascii="Times New Roman" w:hAnsi="Times New Roman" w:cs="Times New Roman"/>
          <w:sz w:val="24"/>
          <w:lang w:val="ru-RU"/>
        </w:rPr>
        <w:t>подржи губитке који директно или индиректно настану за Новог зајмодавца због Зајмопримчевог неизвршења обавеза по Финансијским документима или другом основу</w:t>
      </w:r>
      <w:r w:rsidRPr="00B94EFA">
        <w:rPr>
          <w:rFonts w:ascii="Times New Roman" w:hAnsi="Times New Roman" w:cs="Times New Roman"/>
          <w:sz w:val="24"/>
          <w:lang w:val="sr-Cyrl-RS"/>
        </w:rPr>
        <w:t xml:space="preserve"> или </w:t>
      </w:r>
      <w:r w:rsidRPr="001E3EA9">
        <w:rPr>
          <w:rFonts w:ascii="Times New Roman" w:hAnsi="Times New Roman" w:cs="Times New Roman"/>
          <w:sz w:val="24"/>
          <w:lang w:val="ru-RU"/>
        </w:rPr>
        <w:t xml:space="preserve">неизвршења обавеза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по основу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гаранције</w:t>
      </w:r>
      <w:r w:rsidRPr="001E3EA9">
        <w:rPr>
          <w:rFonts w:ascii="Times New Roman" w:hAnsi="Times New Roman" w:cs="Times New Roman"/>
          <w:sz w:val="24"/>
          <w:lang w:val="ru-RU"/>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Поступак преноса</w:t>
      </w:r>
    </w:p>
    <w:p w:rsidR="00614F16" w:rsidRPr="001E3EA9" w:rsidRDefault="00614F16" w:rsidP="0021723D">
      <w:pPr>
        <w:pStyle w:val="H3Ashurst"/>
        <w:tabs>
          <w:tab w:val="clear" w:pos="1406"/>
          <w:tab w:val="num" w:pos="1617"/>
        </w:tabs>
        <w:ind w:left="1361" w:hanging="567"/>
        <w:rPr>
          <w:rFonts w:ascii="Times New Roman" w:hAnsi="Times New Roman" w:cs="Times New Roman"/>
          <w:sz w:val="24"/>
          <w:lang w:val="ru-RU"/>
        </w:rPr>
      </w:pPr>
      <w:r w:rsidRPr="001E3EA9">
        <w:rPr>
          <w:rFonts w:ascii="Times New Roman" w:hAnsi="Times New Roman" w:cs="Times New Roman"/>
          <w:sz w:val="24"/>
          <w:lang w:val="ru-RU"/>
        </w:rPr>
        <w:t>Сходно условима датим у Клаузули 21.2 (Услови уступања или преноса) пренос се врши у складу са ставом (ц) испод у даљем тексту, када Агент потпише или на других начин прописно попуни Потврду о преносу коју му доставе Постојећи зајмодавац и Нови зајмодавац.</w:t>
      </w:r>
    </w:p>
    <w:p w:rsidR="00614F16" w:rsidRPr="00791949" w:rsidRDefault="00614F16" w:rsidP="00614F16">
      <w:pPr>
        <w:pStyle w:val="H3Ashurst"/>
        <w:numPr>
          <w:ilvl w:val="0"/>
          <w:numId w:val="0"/>
        </w:numPr>
        <w:ind w:left="1349" w:hanging="567"/>
        <w:rPr>
          <w:rFonts w:ascii="Times New Roman" w:hAnsi="Times New Roman" w:cs="Times New Roman"/>
          <w:sz w:val="24"/>
          <w:lang w:val="sr-Cyrl-RS"/>
        </w:rPr>
      </w:pPr>
      <w:r w:rsidRPr="00B94EFA">
        <w:rPr>
          <w:rFonts w:ascii="Times New Roman" w:hAnsi="Times New Roman" w:cs="Times New Roman"/>
          <w:sz w:val="24"/>
          <w:lang w:val="sr-Cyrl-RS"/>
        </w:rPr>
        <w:t xml:space="preserve">(б)    </w:t>
      </w:r>
      <w:r w:rsidRPr="001E3EA9">
        <w:rPr>
          <w:rFonts w:ascii="Times New Roman" w:hAnsi="Times New Roman" w:cs="Times New Roman"/>
          <w:sz w:val="24"/>
          <w:lang w:val="ru-RU"/>
        </w:rPr>
        <w:t>Агент ће, у складу са ставом (ц) испод у даљем тексту чим буде разумно изводљиво пошто прими прописно попуњену Потврду о преносу која је очигледно усклађена са условима овог Уговора и достављена у складу са условима овог Уговора, потписати ту Потврду о преносу. Агент ће бити у обавези да потпише Потврду о преносу коју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r w:rsidRPr="00791949">
        <w:rPr>
          <w:rFonts w:ascii="Times New Roman" w:hAnsi="Times New Roman" w:cs="Times New Roman"/>
          <w:sz w:val="24"/>
          <w:lang w:val="sr-Cyrl-RS"/>
        </w:rPr>
        <w:t>.</w:t>
      </w:r>
    </w:p>
    <w:p w:rsidR="00614F16" w:rsidRPr="00791949" w:rsidRDefault="00614F16" w:rsidP="00614F16">
      <w:pPr>
        <w:pStyle w:val="H3Ashurst"/>
        <w:numPr>
          <w:ilvl w:val="0"/>
          <w:numId w:val="0"/>
        </w:numPr>
        <w:ind w:left="782"/>
        <w:rPr>
          <w:rFonts w:ascii="Times New Roman" w:hAnsi="Times New Roman" w:cs="Times New Roman"/>
          <w:sz w:val="24"/>
          <w:lang w:val="sr-Cyrl-RS"/>
        </w:rPr>
      </w:pPr>
      <w:r w:rsidRPr="00791949">
        <w:rPr>
          <w:rFonts w:ascii="Times New Roman" w:hAnsi="Times New Roman" w:cs="Times New Roman"/>
          <w:sz w:val="24"/>
          <w:lang w:val="sr-Cyrl-RS"/>
        </w:rPr>
        <w:t>(ц)     У складу са Клаузулом 21.9 (Пропорционално плаћање камате), на Датум преноса: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у мери у којој Потврдом о преносу Постојећи зајмодавац новацијом преноси своја права и обавезе које проистичу из Финансијских докумената, Зајмопримац и Постојећи зајмодавац бивају ослобођени даљих обавеза један према другом по Финансијским документима, а узајамна права по Финансијским документима се укидају ("</w:t>
      </w:r>
      <w:r w:rsidRPr="0021723D">
        <w:rPr>
          <w:rFonts w:ascii="Times New Roman" w:hAnsi="Times New Roman" w:cs="Times New Roman"/>
          <w:b/>
          <w:sz w:val="24"/>
          <w:lang w:val="sr-Cyrl-RS"/>
        </w:rPr>
        <w:t>Ослобађање од права и обавеза</w:t>
      </w:r>
      <w:r w:rsidRPr="00791949">
        <w:rPr>
          <w:rFonts w:ascii="Times New Roman" w:hAnsi="Times New Roman" w:cs="Times New Roman"/>
          <w:sz w:val="24"/>
          <w:lang w:val="sr-Cyrl-RS"/>
        </w:rPr>
        <w:t>");</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Агент, Аранжер, Нови зајмодавац и други Зајмодавци ће стећи иста узајамна права и преузети исте узајамне обавезе које би имали да је Нови зајмодавац Првобитни зајмодавац са преузетим или стеченим правима и/или обавезама као резултат преноса и у мери у којој Агент, Аранжер и Постојећи зајмодавац буду међусобно ослобођени даљих обавеза према Финансијским документима; и</w:t>
      </w:r>
    </w:p>
    <w:p w:rsidR="00614F16" w:rsidRPr="00791949" w:rsidRDefault="00614F16" w:rsidP="00614F16">
      <w:pPr>
        <w:pStyle w:val="H4Ashurst"/>
        <w:ind w:left="2042"/>
        <w:rPr>
          <w:rFonts w:ascii="Times New Roman" w:hAnsi="Times New Roman" w:cs="Times New Roman"/>
          <w:sz w:val="24"/>
          <w:lang w:val="sr-Cyrl-RS"/>
        </w:rPr>
      </w:pPr>
      <w:r w:rsidRPr="00791949">
        <w:rPr>
          <w:rFonts w:ascii="Times New Roman" w:hAnsi="Times New Roman" w:cs="Times New Roman"/>
          <w:sz w:val="24"/>
          <w:lang w:val="sr-Cyrl-RS"/>
        </w:rPr>
        <w:t>осим ако је већ Зајмодавац, Нови зајмодавац постаје Страна као "</w:t>
      </w:r>
      <w:r w:rsidRPr="00791949">
        <w:rPr>
          <w:rFonts w:ascii="Times New Roman" w:hAnsi="Times New Roman" w:cs="Times New Roman"/>
          <w:b/>
          <w:sz w:val="24"/>
          <w:lang w:val="sr-Cyrl-RS"/>
        </w:rPr>
        <w:t>Зајмодавац</w:t>
      </w:r>
      <w:r w:rsidRPr="00791949">
        <w:rPr>
          <w:rFonts w:ascii="Times New Roman" w:hAnsi="Times New Roman" w:cs="Times New Roman"/>
          <w:sz w:val="24"/>
          <w:lang w:val="sr-Cyrl-RS"/>
        </w:rPr>
        <w:t>".</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Поступак уступања</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791949">
        <w:rPr>
          <w:rFonts w:ascii="Times New Roman" w:hAnsi="Times New Roman" w:cs="Times New Roman"/>
          <w:sz w:val="24"/>
          <w:lang w:val="sr-Cyrl-RS"/>
        </w:rPr>
        <w:t xml:space="preserve">(а)      </w:t>
      </w:r>
      <w:r w:rsidRPr="001E3EA9">
        <w:rPr>
          <w:rFonts w:ascii="Times New Roman" w:hAnsi="Times New Roman" w:cs="Times New Roman"/>
          <w:sz w:val="24"/>
          <w:lang w:val="ru-RU"/>
        </w:rPr>
        <w:t>Сходно условима датим у Клаузули 21.2 (Услови уступања или преноса) уступање се реализује у складу са ставом (ц) у даљем тексту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усклађен са условима овог Уговора и достављен у складу са условима овог Уговора, потписати тај Уговор о уступању</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1E3EA9">
        <w:rPr>
          <w:rFonts w:ascii="Times New Roman" w:hAnsi="Times New Roman" w:cs="Times New Roman"/>
          <w:sz w:val="24"/>
          <w:lang w:val="ru-RU"/>
        </w:rPr>
        <w:t>Агент ће бити у обавези да потпише Уговор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p>
    <w:p w:rsidR="00614F16" w:rsidRPr="001E3EA9" w:rsidRDefault="00614F16" w:rsidP="00614F16">
      <w:pPr>
        <w:pStyle w:val="H3Ashurst"/>
        <w:numPr>
          <w:ilvl w:val="0"/>
          <w:numId w:val="0"/>
        </w:numPr>
        <w:ind w:left="782"/>
        <w:rPr>
          <w:rFonts w:ascii="Times New Roman" w:hAnsi="Times New Roman" w:cs="Times New Roman"/>
          <w:sz w:val="24"/>
          <w:lang w:val="ru-RU"/>
        </w:rPr>
      </w:pPr>
      <w:r w:rsidRPr="00791949">
        <w:rPr>
          <w:rFonts w:ascii="Times New Roman" w:hAnsi="Times New Roman" w:cs="Times New Roman"/>
          <w:sz w:val="24"/>
          <w:lang w:val="sr-Cyrl-RS"/>
        </w:rPr>
        <w:t xml:space="preserve">(ц)     </w:t>
      </w:r>
      <w:r w:rsidRPr="001E3EA9">
        <w:rPr>
          <w:rFonts w:ascii="Times New Roman" w:hAnsi="Times New Roman" w:cs="Times New Roman"/>
          <w:sz w:val="24"/>
          <w:lang w:val="ru-RU"/>
        </w:rPr>
        <w:t>Сходно Клаузули 21.9 (Пропорционално плаћање камате), на Датум преноса:</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Постојећи зајмодавац ослобађају се обавеза ("</w:t>
      </w:r>
      <w:r w:rsidRPr="001E3EA9">
        <w:rPr>
          <w:rFonts w:ascii="Times New Roman" w:hAnsi="Times New Roman" w:cs="Times New Roman"/>
          <w:b/>
          <w:sz w:val="24"/>
          <w:lang w:val="ru-RU"/>
        </w:rPr>
        <w:t>Релевантне обавезе</w:t>
      </w:r>
      <w:r w:rsidRPr="001E3EA9">
        <w:rPr>
          <w:rFonts w:ascii="Times New Roman" w:hAnsi="Times New Roman" w:cs="Times New Roman"/>
          <w:sz w:val="24"/>
          <w:lang w:val="ru-RU"/>
        </w:rPr>
        <w:t>") од стране Зајмопримца и других Страна кредитног аранжмана наведених као предмет ослобађања у Уговору о уступању; и</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Нови зајмодавац постаје Страна као "</w:t>
      </w:r>
      <w:r w:rsidRPr="001E3EA9">
        <w:rPr>
          <w:rFonts w:ascii="Times New Roman" w:hAnsi="Times New Roman" w:cs="Times New Roman"/>
          <w:b/>
          <w:sz w:val="24"/>
          <w:lang w:val="ru-RU"/>
        </w:rPr>
        <w:t>Зајмодавац</w:t>
      </w:r>
      <w:r w:rsidRPr="001E3EA9">
        <w:rPr>
          <w:rFonts w:ascii="Times New Roman" w:hAnsi="Times New Roman" w:cs="Times New Roman"/>
          <w:sz w:val="24"/>
          <w:lang w:val="ru-RU"/>
        </w:rPr>
        <w:t>" и биће обавезан обавезама које су еквивалентне Релевантним обавезама.</w:t>
      </w:r>
    </w:p>
    <w:p w:rsidR="00614F16" w:rsidRPr="001E3EA9" w:rsidRDefault="0021723D" w:rsidP="00614F16">
      <w:pPr>
        <w:pStyle w:val="H3Ashurst"/>
        <w:numPr>
          <w:ilvl w:val="0"/>
          <w:numId w:val="0"/>
        </w:numPr>
        <w:ind w:left="1406" w:hanging="624"/>
        <w:rPr>
          <w:rFonts w:ascii="Times New Roman" w:hAnsi="Times New Roman" w:cs="Times New Roman"/>
          <w:sz w:val="24"/>
          <w:lang w:val="ru-RU"/>
        </w:rPr>
      </w:pPr>
      <w:r>
        <w:rPr>
          <w:rFonts w:ascii="Times New Roman" w:hAnsi="Times New Roman" w:cs="Times New Roman"/>
          <w:sz w:val="24"/>
          <w:lang w:val="sr-Cyrl-RS"/>
        </w:rPr>
        <w:t xml:space="preserve">(д)   </w:t>
      </w:r>
      <w:r w:rsidR="00614F16" w:rsidRPr="001E3EA9">
        <w:rPr>
          <w:rFonts w:ascii="Times New Roman" w:hAnsi="Times New Roman" w:cs="Times New Roman"/>
          <w:sz w:val="24"/>
          <w:lang w:val="ru-RU"/>
        </w:rPr>
        <w:t>Зајмодавци могу користити друге процедуре осим оних датих у овој Клаузули 21.6 за уступање својих права по основу Финансијских докумената (али не без одобрења Зајмопримца или под условом да су у складу са Клаузулом 21.5 (Процедура за пренос),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под условом да су у складу са условима дефинисаним у Клаузули 21.2 (Услови уступања или преноса).</w:t>
      </w:r>
    </w:p>
    <w:p w:rsidR="00614F16" w:rsidRPr="001E3EA9" w:rsidRDefault="00614F16" w:rsidP="00614F16">
      <w:pPr>
        <w:pStyle w:val="H2Ashurst"/>
        <w:rPr>
          <w:rFonts w:ascii="Times New Roman" w:hAnsi="Times New Roman" w:cs="Times New Roman"/>
          <w:b/>
          <w:bCs/>
          <w:sz w:val="24"/>
          <w:lang w:val="ru-RU"/>
        </w:rPr>
      </w:pPr>
      <w:r w:rsidRPr="001E3EA9">
        <w:rPr>
          <w:rFonts w:ascii="Times New Roman" w:hAnsi="Times New Roman" w:cs="Times New Roman"/>
          <w:b/>
          <w:bCs/>
          <w:sz w:val="24"/>
          <w:lang w:val="ru-RU"/>
        </w:rPr>
        <w:t>Примерак Потврде о преносу или Уговора о уступању за Зајмопримца и НБС</w:t>
      </w:r>
    </w:p>
    <w:p w:rsidR="00614F16" w:rsidRPr="001E3EA9" w:rsidRDefault="00614F16" w:rsidP="0021723D">
      <w:pPr>
        <w:pStyle w:val="H3Ashurst"/>
        <w:tabs>
          <w:tab w:val="clear" w:pos="1406"/>
          <w:tab w:val="num" w:pos="1617"/>
        </w:tabs>
        <w:ind w:left="1418"/>
        <w:rPr>
          <w:rFonts w:ascii="Times New Roman" w:hAnsi="Times New Roman" w:cs="Times New Roman"/>
          <w:sz w:val="24"/>
          <w:lang w:val="ru-RU"/>
        </w:rPr>
      </w:pPr>
      <w:r w:rsidRPr="001E3EA9">
        <w:rPr>
          <w:rFonts w:ascii="Times New Roman" w:hAnsi="Times New Roman" w:cs="Times New Roman"/>
          <w:sz w:val="24"/>
          <w:lang w:val="ru-RU"/>
        </w:rPr>
        <w:t>Агент ће, чим буде практично изводљиво након што потпише Потврду о преносу или Уговор о уступању, послати Зајмопримцу примерак те Потврде о преносу или Уговора о уступању</w:t>
      </w:r>
      <w:r w:rsidRPr="00791949">
        <w:rPr>
          <w:rFonts w:ascii="Times New Roman" w:hAnsi="Times New Roman" w:cs="Times New Roman"/>
          <w:sz w:val="24"/>
          <w:lang w:val="sr-Cyrl-RS"/>
        </w:rPr>
        <w:t>.</w:t>
      </w:r>
      <w:r w:rsidRPr="001E3EA9">
        <w:rPr>
          <w:rFonts w:ascii="Times New Roman" w:hAnsi="Times New Roman" w:cs="Times New Roman"/>
          <w:sz w:val="24"/>
          <w:lang w:val="ru-RU"/>
        </w:rPr>
        <w:t xml:space="preserve"> </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791949">
        <w:rPr>
          <w:rFonts w:ascii="Times New Roman" w:hAnsi="Times New Roman" w:cs="Times New Roman"/>
          <w:sz w:val="24"/>
          <w:lang w:val="sr-Cyrl-RS"/>
        </w:rPr>
        <w:t>(б</w:t>
      </w:r>
      <w:r w:rsidR="0021723D">
        <w:rPr>
          <w:rFonts w:ascii="Times New Roman" w:hAnsi="Times New Roman" w:cs="Times New Roman"/>
          <w:sz w:val="24"/>
          <w:lang w:val="sr-Cyrl-RS"/>
        </w:rPr>
        <w:t xml:space="preserve">)    </w:t>
      </w:r>
      <w:r w:rsidRPr="001E3EA9">
        <w:rPr>
          <w:rFonts w:ascii="Times New Roman" w:hAnsi="Times New Roman" w:cs="Times New Roman"/>
          <w:sz w:val="24"/>
          <w:lang w:val="ru-RU"/>
        </w:rPr>
        <w:t>Зајмопримац ће, чим буде изводљиво након што је примио примерак Потврде о преносу или Уговора о уступању доставити НБС-у (уз примерак Агенту) писану изјаву:</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 xml:space="preserve">потврђујући пренос права Зајмодаваца према </w:t>
      </w:r>
      <w:r w:rsidRPr="00791949">
        <w:rPr>
          <w:rFonts w:ascii="Times New Roman" w:hAnsi="Times New Roman" w:cs="Times New Roman"/>
          <w:sz w:val="24"/>
          <w:lang w:val="sr-Cyrl-RS"/>
        </w:rPr>
        <w:t>Финансијским документима</w:t>
      </w:r>
      <w:r w:rsidRPr="001E3EA9">
        <w:rPr>
          <w:rFonts w:ascii="Times New Roman" w:hAnsi="Times New Roman" w:cs="Times New Roman"/>
          <w:sz w:val="24"/>
          <w:lang w:val="ru-RU"/>
        </w:rPr>
        <w:t xml:space="preserve">, и </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(уколико је примењиво) којом се даје сагласност на пренос обавеза Зајмодаваца према Финансијским документима за потребе извештавања Зајмодавца о променама.</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Обезбеђење права Зајмодаваца</w:t>
      </w:r>
    </w:p>
    <w:p w:rsidR="00614F16" w:rsidRPr="001E3EA9" w:rsidRDefault="00614F16" w:rsidP="00614F16">
      <w:pPr>
        <w:pStyle w:val="H3Ashurst"/>
        <w:tabs>
          <w:tab w:val="clear" w:pos="1406"/>
          <w:tab w:val="num" w:pos="1617"/>
        </w:tabs>
        <w:ind w:left="1617"/>
        <w:rPr>
          <w:rFonts w:ascii="Times New Roman" w:hAnsi="Times New Roman" w:cs="Times New Roman"/>
          <w:sz w:val="24"/>
          <w:lang w:val="ru-RU"/>
        </w:rPr>
      </w:pPr>
      <w:r w:rsidRPr="001E3EA9">
        <w:rPr>
          <w:rFonts w:ascii="Times New Roman" w:hAnsi="Times New Roman" w:cs="Times New Roman"/>
          <w:sz w:val="24"/>
          <w:lang w:val="ru-RU"/>
        </w:rPr>
        <w:t xml:space="preserve">Поред других права датих Зајмодавцима у складу са овом Клаузулом 21 </w:t>
      </w:r>
      <w:r w:rsidRPr="00B94EFA">
        <w:rPr>
          <w:rFonts w:ascii="Times New Roman" w:hAnsi="Times New Roman" w:cs="Times New Roman"/>
          <w:sz w:val="24"/>
          <w:lang w:val="sr-Cyrl-RS"/>
        </w:rPr>
        <w:t>и не доводећи у питање права</w:t>
      </w:r>
      <w:r w:rsidRPr="001E3EA9">
        <w:rPr>
          <w:rFonts w:ascii="Times New Roman" w:hAnsi="Times New Roman" w:cs="Times New Roman"/>
          <w:sz w:val="24"/>
          <w:lang w:val="ru-RU"/>
        </w:rPr>
        <w:t xml:space="preserve">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у складу са </w:t>
      </w:r>
      <w:r w:rsidR="00B94EFA" w:rsidRPr="001E3EA9">
        <w:rPr>
          <w:rFonts w:ascii="Times New Roman" w:hAnsi="Times New Roman" w:cs="Times New Roman"/>
          <w:sz w:val="24"/>
          <w:lang w:val="ru-RU"/>
        </w:rPr>
        <w:t>МИГА</w:t>
      </w:r>
      <w:r w:rsidRPr="00B94EFA">
        <w:rPr>
          <w:rFonts w:ascii="Times New Roman" w:hAnsi="Times New Roman" w:cs="Times New Roman"/>
          <w:sz w:val="24"/>
          <w:lang w:val="sr-Cyrl-RS"/>
        </w:rPr>
        <w:t xml:space="preserve"> гаранцијом, </w:t>
      </w:r>
      <w:r w:rsidRPr="001E3EA9">
        <w:rPr>
          <w:rFonts w:ascii="Times New Roman" w:hAnsi="Times New Roman" w:cs="Times New Roman"/>
          <w:sz w:val="24"/>
          <w:lang w:val="ru-RU"/>
        </w:rPr>
        <w:t xml:space="preserve">сваки Зајмодавац може без саветовања са Зајмопримцем или без његове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Финансијском документу како би обезбедио обавезе тог Зајмодавца укључујући, али не ограничавајући се на: </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свако оптерећење, уступање или друго Обезбеђење ради обезбеђења обвеза према федералним резервама или централној банци; и</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w:t>
      </w:r>
    </w:p>
    <w:p w:rsidR="00614F16" w:rsidRPr="001E3EA9" w:rsidRDefault="00614F16" w:rsidP="005E059E">
      <w:pPr>
        <w:pStyle w:val="H4Ashurst"/>
        <w:numPr>
          <w:ilvl w:val="0"/>
          <w:numId w:val="0"/>
        </w:numPr>
        <w:ind w:left="1418"/>
        <w:rPr>
          <w:rFonts w:ascii="Times New Roman" w:hAnsi="Times New Roman" w:cs="Times New Roman"/>
          <w:sz w:val="24"/>
          <w:lang w:val="ru-RU"/>
        </w:rPr>
      </w:pPr>
      <w:r w:rsidRPr="001E3EA9">
        <w:rPr>
          <w:rFonts w:ascii="Times New Roman" w:hAnsi="Times New Roman" w:cs="Times New Roman"/>
          <w:sz w:val="24"/>
          <w:lang w:val="ru-RU"/>
        </w:rPr>
        <w:t xml:space="preserve">осим што, </w:t>
      </w:r>
      <w:r w:rsidRPr="00791949">
        <w:rPr>
          <w:rFonts w:ascii="Times New Roman" w:hAnsi="Times New Roman" w:cs="Times New Roman"/>
          <w:sz w:val="24"/>
          <w:lang w:val="sr-Cyrl-RS"/>
        </w:rPr>
        <w:t xml:space="preserve">не доводећи у питање остале ставове ове клаузуле </w:t>
      </w:r>
      <w:r w:rsidR="001B704B">
        <w:rPr>
          <w:rFonts w:ascii="Times New Roman" w:hAnsi="Times New Roman" w:cs="Times New Roman"/>
          <w:sz w:val="24"/>
          <w:lang w:val="sr-Cyrl-RS"/>
        </w:rPr>
        <w:t>21.8</w:t>
      </w:r>
      <w:r w:rsidRPr="001E3EA9">
        <w:rPr>
          <w:rFonts w:ascii="Times New Roman" w:hAnsi="Times New Roman" w:cs="Times New Roman"/>
          <w:sz w:val="24"/>
          <w:lang w:val="ru-RU"/>
        </w:rPr>
        <w:t>, такво оптерећење, уступање или Обезбеђење неће:</w:t>
      </w:r>
    </w:p>
    <w:p w:rsidR="00614F16" w:rsidRPr="001E3EA9" w:rsidRDefault="005E059E" w:rsidP="005E059E">
      <w:pPr>
        <w:pStyle w:val="H4Ashurst"/>
        <w:numPr>
          <w:ilvl w:val="0"/>
          <w:numId w:val="0"/>
        </w:numPr>
        <w:ind w:left="2030" w:hanging="624"/>
        <w:rPr>
          <w:rFonts w:ascii="Times New Roman" w:hAnsi="Times New Roman" w:cs="Times New Roman"/>
          <w:sz w:val="24"/>
          <w:lang w:val="ru-RU"/>
        </w:rPr>
      </w:pPr>
      <w:r w:rsidRPr="005E059E">
        <w:rPr>
          <w:rFonts w:ascii="Times New Roman" w:hAnsi="Times New Roman" w:cs="Times New Roman"/>
          <w:szCs w:val="18"/>
          <w:lang w:val="ru-RU"/>
        </w:rPr>
        <w:t>(</w:t>
      </w:r>
      <w:r w:rsidRPr="005E059E">
        <w:rPr>
          <w:rFonts w:ascii="Times New Roman" w:hAnsi="Times New Roman" w:cs="Times New Roman"/>
          <w:szCs w:val="18"/>
          <w:lang w:val="en-US"/>
        </w:rPr>
        <w:t>i</w:t>
      </w:r>
      <w:r w:rsidRPr="008F3BA1">
        <w:rPr>
          <w:rFonts w:ascii="Times New Roman" w:hAnsi="Times New Roman" w:cs="Times New Roman"/>
          <w:szCs w:val="18"/>
          <w:lang w:val="ru-RU"/>
        </w:rPr>
        <w:t>)</w:t>
      </w:r>
      <w:r w:rsidRPr="008F3BA1">
        <w:rPr>
          <w:rFonts w:ascii="Times New Roman" w:hAnsi="Times New Roman" w:cs="Times New Roman"/>
          <w:sz w:val="24"/>
          <w:lang w:val="ru-RU"/>
        </w:rPr>
        <w:t xml:space="preserve">        </w:t>
      </w:r>
      <w:r w:rsidR="00614F16" w:rsidRPr="001E3EA9">
        <w:rPr>
          <w:rFonts w:ascii="Times New Roman" w:hAnsi="Times New Roman" w:cs="Times New Roman"/>
          <w:sz w:val="24"/>
          <w:lang w:val="ru-RU"/>
        </w:rPr>
        <w:t xml:space="preserve">ослободити Зајмодавца од било које његове обавезе по Финансијским документима или заменити корисника релевантног </w:t>
      </w:r>
      <w:r w:rsidR="00614F16" w:rsidRPr="00791949">
        <w:rPr>
          <w:rFonts w:ascii="Times New Roman" w:hAnsi="Times New Roman" w:cs="Times New Roman"/>
          <w:sz w:val="24"/>
          <w:lang w:val="sr-Cyrl-RS"/>
        </w:rPr>
        <w:t>плаћања</w:t>
      </w:r>
      <w:r w:rsidR="00614F16" w:rsidRPr="001E3EA9">
        <w:rPr>
          <w:rFonts w:ascii="Times New Roman" w:hAnsi="Times New Roman" w:cs="Times New Roman"/>
          <w:sz w:val="24"/>
          <w:lang w:val="ru-RU"/>
        </w:rPr>
        <w:t xml:space="preserve">, уступања или Обезбеђења за Зајмодавца као страну </w:t>
      </w:r>
      <w:r w:rsidR="00614F16" w:rsidRPr="00791949">
        <w:rPr>
          <w:rFonts w:ascii="Times New Roman" w:hAnsi="Times New Roman" w:cs="Times New Roman"/>
          <w:sz w:val="24"/>
          <w:lang w:val="sr-Cyrl-RS"/>
        </w:rPr>
        <w:t>било ког од</w:t>
      </w:r>
      <w:r w:rsidR="00614F16" w:rsidRPr="001E3EA9">
        <w:rPr>
          <w:rFonts w:ascii="Times New Roman" w:hAnsi="Times New Roman" w:cs="Times New Roman"/>
          <w:sz w:val="24"/>
          <w:lang w:val="ru-RU"/>
        </w:rPr>
        <w:t xml:space="preserve"> Финансијских докумената; или</w:t>
      </w:r>
    </w:p>
    <w:p w:rsidR="00614F16" w:rsidRPr="00791949" w:rsidRDefault="005E059E" w:rsidP="005E059E">
      <w:pPr>
        <w:pStyle w:val="H4Ashurst"/>
        <w:numPr>
          <w:ilvl w:val="0"/>
          <w:numId w:val="0"/>
        </w:numPr>
        <w:ind w:left="2030" w:hanging="624"/>
        <w:rPr>
          <w:rFonts w:ascii="Times New Roman" w:hAnsi="Times New Roman" w:cs="Times New Roman"/>
          <w:sz w:val="24"/>
        </w:rPr>
      </w:pPr>
      <w:r w:rsidRPr="005E059E">
        <w:rPr>
          <w:rFonts w:ascii="Times New Roman" w:hAnsi="Times New Roman" w:cs="Times New Roman"/>
          <w:szCs w:val="18"/>
        </w:rPr>
        <w:t>(ii)</w:t>
      </w:r>
      <w:r>
        <w:rPr>
          <w:rFonts w:ascii="Times New Roman" w:hAnsi="Times New Roman" w:cs="Times New Roman"/>
          <w:sz w:val="24"/>
        </w:rPr>
        <w:t xml:space="preserve">    </w:t>
      </w:r>
      <w:r w:rsidR="00614F16" w:rsidRPr="00791949">
        <w:rPr>
          <w:rFonts w:ascii="Times New Roman" w:hAnsi="Times New Roman" w:cs="Times New Roman"/>
          <w:sz w:val="24"/>
        </w:rPr>
        <w:t xml:space="preserve">захтевати да Зајмопримац изврши било каква друга плаћања осим или већа од оних која се морају извршити или доделити било ком лицу опсежнија права од оних која треба извршити или доделити релевантном Зајмодавцу по Финансијским документима. </w:t>
      </w:r>
    </w:p>
    <w:p w:rsidR="00614F16" w:rsidRPr="001E3EA9" w:rsidRDefault="00614F16" w:rsidP="00614F16">
      <w:pPr>
        <w:pStyle w:val="H3Ashurst"/>
        <w:numPr>
          <w:ilvl w:val="0"/>
          <w:numId w:val="0"/>
        </w:numPr>
        <w:ind w:left="1406" w:hanging="624"/>
        <w:rPr>
          <w:rFonts w:ascii="Times New Roman" w:hAnsi="Times New Roman" w:cs="Times New Roman"/>
          <w:sz w:val="24"/>
          <w:lang w:val="ru-RU"/>
        </w:rPr>
      </w:pPr>
      <w:r w:rsidRPr="00791949">
        <w:rPr>
          <w:rFonts w:ascii="Times New Roman" w:hAnsi="Times New Roman" w:cs="Times New Roman"/>
          <w:sz w:val="24"/>
          <w:lang w:val="sr-Cyrl-RS"/>
        </w:rPr>
        <w:t>(б)    Ограничења уступања и преноса од стране Зајмодавца наведена у било ком Финансијском документу, нарочито у клаузули 21.1 (</w:t>
      </w:r>
      <w:r w:rsidRPr="001E3EA9">
        <w:rPr>
          <w:rFonts w:ascii="Times New Roman" w:hAnsi="Times New Roman" w:cs="Times New Roman"/>
          <w:bCs/>
          <w:sz w:val="24"/>
          <w:lang w:val="ru-RU"/>
        </w:rPr>
        <w:t>Уступања и преноси од стране Зајмодавац</w:t>
      </w:r>
      <w:r w:rsidRPr="00791949">
        <w:rPr>
          <w:rFonts w:ascii="Times New Roman" w:hAnsi="Times New Roman" w:cs="Times New Roman"/>
          <w:bCs/>
          <w:sz w:val="24"/>
          <w:lang w:val="sr-Cyrl-RS"/>
        </w:rPr>
        <w:t>а), клаузули 21.2 (</w:t>
      </w:r>
      <w:r w:rsidRPr="001E3EA9">
        <w:rPr>
          <w:rFonts w:ascii="Times New Roman" w:hAnsi="Times New Roman" w:cs="Times New Roman"/>
          <w:bCs/>
          <w:sz w:val="24"/>
          <w:lang w:val="ru-RU"/>
        </w:rPr>
        <w:t>Услови уступања или преноса</w:t>
      </w:r>
      <w:r w:rsidRPr="00791949">
        <w:rPr>
          <w:rFonts w:ascii="Times New Roman" w:hAnsi="Times New Roman" w:cs="Times New Roman"/>
          <w:sz w:val="24"/>
          <w:lang w:val="sr-Cyrl-RS"/>
        </w:rPr>
        <w:t>), клаузули 21.3 (</w:t>
      </w:r>
      <w:r w:rsidRPr="001E3EA9">
        <w:rPr>
          <w:rFonts w:ascii="Times New Roman" w:hAnsi="Times New Roman" w:cs="Times New Roman"/>
          <w:bCs/>
          <w:sz w:val="24"/>
          <w:lang w:val="ru-RU"/>
        </w:rPr>
        <w:t>Накнада за уступање или пренос</w:t>
      </w:r>
      <w:r w:rsidRPr="00791949">
        <w:rPr>
          <w:rFonts w:ascii="Times New Roman" w:hAnsi="Times New Roman" w:cs="Times New Roman"/>
          <w:sz w:val="24"/>
          <w:lang w:val="sr-Cyrl-RS"/>
        </w:rPr>
        <w:t>), клаузули 21.5 (</w:t>
      </w:r>
      <w:r w:rsidRPr="001E3EA9">
        <w:rPr>
          <w:rFonts w:ascii="Times New Roman" w:hAnsi="Times New Roman" w:cs="Times New Roman"/>
          <w:bCs/>
          <w:sz w:val="24"/>
          <w:lang w:val="ru-RU"/>
        </w:rPr>
        <w:t>Поступак преноса</w:t>
      </w:r>
      <w:r w:rsidRPr="00791949">
        <w:rPr>
          <w:rFonts w:ascii="Times New Roman" w:hAnsi="Times New Roman" w:cs="Times New Roman"/>
          <w:bCs/>
          <w:sz w:val="24"/>
          <w:lang w:val="sr-Cyrl-RS"/>
        </w:rPr>
        <w:t>), клаузулама 21.6 (</w:t>
      </w:r>
      <w:r w:rsidRPr="001E3EA9">
        <w:rPr>
          <w:rFonts w:ascii="Times New Roman" w:hAnsi="Times New Roman" w:cs="Times New Roman"/>
          <w:bCs/>
          <w:sz w:val="24"/>
          <w:lang w:val="ru-RU"/>
        </w:rPr>
        <w:t>Поступак уступања</w:t>
      </w:r>
      <w:r w:rsidRPr="00791949">
        <w:rPr>
          <w:rFonts w:ascii="Times New Roman" w:hAnsi="Times New Roman" w:cs="Times New Roman"/>
          <w:sz w:val="24"/>
          <w:lang w:val="sr-Cyrl-RS"/>
        </w:rPr>
        <w:t>) и 21.7 (</w:t>
      </w:r>
      <w:r w:rsidRPr="001E3EA9">
        <w:rPr>
          <w:rFonts w:ascii="Times New Roman" w:hAnsi="Times New Roman" w:cs="Times New Roman"/>
          <w:bCs/>
          <w:sz w:val="24"/>
          <w:lang w:val="ru-RU"/>
        </w:rPr>
        <w:t>Примерак Потврде о преносу или Уговора о уступању за Зајмопримца и НБС</w:t>
      </w:r>
      <w:r w:rsidRPr="00791949">
        <w:rPr>
          <w:rFonts w:ascii="Times New Roman" w:hAnsi="Times New Roman" w:cs="Times New Roman"/>
          <w:bCs/>
          <w:sz w:val="24"/>
          <w:lang w:val="sr-Cyrl-RS"/>
        </w:rPr>
        <w:t xml:space="preserve">) се не примењују на успостављање Обезбеђења у складу са ставом (а) горе. </w:t>
      </w:r>
    </w:p>
    <w:p w:rsidR="00614F16" w:rsidRPr="001E3EA9" w:rsidRDefault="00400357" w:rsidP="00614F16">
      <w:pPr>
        <w:pStyle w:val="H3Ashurst"/>
        <w:numPr>
          <w:ilvl w:val="0"/>
          <w:numId w:val="0"/>
        </w:numPr>
        <w:ind w:left="1349" w:hanging="567"/>
        <w:rPr>
          <w:rFonts w:ascii="Times New Roman" w:hAnsi="Times New Roman" w:cs="Times New Roman"/>
          <w:sz w:val="24"/>
          <w:lang w:val="ru-RU"/>
        </w:rPr>
      </w:pPr>
      <w:r>
        <w:rPr>
          <w:rFonts w:ascii="Times New Roman" w:hAnsi="Times New Roman" w:cs="Times New Roman"/>
          <w:sz w:val="24"/>
          <w:lang w:val="sr-Cyrl-RS"/>
        </w:rPr>
        <w:t xml:space="preserve">(ц)  </w:t>
      </w:r>
      <w:r w:rsidR="00614F16" w:rsidRPr="00791949">
        <w:rPr>
          <w:rFonts w:ascii="Times New Roman" w:hAnsi="Times New Roman" w:cs="Times New Roman"/>
          <w:sz w:val="24"/>
          <w:lang w:val="sr-Cyrl-RS"/>
        </w:rPr>
        <w:t xml:space="preserve">На основу извршења било ког уступања, оптерећења или Обезбеђења насталог у складу са ставом (а) горе, подложно било ком важећем закону, од датума када је Агент обавештен од стране корисника тог извршења о било ком таквом уступању, оптерећењу или Обезбеђењу, сматраће се да је тај корисник постао Страна као „Зајмодавац“ у погледу права Зајмодаваца која подлажу било ком таквом извршењу.    </w:t>
      </w:r>
    </w:p>
    <w:p w:rsidR="00614F16" w:rsidRPr="00791949" w:rsidRDefault="00614F16" w:rsidP="00614F16">
      <w:pPr>
        <w:pStyle w:val="H2Ashurst"/>
        <w:rPr>
          <w:rFonts w:ascii="Times New Roman" w:hAnsi="Times New Roman" w:cs="Times New Roman"/>
          <w:b/>
          <w:bCs/>
          <w:sz w:val="24"/>
          <w:lang w:val="en-GB"/>
        </w:rPr>
      </w:pPr>
      <w:r w:rsidRPr="00791949">
        <w:rPr>
          <w:rFonts w:ascii="Times New Roman" w:hAnsi="Times New Roman" w:cs="Times New Roman"/>
          <w:b/>
          <w:bCs/>
          <w:sz w:val="24"/>
          <w:lang w:val="en-GB"/>
        </w:rPr>
        <w:t>Пропорционално плаћање камате</w:t>
      </w:r>
    </w:p>
    <w:p w:rsidR="00614F16" w:rsidRPr="001E3EA9" w:rsidRDefault="00614F16" w:rsidP="00614F16">
      <w:pPr>
        <w:pStyle w:val="H3Ashurst"/>
        <w:tabs>
          <w:tab w:val="clear" w:pos="1406"/>
          <w:tab w:val="num" w:pos="1617"/>
        </w:tabs>
        <w:ind w:left="1617"/>
        <w:rPr>
          <w:rFonts w:ascii="Times New Roman" w:hAnsi="Times New Roman" w:cs="Times New Roman"/>
          <w:sz w:val="24"/>
          <w:lang w:val="ru-RU"/>
        </w:rPr>
      </w:pPr>
      <w:r w:rsidRPr="001E3EA9">
        <w:rPr>
          <w:rFonts w:ascii="Times New Roman" w:hAnsi="Times New Roman" w:cs="Times New Roman"/>
          <w:sz w:val="24"/>
          <w:lang w:val="ru-RU"/>
        </w:rPr>
        <w:t>Ако је Агент обавестио Зајмодавца да може пропорционално да расподељује плаћање камата постојећим Зајмодавцима и Новим зајмодавцима који су тада постали зајмодавци (у вези са било каквим преносом у складу са Клаузулом 21.5 (Поступак преноса) или било каквим уступањем у складу са Клаузулом 21.6 (Поступак уступања) чији Датум преноса у сваком случају наступа након датума таквих обавештења и није Датум плаћања камате):</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свака камата или накнада у вези са релевантним учешћем за коју је наведено да се обрачунава у односу на проток времена и даље ће се обрачунавати у корист постојећег Зајмодавца све до али не укључујући Датум преноса ("Обрачунати износ") и доспева и постаје платива Постојећем зајмодавцу (без додатних камата на њих) следећег наредног Датума плаћања камате; и</w:t>
      </w:r>
    </w:p>
    <w:p w:rsidR="00614F16" w:rsidRPr="001E3EA9" w:rsidRDefault="00614F16" w:rsidP="00614F16">
      <w:pPr>
        <w:pStyle w:val="H4Ashurst"/>
        <w:ind w:left="2042"/>
        <w:rPr>
          <w:rFonts w:ascii="Times New Roman" w:hAnsi="Times New Roman" w:cs="Times New Roman"/>
          <w:sz w:val="24"/>
          <w:lang w:val="ru-RU"/>
        </w:rPr>
      </w:pPr>
      <w:r w:rsidRPr="001E3EA9">
        <w:rPr>
          <w:rFonts w:ascii="Times New Roman" w:hAnsi="Times New Roman" w:cs="Times New Roman"/>
          <w:sz w:val="24"/>
          <w:lang w:val="ru-RU"/>
        </w:rPr>
        <w:t>права која је уступио или пренео Постојећи зајмодавац не обухватају право на Обрачунате износе тако да, да би се отклонила свака сумња:</w:t>
      </w:r>
    </w:p>
    <w:p w:rsidR="00614F16" w:rsidRPr="001E3EA9" w:rsidRDefault="00614F16" w:rsidP="00614F16">
      <w:pPr>
        <w:pStyle w:val="H5Ashurst"/>
        <w:rPr>
          <w:rFonts w:ascii="Times New Roman" w:hAnsi="Times New Roman" w:cs="Times New Roman"/>
          <w:sz w:val="24"/>
          <w:lang w:val="ru-RU"/>
        </w:rPr>
      </w:pPr>
      <w:r w:rsidRPr="001E3EA9">
        <w:rPr>
          <w:rFonts w:ascii="Times New Roman" w:hAnsi="Times New Roman" w:cs="Times New Roman"/>
          <w:sz w:val="24"/>
          <w:lang w:val="ru-RU"/>
        </w:rPr>
        <w:t>када Обрачунати износи постану плативи, ти Обрачунати износи се плаћају Постојећем зајмодавцу; и</w:t>
      </w:r>
    </w:p>
    <w:p w:rsidR="00614F16" w:rsidRPr="001E3EA9" w:rsidRDefault="00614F16" w:rsidP="00614F16">
      <w:pPr>
        <w:pStyle w:val="H5Ashurst"/>
        <w:numPr>
          <w:ilvl w:val="0"/>
          <w:numId w:val="0"/>
        </w:numPr>
        <w:ind w:left="2597" w:hanging="567"/>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1E3EA9">
        <w:rPr>
          <w:rFonts w:ascii="Times New Roman" w:hAnsi="Times New Roman" w:cs="Times New Roman"/>
          <w:sz w:val="24"/>
          <w:lang w:val="ru-RU"/>
        </w:rPr>
        <w:t>износ платив Новом зајмодавцу који је постао Зајмодавац на тај датум биће износ који би био платив на тај дан да се примењује Клаузула 21.9, али након одбитка Обрачунатих износа.</w:t>
      </w:r>
    </w:p>
    <w:p w:rsidR="00614F16" w:rsidRPr="001E3EA9" w:rsidRDefault="00614F16" w:rsidP="00614F16">
      <w:pPr>
        <w:pStyle w:val="H3Ashurst"/>
        <w:numPr>
          <w:ilvl w:val="0"/>
          <w:numId w:val="0"/>
        </w:numPr>
        <w:ind w:left="1349" w:hanging="567"/>
        <w:rPr>
          <w:rFonts w:ascii="Times New Roman" w:hAnsi="Times New Roman" w:cs="Times New Roman"/>
          <w:sz w:val="24"/>
          <w:lang w:val="ru-RU"/>
        </w:rPr>
      </w:pPr>
      <w:r w:rsidRPr="00791949">
        <w:rPr>
          <w:rFonts w:ascii="Times New Roman" w:hAnsi="Times New Roman" w:cs="Times New Roman"/>
          <w:sz w:val="24"/>
          <w:lang w:val="sr-Cyrl-RS"/>
        </w:rPr>
        <w:t xml:space="preserve">(б)     </w:t>
      </w:r>
      <w:r w:rsidRPr="001E3EA9">
        <w:rPr>
          <w:rFonts w:ascii="Times New Roman" w:hAnsi="Times New Roman" w:cs="Times New Roman"/>
          <w:sz w:val="24"/>
          <w:lang w:val="ru-RU"/>
        </w:rPr>
        <w:t>У овој Клаузули 21.9 упућивања на "Каматни период" тумаче се тако да обухватају упућивање на било који дуги период за обрачун накнада.</w:t>
      </w:r>
    </w:p>
    <w:p w:rsidR="00614F16" w:rsidRPr="00791949" w:rsidRDefault="00B94EFA" w:rsidP="00614F16">
      <w:pPr>
        <w:pStyle w:val="H2Ashurst"/>
        <w:rPr>
          <w:rFonts w:ascii="Times New Roman" w:hAnsi="Times New Roman" w:cs="Times New Roman"/>
          <w:b/>
          <w:bCs/>
          <w:sz w:val="24"/>
          <w:lang w:eastAsia="zh-HK"/>
        </w:rPr>
      </w:pPr>
      <w:r>
        <w:rPr>
          <w:rFonts w:ascii="Times New Roman" w:hAnsi="Times New Roman" w:cs="Times New Roman"/>
          <w:b/>
          <w:bCs/>
          <w:sz w:val="24"/>
          <w:lang w:eastAsia="zh-HK"/>
        </w:rPr>
        <w:t>МИГА</w:t>
      </w:r>
      <w:r w:rsidR="00614F16" w:rsidRPr="00791949">
        <w:rPr>
          <w:rFonts w:ascii="Times New Roman" w:hAnsi="Times New Roman" w:cs="Times New Roman"/>
          <w:b/>
          <w:bCs/>
          <w:sz w:val="24"/>
          <w:lang w:eastAsia="zh-HK"/>
        </w:rPr>
        <w:t xml:space="preserve"> – </w:t>
      </w:r>
      <w:r w:rsidR="00614F16" w:rsidRPr="00791949">
        <w:rPr>
          <w:rFonts w:ascii="Times New Roman" w:hAnsi="Times New Roman" w:cs="Times New Roman"/>
          <w:b/>
          <w:bCs/>
          <w:sz w:val="24"/>
          <w:lang w:val="sr-Cyrl-RS" w:eastAsia="zh-HK"/>
        </w:rPr>
        <w:t>пренос</w:t>
      </w:r>
      <w:r w:rsidR="00614F16" w:rsidRPr="00791949">
        <w:rPr>
          <w:rFonts w:ascii="Times New Roman" w:hAnsi="Times New Roman" w:cs="Times New Roman"/>
          <w:b/>
          <w:bCs/>
          <w:sz w:val="24"/>
          <w:lang w:eastAsia="zh-HK"/>
        </w:rPr>
        <w:t xml:space="preserve"> </w:t>
      </w:r>
      <w:r w:rsidR="00614F16" w:rsidRPr="00791949">
        <w:rPr>
          <w:rFonts w:ascii="Times New Roman" w:hAnsi="Times New Roman" w:cs="Times New Roman"/>
          <w:b/>
          <w:bCs/>
          <w:sz w:val="24"/>
          <w:lang w:val="sr-Cyrl-RS" w:eastAsia="zh-HK"/>
        </w:rPr>
        <w:t>и</w:t>
      </w:r>
      <w:r w:rsidR="00614F16" w:rsidRPr="00791949">
        <w:rPr>
          <w:rFonts w:ascii="Times New Roman" w:hAnsi="Times New Roman" w:cs="Times New Roman"/>
          <w:b/>
          <w:bCs/>
          <w:sz w:val="24"/>
          <w:lang w:eastAsia="zh-HK"/>
        </w:rPr>
        <w:t xml:space="preserve"> </w:t>
      </w:r>
      <w:r w:rsidR="00614F16" w:rsidRPr="00791949">
        <w:rPr>
          <w:rFonts w:ascii="Times New Roman" w:hAnsi="Times New Roman" w:cs="Times New Roman"/>
          <w:b/>
          <w:bCs/>
          <w:sz w:val="24"/>
          <w:lang w:val="sr-Cyrl-RS" w:eastAsia="zh-HK"/>
        </w:rPr>
        <w:t>суброгација</w:t>
      </w:r>
    </w:p>
    <w:p w:rsidR="00614F16" w:rsidRPr="00791949" w:rsidRDefault="00614F16" w:rsidP="00614F16">
      <w:pPr>
        <w:pStyle w:val="H3Ashurst"/>
        <w:tabs>
          <w:tab w:val="clear" w:pos="1406"/>
          <w:tab w:val="num" w:pos="1617"/>
        </w:tabs>
        <w:ind w:left="1617"/>
        <w:rPr>
          <w:rFonts w:ascii="Times New Roman" w:hAnsi="Times New Roman" w:cs="Times New Roman"/>
          <w:sz w:val="24"/>
          <w:lang w:eastAsia="zh-HK"/>
        </w:rPr>
      </w:pPr>
      <w:r w:rsidRPr="00791949">
        <w:rPr>
          <w:rFonts w:ascii="Times New Roman" w:hAnsi="Times New Roman" w:cs="Times New Roman"/>
          <w:sz w:val="24"/>
          <w:lang w:val="sr-Cyrl-RS" w:eastAsia="zh-HK"/>
        </w:rPr>
        <w:t xml:space="preserve">Сваки од Зајмодаваца се обавезује Агенту и сваком другом Зајмодавцу да ће одмах по захтеву Агента уступити и пренети на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било који део својих права из овог Уговора, у мери у којој је такво уступање захтевано по основу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 као услов плаћања Агенту од стране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а у име Зајмодаваца</w:t>
      </w:r>
      <w:r w:rsidRPr="00791949">
        <w:rPr>
          <w:rFonts w:ascii="Times New Roman" w:hAnsi="Times New Roman" w:cs="Times New Roman"/>
          <w:sz w:val="24"/>
          <w:lang w:val="sr-Latn-RS" w:eastAsia="zh-HK"/>
        </w:rPr>
        <w:t>,</w:t>
      </w:r>
      <w:r w:rsidRPr="00791949">
        <w:rPr>
          <w:rFonts w:ascii="Times New Roman" w:hAnsi="Times New Roman" w:cs="Times New Roman"/>
          <w:sz w:val="24"/>
          <w:lang w:val="sr-Cyrl-RS" w:eastAsia="zh-HK"/>
        </w:rPr>
        <w:t xml:space="preserve"> и да ће на друге начине сарађивати са Агентом и предузети све такве кораке које Агент захтева у погледу испуњења било ког услова за било које потраживање или потенцијално потраживање</w:t>
      </w:r>
      <w:r w:rsidRPr="00791949">
        <w:rPr>
          <w:rFonts w:ascii="Times New Roman" w:hAnsi="Times New Roman" w:cs="Times New Roman"/>
          <w:sz w:val="24"/>
          <w:lang w:val="sr-Latn-RS" w:eastAsia="zh-HK"/>
        </w:rPr>
        <w:t xml:space="preserve"> </w:t>
      </w:r>
      <w:r w:rsidRPr="00791949">
        <w:rPr>
          <w:rFonts w:ascii="Times New Roman" w:hAnsi="Times New Roman" w:cs="Times New Roman"/>
          <w:sz w:val="24"/>
          <w:lang w:val="sr-Cyrl-RS" w:eastAsia="zh-HK"/>
        </w:rPr>
        <w:t xml:space="preserve">које је тражено или ће бити тражено од стране Агента, а у име било ког Зајмодавца по основу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w:t>
      </w:r>
      <w:r w:rsidRPr="00791949">
        <w:rPr>
          <w:rFonts w:ascii="Times New Roman" w:hAnsi="Times New Roman" w:cs="Times New Roman"/>
          <w:sz w:val="24"/>
          <w:lang w:val="sr-Latn-RS" w:eastAsia="zh-HK"/>
        </w:rPr>
        <w:t xml:space="preserve"> </w:t>
      </w:r>
      <w:r w:rsidRPr="00791949">
        <w:rPr>
          <w:rFonts w:ascii="Times New Roman" w:hAnsi="Times New Roman" w:cs="Times New Roman"/>
          <w:sz w:val="24"/>
          <w:lang w:val="sr-Cyrl-RS" w:eastAsia="zh-HK"/>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lang w:eastAsia="zh-HK"/>
        </w:rPr>
      </w:pPr>
      <w:r w:rsidRPr="00791949">
        <w:rPr>
          <w:rFonts w:ascii="Times New Roman" w:hAnsi="Times New Roman" w:cs="Times New Roman"/>
          <w:sz w:val="24"/>
          <w:lang w:val="sr-Cyrl-RS" w:eastAsia="zh-HK"/>
        </w:rPr>
        <w:t xml:space="preserve">(б)    Не доводећи у питање било шта што је супротно садржано у овој клаузули 21, </w:t>
      </w:r>
      <w:r w:rsidRPr="001E3EA9">
        <w:rPr>
          <w:rFonts w:ascii="Times New Roman" w:hAnsi="Times New Roman" w:cs="Times New Roman"/>
          <w:sz w:val="24"/>
          <w:lang w:val="ru-RU" w:eastAsia="zh-HK"/>
        </w:rPr>
        <w:t>Зајмопримац</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прихвата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сагласан</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је</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да</w:t>
      </w:r>
      <w:r w:rsidRPr="00791949">
        <w:rPr>
          <w:rFonts w:ascii="Times New Roman" w:hAnsi="Times New Roman" w:cs="Times New Roman"/>
          <w:sz w:val="24"/>
          <w:lang w:val="sr-Cyrl-RS" w:eastAsia="zh-HK"/>
        </w:rPr>
        <w:t xml:space="preserve">: </w:t>
      </w:r>
    </w:p>
    <w:p w:rsidR="00614F16" w:rsidRPr="00791949" w:rsidRDefault="00614F16" w:rsidP="00614F16">
      <w:pPr>
        <w:pStyle w:val="H4Ashurst"/>
        <w:ind w:left="2042"/>
        <w:rPr>
          <w:rFonts w:ascii="Times New Roman" w:hAnsi="Times New Roman" w:cs="Times New Roman"/>
          <w:sz w:val="24"/>
          <w:lang w:eastAsia="zh-HK"/>
        </w:rPr>
      </w:pPr>
      <w:r w:rsidRPr="00791949">
        <w:rPr>
          <w:rFonts w:ascii="Times New Roman" w:hAnsi="Times New Roman" w:cs="Times New Roman"/>
          <w:sz w:val="24"/>
          <w:lang w:val="sr-Cyrl-RS" w:eastAsia="zh-HK"/>
        </w:rPr>
        <w:t>не доводећи у питање</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 xml:space="preserve">право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као стицаоца права</w:t>
      </w:r>
      <w:r w:rsidRPr="00791949">
        <w:rPr>
          <w:rFonts w:ascii="Times New Roman" w:hAnsi="Times New Roman" w:cs="Times New Roman"/>
          <w:sz w:val="24"/>
          <w:lang w:eastAsia="zh-HK"/>
        </w:rPr>
        <w:t>,</w:t>
      </w:r>
      <w:r w:rsidRPr="00791949">
        <w:rPr>
          <w:rFonts w:ascii="Times New Roman" w:hAnsi="Times New Roman" w:cs="Times New Roman"/>
          <w:sz w:val="24"/>
          <w:lang w:val="sr-Cyrl-RS" w:eastAsia="zh-HK"/>
        </w:rPr>
        <w:t xml:space="preserve"> релевантни Зајмодавци могу користити било које процедуре прихватљиве за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у сврху уступања било којег од својих права и/или преноса било којег од својих права у корист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како је то захтевано према условима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val="sr-Cyrl-RS" w:eastAsia="zh-HK"/>
        </w:rPr>
        <w:t xml:space="preserve"> гаранције; </w:t>
      </w:r>
    </w:p>
    <w:p w:rsidR="00614F16" w:rsidRPr="00791949" w:rsidRDefault="00614F16" w:rsidP="00614F16">
      <w:pPr>
        <w:pStyle w:val="H4Ashurst"/>
        <w:ind w:left="2042"/>
        <w:rPr>
          <w:rFonts w:ascii="Times New Roman" w:hAnsi="Times New Roman" w:cs="Times New Roman"/>
          <w:sz w:val="24"/>
          <w:lang w:eastAsia="zh-HK"/>
        </w:rPr>
      </w:pPr>
      <w:r w:rsidRPr="001E3EA9">
        <w:rPr>
          <w:rFonts w:ascii="Times New Roman" w:hAnsi="Times New Roman" w:cs="Times New Roman"/>
          <w:sz w:val="24"/>
          <w:lang w:val="ru-RU" w:eastAsia="zh-HK"/>
        </w:rPr>
        <w:t>након</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што</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плати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било</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који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износ</w:t>
      </w:r>
      <w:r w:rsidRPr="00791949">
        <w:rPr>
          <w:rFonts w:ascii="Times New Roman" w:hAnsi="Times New Roman" w:cs="Times New Roman"/>
          <w:sz w:val="24"/>
          <w:lang w:val="sr-Cyrl-RS" w:eastAsia="zh-HK"/>
        </w:rPr>
        <w:t xml:space="preserve"> од</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износа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који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доспевају</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и</w:t>
      </w:r>
      <w:r w:rsidRPr="00791949">
        <w:rPr>
          <w:rFonts w:ascii="Times New Roman" w:hAnsi="Times New Roman" w:cs="Times New Roman"/>
          <w:sz w:val="24"/>
          <w:lang w:val="sr-Cyrl-RS" w:eastAsia="zh-HK"/>
        </w:rPr>
        <w:t xml:space="preserve"> који се</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плаћају</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према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овом</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Уговору</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791949">
        <w:rPr>
          <w:rFonts w:ascii="Times New Roman" w:hAnsi="Times New Roman" w:cs="Times New Roman"/>
          <w:sz w:val="24"/>
          <w:lang w:val="sr-Cyrl-RS" w:eastAsia="zh-HK"/>
        </w:rPr>
        <w:t>стећи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права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релевантних</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Зајмодаваца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у</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складу</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са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условима</w:t>
      </w:r>
      <w:r w:rsidRPr="00791949">
        <w:rPr>
          <w:rFonts w:ascii="Times New Roman" w:hAnsi="Times New Roman" w:cs="Times New Roman"/>
          <w:sz w:val="24"/>
          <w:lang w:eastAsia="zh-HK"/>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Гаранције</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преу</w:t>
      </w:r>
      <w:r w:rsidRPr="00791949">
        <w:rPr>
          <w:rFonts w:ascii="Times New Roman" w:hAnsi="Times New Roman" w:cs="Times New Roman"/>
          <w:sz w:val="24"/>
          <w:lang w:val="sr-Cyrl-RS" w:eastAsia="zh-HK"/>
        </w:rPr>
        <w:t>зети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уступ</w:t>
      </w:r>
      <w:r w:rsidRPr="00791949">
        <w:rPr>
          <w:rFonts w:ascii="Times New Roman" w:hAnsi="Times New Roman" w:cs="Times New Roman"/>
          <w:sz w:val="24"/>
          <w:lang w:val="sr-Cyrl-RS" w:eastAsia="zh-HK"/>
        </w:rPr>
        <w:t>љена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права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релевантних</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Зајмодаваца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према</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овом</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Уговору</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који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неће</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бити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предмет</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даље</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сагласности</w:t>
      </w:r>
      <w:r w:rsidRPr="00791949">
        <w:rPr>
          <w:rFonts w:ascii="Times New Roman" w:hAnsi="Times New Roman" w:cs="Times New Roman"/>
          <w:sz w:val="24"/>
          <w:lang w:eastAsia="zh-HK"/>
        </w:rPr>
        <w:t xml:space="preserve"> </w:t>
      </w:r>
      <w:r w:rsidRPr="001E3EA9">
        <w:rPr>
          <w:rFonts w:ascii="Times New Roman" w:hAnsi="Times New Roman" w:cs="Times New Roman"/>
          <w:sz w:val="24"/>
          <w:lang w:val="ru-RU" w:eastAsia="zh-HK"/>
        </w:rPr>
        <w:t>Зајмопримца</w:t>
      </w:r>
      <w:r w:rsidRPr="00791949">
        <w:rPr>
          <w:rFonts w:ascii="Times New Roman" w:hAnsi="Times New Roman" w:cs="Times New Roman"/>
          <w:sz w:val="24"/>
          <w:lang w:eastAsia="zh-HK"/>
        </w:rPr>
        <w:t xml:space="preserve">; </w:t>
      </w:r>
    </w:p>
    <w:p w:rsidR="00614F16" w:rsidRPr="00791949" w:rsidRDefault="00614F16" w:rsidP="00614F16">
      <w:pPr>
        <w:pStyle w:val="H4Ashurst"/>
        <w:ind w:left="2042"/>
        <w:rPr>
          <w:rFonts w:ascii="Times New Roman" w:hAnsi="Times New Roman" w:cs="Times New Roman"/>
          <w:sz w:val="24"/>
        </w:rPr>
      </w:pPr>
      <w:r w:rsidRPr="001E3EA9">
        <w:rPr>
          <w:rFonts w:ascii="Times New Roman" w:hAnsi="Times New Roman" w:cs="Times New Roman"/>
          <w:sz w:val="24"/>
          <w:lang w:val="ru-RU"/>
        </w:rPr>
        <w:t>у</w:t>
      </w:r>
      <w:r w:rsidRPr="00791949">
        <w:rPr>
          <w:rFonts w:ascii="Times New Roman" w:hAnsi="Times New Roman" w:cs="Times New Roman"/>
          <w:sz w:val="24"/>
        </w:rPr>
        <w:t xml:space="preserve"> </w:t>
      </w:r>
      <w:r w:rsidRPr="001E3EA9">
        <w:rPr>
          <w:rFonts w:ascii="Times New Roman" w:hAnsi="Times New Roman" w:cs="Times New Roman"/>
          <w:sz w:val="24"/>
          <w:lang w:val="ru-RU"/>
        </w:rPr>
        <w:t>складу</w:t>
      </w:r>
      <w:r w:rsidRPr="00791949">
        <w:rPr>
          <w:rFonts w:ascii="Times New Roman" w:hAnsi="Times New Roman" w:cs="Times New Roman"/>
          <w:sz w:val="24"/>
        </w:rPr>
        <w:t xml:space="preserve"> </w:t>
      </w:r>
      <w:r w:rsidRPr="001E3EA9">
        <w:rPr>
          <w:rFonts w:ascii="Times New Roman" w:hAnsi="Times New Roman" w:cs="Times New Roman"/>
          <w:sz w:val="24"/>
          <w:lang w:val="ru-RU"/>
        </w:rPr>
        <w:t>са</w:t>
      </w:r>
      <w:r w:rsidRPr="00791949">
        <w:rPr>
          <w:rFonts w:ascii="Times New Roman" w:hAnsi="Times New Roman" w:cs="Times New Roman"/>
          <w:sz w:val="24"/>
        </w:rPr>
        <w:t xml:space="preserve"> </w:t>
      </w:r>
      <w:r w:rsidR="00B94EFA">
        <w:rPr>
          <w:rFonts w:ascii="Times New Roman" w:hAnsi="Times New Roman" w:cs="Times New Roman"/>
          <w:sz w:val="24"/>
        </w:rPr>
        <w:t>МИГА</w:t>
      </w:r>
      <w:r w:rsidRPr="00791949">
        <w:rPr>
          <w:rFonts w:ascii="Times New Roman" w:hAnsi="Times New Roman" w:cs="Times New Roman"/>
          <w:sz w:val="24"/>
        </w:rPr>
        <w:t xml:space="preserve"> </w:t>
      </w:r>
      <w:r w:rsidRPr="001E3EA9">
        <w:rPr>
          <w:rFonts w:ascii="Times New Roman" w:hAnsi="Times New Roman" w:cs="Times New Roman"/>
          <w:sz w:val="24"/>
          <w:lang w:val="ru-RU"/>
        </w:rPr>
        <w:t>политиком</w:t>
      </w:r>
      <w:r w:rsidRPr="00791949">
        <w:rPr>
          <w:rFonts w:ascii="Times New Roman" w:hAnsi="Times New Roman" w:cs="Times New Roman"/>
          <w:sz w:val="24"/>
        </w:rPr>
        <w:t xml:space="preserve"> </w:t>
      </w:r>
      <w:r w:rsidRPr="001E3EA9">
        <w:rPr>
          <w:rFonts w:ascii="Times New Roman" w:hAnsi="Times New Roman" w:cs="Times New Roman"/>
          <w:sz w:val="24"/>
          <w:lang w:val="ru-RU"/>
        </w:rPr>
        <w:t>која</w:t>
      </w:r>
      <w:r w:rsidRPr="00791949">
        <w:rPr>
          <w:rFonts w:ascii="Times New Roman" w:hAnsi="Times New Roman" w:cs="Times New Roman"/>
          <w:sz w:val="24"/>
        </w:rPr>
        <w:t xml:space="preserve"> </w:t>
      </w:r>
      <w:r w:rsidRPr="001E3EA9">
        <w:rPr>
          <w:rFonts w:ascii="Times New Roman" w:hAnsi="Times New Roman" w:cs="Times New Roman"/>
          <w:sz w:val="24"/>
          <w:lang w:val="ru-RU"/>
        </w:rPr>
        <w:t>се</w:t>
      </w:r>
      <w:r w:rsidRPr="00791949">
        <w:rPr>
          <w:rFonts w:ascii="Times New Roman" w:hAnsi="Times New Roman" w:cs="Times New Roman"/>
          <w:sz w:val="24"/>
        </w:rPr>
        <w:t xml:space="preserve"> </w:t>
      </w:r>
      <w:r w:rsidRPr="001E3EA9">
        <w:rPr>
          <w:rFonts w:ascii="Times New Roman" w:hAnsi="Times New Roman" w:cs="Times New Roman"/>
          <w:sz w:val="24"/>
          <w:lang w:val="ru-RU"/>
        </w:rPr>
        <w:t>генерално</w:t>
      </w:r>
      <w:r w:rsidRPr="00791949">
        <w:rPr>
          <w:rFonts w:ascii="Times New Roman" w:hAnsi="Times New Roman" w:cs="Times New Roman"/>
          <w:sz w:val="24"/>
        </w:rPr>
        <w:t xml:space="preserve"> </w:t>
      </w:r>
      <w:r w:rsidRPr="001E3EA9">
        <w:rPr>
          <w:rFonts w:ascii="Times New Roman" w:hAnsi="Times New Roman" w:cs="Times New Roman"/>
          <w:sz w:val="24"/>
          <w:lang w:val="ru-RU"/>
        </w:rPr>
        <w:t>примењује</w:t>
      </w:r>
      <w:r w:rsidRPr="00791949">
        <w:rPr>
          <w:rFonts w:ascii="Times New Roman" w:hAnsi="Times New Roman" w:cs="Times New Roman"/>
          <w:sz w:val="24"/>
        </w:rPr>
        <w:t xml:space="preserve">, </w:t>
      </w:r>
      <w:r w:rsidRPr="001E3EA9">
        <w:rPr>
          <w:rFonts w:ascii="Times New Roman" w:hAnsi="Times New Roman" w:cs="Times New Roman"/>
          <w:sz w:val="24"/>
          <w:lang w:val="ru-RU"/>
        </w:rPr>
        <w:t>након</w:t>
      </w:r>
      <w:r w:rsidRPr="00791949">
        <w:rPr>
          <w:rFonts w:ascii="Times New Roman" w:hAnsi="Times New Roman" w:cs="Times New Roman"/>
          <w:sz w:val="24"/>
        </w:rPr>
        <w:t xml:space="preserve"> </w:t>
      </w:r>
      <w:r w:rsidRPr="001E3EA9">
        <w:rPr>
          <w:rFonts w:ascii="Times New Roman" w:hAnsi="Times New Roman" w:cs="Times New Roman"/>
          <w:sz w:val="24"/>
          <w:lang w:val="ru-RU"/>
        </w:rPr>
        <w:t>сваке</w:t>
      </w:r>
      <w:r w:rsidRPr="00791949">
        <w:rPr>
          <w:rFonts w:ascii="Times New Roman" w:hAnsi="Times New Roman" w:cs="Times New Roman"/>
          <w:sz w:val="24"/>
        </w:rPr>
        <w:t xml:space="preserve"> </w:t>
      </w:r>
      <w:r w:rsidRPr="001E3EA9">
        <w:rPr>
          <w:rFonts w:ascii="Times New Roman" w:hAnsi="Times New Roman" w:cs="Times New Roman"/>
          <w:sz w:val="24"/>
          <w:lang w:val="ru-RU"/>
        </w:rPr>
        <w:t>такве</w:t>
      </w:r>
      <w:r w:rsidRPr="00791949">
        <w:rPr>
          <w:rFonts w:ascii="Times New Roman" w:hAnsi="Times New Roman" w:cs="Times New Roman"/>
          <w:sz w:val="24"/>
        </w:rPr>
        <w:t xml:space="preserve"> </w:t>
      </w:r>
      <w:r w:rsidRPr="001E3EA9">
        <w:rPr>
          <w:rFonts w:ascii="Times New Roman" w:hAnsi="Times New Roman" w:cs="Times New Roman"/>
          <w:sz w:val="24"/>
          <w:lang w:val="ru-RU"/>
        </w:rPr>
        <w:t>суброгације</w:t>
      </w:r>
      <w:r w:rsidRPr="00791949">
        <w:rPr>
          <w:rFonts w:ascii="Times New Roman" w:hAnsi="Times New Roman" w:cs="Times New Roman"/>
          <w:sz w:val="24"/>
        </w:rPr>
        <w:t xml:space="preserve"> </w:t>
      </w:r>
      <w:r w:rsidRPr="001E3EA9">
        <w:rPr>
          <w:rFonts w:ascii="Times New Roman" w:hAnsi="Times New Roman" w:cs="Times New Roman"/>
          <w:sz w:val="24"/>
          <w:lang w:val="ru-RU"/>
        </w:rPr>
        <w:t>и</w:t>
      </w:r>
      <w:r w:rsidRPr="00791949">
        <w:rPr>
          <w:rFonts w:ascii="Times New Roman" w:hAnsi="Times New Roman" w:cs="Times New Roman"/>
          <w:sz w:val="24"/>
        </w:rPr>
        <w:t>/</w:t>
      </w:r>
      <w:r w:rsidRPr="001E3EA9">
        <w:rPr>
          <w:rFonts w:ascii="Times New Roman" w:hAnsi="Times New Roman" w:cs="Times New Roman"/>
          <w:sz w:val="24"/>
          <w:lang w:val="ru-RU"/>
        </w:rPr>
        <w:t>или</w:t>
      </w:r>
      <w:r w:rsidRPr="00791949">
        <w:rPr>
          <w:rFonts w:ascii="Times New Roman" w:hAnsi="Times New Roman" w:cs="Times New Roman"/>
          <w:sz w:val="24"/>
        </w:rPr>
        <w:t xml:space="preserve"> </w:t>
      </w:r>
      <w:r w:rsidRPr="001E3EA9">
        <w:rPr>
          <w:rFonts w:ascii="Times New Roman" w:hAnsi="Times New Roman" w:cs="Times New Roman"/>
          <w:sz w:val="24"/>
          <w:lang w:val="ru-RU"/>
        </w:rPr>
        <w:t>уступања</w:t>
      </w:r>
      <w:r w:rsidRPr="00791949">
        <w:rPr>
          <w:rFonts w:ascii="Times New Roman" w:hAnsi="Times New Roman" w:cs="Times New Roman"/>
          <w:sz w:val="24"/>
        </w:rPr>
        <w:t xml:space="preserve">, </w:t>
      </w:r>
      <w:r w:rsidR="00B94EFA">
        <w:rPr>
          <w:rFonts w:ascii="Times New Roman" w:hAnsi="Times New Roman" w:cs="Times New Roman"/>
          <w:sz w:val="24"/>
          <w:lang w:eastAsia="zh-HK"/>
        </w:rPr>
        <w:t>МИГА</w:t>
      </w:r>
      <w:r w:rsidRPr="00791949">
        <w:rPr>
          <w:rFonts w:ascii="Times New Roman" w:hAnsi="Times New Roman" w:cs="Times New Roman"/>
          <w:sz w:val="24"/>
        </w:rPr>
        <w:t xml:space="preserve"> </w:t>
      </w:r>
      <w:r w:rsidRPr="001E3EA9">
        <w:rPr>
          <w:rFonts w:ascii="Times New Roman" w:hAnsi="Times New Roman" w:cs="Times New Roman"/>
          <w:sz w:val="24"/>
          <w:lang w:val="ru-RU"/>
        </w:rPr>
        <w:t>ће</w:t>
      </w:r>
      <w:r w:rsidRPr="00791949">
        <w:rPr>
          <w:rFonts w:ascii="Times New Roman" w:hAnsi="Times New Roman" w:cs="Times New Roman"/>
          <w:sz w:val="24"/>
        </w:rPr>
        <w:t xml:space="preserve"> </w:t>
      </w:r>
      <w:r w:rsidRPr="001E3EA9">
        <w:rPr>
          <w:rFonts w:ascii="Times New Roman" w:hAnsi="Times New Roman" w:cs="Times New Roman"/>
          <w:sz w:val="24"/>
          <w:lang w:val="ru-RU"/>
        </w:rPr>
        <w:t>имати</w:t>
      </w:r>
      <w:r w:rsidRPr="00791949">
        <w:rPr>
          <w:rFonts w:ascii="Times New Roman" w:hAnsi="Times New Roman" w:cs="Times New Roman"/>
          <w:sz w:val="24"/>
        </w:rPr>
        <w:t xml:space="preserve"> </w:t>
      </w:r>
      <w:r w:rsidRPr="00791949">
        <w:rPr>
          <w:rFonts w:ascii="Times New Roman" w:hAnsi="Times New Roman" w:cs="Times New Roman"/>
          <w:sz w:val="24"/>
          <w:lang w:val="sr-Cyrl-RS"/>
        </w:rPr>
        <w:t>самостално</w:t>
      </w:r>
      <w:r w:rsidRPr="00791949">
        <w:rPr>
          <w:rFonts w:ascii="Times New Roman" w:hAnsi="Times New Roman" w:cs="Times New Roman"/>
          <w:sz w:val="24"/>
        </w:rPr>
        <w:t xml:space="preserve"> </w:t>
      </w:r>
      <w:r w:rsidRPr="001E3EA9">
        <w:rPr>
          <w:rFonts w:ascii="Times New Roman" w:hAnsi="Times New Roman" w:cs="Times New Roman"/>
          <w:sz w:val="24"/>
          <w:lang w:val="ru-RU"/>
        </w:rPr>
        <w:t>и</w:t>
      </w:r>
      <w:r w:rsidRPr="00791949">
        <w:rPr>
          <w:rFonts w:ascii="Times New Roman" w:hAnsi="Times New Roman" w:cs="Times New Roman"/>
          <w:sz w:val="24"/>
        </w:rPr>
        <w:t xml:space="preserve"> </w:t>
      </w:r>
      <w:r w:rsidRPr="001E3EA9">
        <w:rPr>
          <w:rFonts w:ascii="Times New Roman" w:hAnsi="Times New Roman" w:cs="Times New Roman"/>
          <w:sz w:val="24"/>
          <w:lang w:val="ru-RU"/>
        </w:rPr>
        <w:t>независно</w:t>
      </w:r>
      <w:r w:rsidRPr="00791949">
        <w:rPr>
          <w:rFonts w:ascii="Times New Roman" w:hAnsi="Times New Roman" w:cs="Times New Roman"/>
          <w:sz w:val="24"/>
        </w:rPr>
        <w:t xml:space="preserve"> </w:t>
      </w:r>
      <w:r w:rsidRPr="001E3EA9">
        <w:rPr>
          <w:rFonts w:ascii="Times New Roman" w:hAnsi="Times New Roman" w:cs="Times New Roman"/>
          <w:sz w:val="24"/>
          <w:lang w:val="ru-RU"/>
        </w:rPr>
        <w:t>право</w:t>
      </w:r>
      <w:r w:rsidRPr="00791949">
        <w:rPr>
          <w:rFonts w:ascii="Times New Roman" w:hAnsi="Times New Roman" w:cs="Times New Roman"/>
          <w:sz w:val="24"/>
        </w:rPr>
        <w:t xml:space="preserve"> </w:t>
      </w:r>
      <w:r w:rsidRPr="001E3EA9">
        <w:rPr>
          <w:rFonts w:ascii="Times New Roman" w:hAnsi="Times New Roman" w:cs="Times New Roman"/>
          <w:sz w:val="24"/>
          <w:lang w:val="ru-RU"/>
        </w:rPr>
        <w:t>да</w:t>
      </w:r>
      <w:r w:rsidRPr="00791949">
        <w:rPr>
          <w:rFonts w:ascii="Times New Roman" w:hAnsi="Times New Roman" w:cs="Times New Roman"/>
          <w:sz w:val="24"/>
        </w:rPr>
        <w:t xml:space="preserve"> </w:t>
      </w:r>
      <w:r w:rsidRPr="001E3EA9">
        <w:rPr>
          <w:rFonts w:ascii="Times New Roman" w:hAnsi="Times New Roman" w:cs="Times New Roman"/>
          <w:sz w:val="24"/>
          <w:lang w:val="ru-RU"/>
        </w:rPr>
        <w:t>спроведе</w:t>
      </w:r>
      <w:r w:rsidRPr="00791949">
        <w:rPr>
          <w:rFonts w:ascii="Times New Roman" w:hAnsi="Times New Roman" w:cs="Times New Roman"/>
          <w:sz w:val="24"/>
        </w:rPr>
        <w:t xml:space="preserve"> </w:t>
      </w:r>
      <w:r w:rsidRPr="001E3EA9">
        <w:rPr>
          <w:rFonts w:ascii="Times New Roman" w:hAnsi="Times New Roman" w:cs="Times New Roman"/>
          <w:sz w:val="24"/>
          <w:lang w:val="ru-RU"/>
        </w:rPr>
        <w:t>било</w:t>
      </w:r>
      <w:r w:rsidRPr="00791949">
        <w:rPr>
          <w:rFonts w:ascii="Times New Roman" w:hAnsi="Times New Roman" w:cs="Times New Roman"/>
          <w:sz w:val="24"/>
        </w:rPr>
        <w:t xml:space="preserve"> </w:t>
      </w:r>
      <w:r w:rsidRPr="001E3EA9">
        <w:rPr>
          <w:rFonts w:ascii="Times New Roman" w:hAnsi="Times New Roman" w:cs="Times New Roman"/>
          <w:sz w:val="24"/>
          <w:lang w:val="ru-RU"/>
        </w:rPr>
        <w:t>које</w:t>
      </w:r>
      <w:r w:rsidRPr="00791949">
        <w:rPr>
          <w:rFonts w:ascii="Times New Roman" w:hAnsi="Times New Roman" w:cs="Times New Roman"/>
          <w:sz w:val="24"/>
        </w:rPr>
        <w:t xml:space="preserve"> </w:t>
      </w:r>
      <w:r w:rsidRPr="001E3EA9">
        <w:rPr>
          <w:rFonts w:ascii="Times New Roman" w:hAnsi="Times New Roman" w:cs="Times New Roman"/>
          <w:sz w:val="24"/>
          <w:lang w:val="ru-RU"/>
        </w:rPr>
        <w:t>од</w:t>
      </w:r>
      <w:r w:rsidRPr="00791949">
        <w:rPr>
          <w:rFonts w:ascii="Times New Roman" w:hAnsi="Times New Roman" w:cs="Times New Roman"/>
          <w:sz w:val="24"/>
        </w:rPr>
        <w:t xml:space="preserve"> </w:t>
      </w:r>
      <w:r w:rsidRPr="001E3EA9">
        <w:rPr>
          <w:rFonts w:ascii="Times New Roman" w:hAnsi="Times New Roman" w:cs="Times New Roman"/>
          <w:sz w:val="24"/>
          <w:lang w:val="ru-RU"/>
        </w:rPr>
        <w:t>права</w:t>
      </w:r>
      <w:r w:rsidRPr="00791949">
        <w:rPr>
          <w:rFonts w:ascii="Times New Roman" w:hAnsi="Times New Roman" w:cs="Times New Roman"/>
          <w:sz w:val="24"/>
        </w:rPr>
        <w:t xml:space="preserve"> </w:t>
      </w:r>
      <w:r w:rsidRPr="001E3EA9">
        <w:rPr>
          <w:rFonts w:ascii="Times New Roman" w:hAnsi="Times New Roman" w:cs="Times New Roman"/>
          <w:sz w:val="24"/>
          <w:lang w:val="ru-RU"/>
        </w:rPr>
        <w:t>или</w:t>
      </w:r>
      <w:r w:rsidRPr="00791949">
        <w:rPr>
          <w:rFonts w:ascii="Times New Roman" w:hAnsi="Times New Roman" w:cs="Times New Roman"/>
          <w:sz w:val="24"/>
        </w:rPr>
        <w:t xml:space="preserve"> </w:t>
      </w:r>
      <w:r w:rsidRPr="00791949">
        <w:rPr>
          <w:rFonts w:ascii="Times New Roman" w:hAnsi="Times New Roman" w:cs="Times New Roman"/>
          <w:sz w:val="24"/>
          <w:lang w:val="sr-Cyrl-RS"/>
        </w:rPr>
        <w:t>користи</w:t>
      </w:r>
      <w:r w:rsidRPr="00791949">
        <w:rPr>
          <w:rFonts w:ascii="Times New Roman" w:hAnsi="Times New Roman" w:cs="Times New Roman"/>
          <w:sz w:val="24"/>
        </w:rPr>
        <w:t xml:space="preserve"> (</w:t>
      </w:r>
      <w:r w:rsidRPr="001E3EA9">
        <w:rPr>
          <w:rFonts w:ascii="Times New Roman" w:hAnsi="Times New Roman" w:cs="Times New Roman"/>
          <w:sz w:val="24"/>
          <w:lang w:val="ru-RU"/>
        </w:rPr>
        <w:t>укључујући</w:t>
      </w:r>
      <w:r w:rsidRPr="00791949">
        <w:rPr>
          <w:rFonts w:ascii="Times New Roman" w:hAnsi="Times New Roman" w:cs="Times New Roman"/>
          <w:sz w:val="24"/>
        </w:rPr>
        <w:t xml:space="preserve"> </w:t>
      </w:r>
      <w:r w:rsidRPr="001E3EA9">
        <w:rPr>
          <w:rFonts w:ascii="Times New Roman" w:hAnsi="Times New Roman" w:cs="Times New Roman"/>
          <w:sz w:val="24"/>
          <w:lang w:val="ru-RU"/>
        </w:rPr>
        <w:t>право</w:t>
      </w:r>
      <w:r w:rsidRPr="00791949">
        <w:rPr>
          <w:rFonts w:ascii="Times New Roman" w:hAnsi="Times New Roman" w:cs="Times New Roman"/>
          <w:sz w:val="24"/>
        </w:rPr>
        <w:t xml:space="preserve"> </w:t>
      </w:r>
      <w:r w:rsidRPr="001E3EA9">
        <w:rPr>
          <w:rFonts w:ascii="Times New Roman" w:hAnsi="Times New Roman" w:cs="Times New Roman"/>
          <w:sz w:val="24"/>
          <w:lang w:val="ru-RU"/>
        </w:rPr>
        <w:t>на</w:t>
      </w:r>
      <w:r w:rsidRPr="00791949">
        <w:rPr>
          <w:rFonts w:ascii="Times New Roman" w:hAnsi="Times New Roman" w:cs="Times New Roman"/>
          <w:sz w:val="24"/>
        </w:rPr>
        <w:t xml:space="preserve"> </w:t>
      </w:r>
      <w:r w:rsidRPr="001E3EA9">
        <w:rPr>
          <w:rFonts w:ascii="Times New Roman" w:hAnsi="Times New Roman" w:cs="Times New Roman"/>
          <w:sz w:val="24"/>
          <w:lang w:val="ru-RU"/>
        </w:rPr>
        <w:t>примање</w:t>
      </w:r>
      <w:r w:rsidRPr="00791949">
        <w:rPr>
          <w:rFonts w:ascii="Times New Roman" w:hAnsi="Times New Roman" w:cs="Times New Roman"/>
          <w:sz w:val="24"/>
        </w:rPr>
        <w:t xml:space="preserve"> </w:t>
      </w:r>
      <w:r w:rsidRPr="001E3EA9">
        <w:rPr>
          <w:rFonts w:ascii="Times New Roman" w:hAnsi="Times New Roman" w:cs="Times New Roman"/>
          <w:sz w:val="24"/>
          <w:lang w:val="ru-RU"/>
        </w:rPr>
        <w:t>камате</w:t>
      </w:r>
      <w:r w:rsidRPr="00791949">
        <w:rPr>
          <w:rFonts w:ascii="Times New Roman" w:hAnsi="Times New Roman" w:cs="Times New Roman"/>
          <w:sz w:val="24"/>
        </w:rPr>
        <w:t xml:space="preserve"> </w:t>
      </w:r>
      <w:r w:rsidRPr="001E3EA9">
        <w:rPr>
          <w:rFonts w:ascii="Times New Roman" w:hAnsi="Times New Roman" w:cs="Times New Roman"/>
          <w:sz w:val="24"/>
          <w:lang w:val="ru-RU"/>
        </w:rPr>
        <w:t>на</w:t>
      </w:r>
      <w:r w:rsidRPr="00791949">
        <w:rPr>
          <w:rFonts w:ascii="Times New Roman" w:hAnsi="Times New Roman" w:cs="Times New Roman"/>
          <w:sz w:val="24"/>
        </w:rPr>
        <w:t xml:space="preserve"> </w:t>
      </w:r>
      <w:r w:rsidRPr="001E3EA9">
        <w:rPr>
          <w:rFonts w:ascii="Times New Roman" w:hAnsi="Times New Roman" w:cs="Times New Roman"/>
          <w:sz w:val="24"/>
          <w:lang w:val="ru-RU"/>
        </w:rPr>
        <w:t>њих</w:t>
      </w:r>
      <w:r w:rsidRPr="00791949">
        <w:rPr>
          <w:rFonts w:ascii="Times New Roman" w:hAnsi="Times New Roman" w:cs="Times New Roman"/>
          <w:sz w:val="24"/>
        </w:rPr>
        <w:t xml:space="preserve">) </w:t>
      </w:r>
      <w:r w:rsidRPr="001E3EA9">
        <w:rPr>
          <w:rFonts w:ascii="Times New Roman" w:hAnsi="Times New Roman" w:cs="Times New Roman"/>
          <w:sz w:val="24"/>
          <w:lang w:val="ru-RU"/>
        </w:rPr>
        <w:t>у</w:t>
      </w:r>
      <w:r w:rsidRPr="00791949">
        <w:rPr>
          <w:rFonts w:ascii="Times New Roman" w:hAnsi="Times New Roman" w:cs="Times New Roman"/>
          <w:sz w:val="24"/>
        </w:rPr>
        <w:t xml:space="preserve"> </w:t>
      </w:r>
      <w:r w:rsidRPr="001E3EA9">
        <w:rPr>
          <w:rFonts w:ascii="Times New Roman" w:hAnsi="Times New Roman" w:cs="Times New Roman"/>
          <w:sz w:val="24"/>
          <w:lang w:val="ru-RU"/>
        </w:rPr>
        <w:t>обиму</w:t>
      </w:r>
      <w:r w:rsidRPr="00791949">
        <w:rPr>
          <w:rFonts w:ascii="Times New Roman" w:hAnsi="Times New Roman" w:cs="Times New Roman"/>
          <w:sz w:val="24"/>
        </w:rPr>
        <w:t xml:space="preserve"> </w:t>
      </w:r>
      <w:r w:rsidRPr="001E3EA9">
        <w:rPr>
          <w:rFonts w:ascii="Times New Roman" w:hAnsi="Times New Roman" w:cs="Times New Roman"/>
          <w:sz w:val="24"/>
          <w:lang w:val="ru-RU"/>
        </w:rPr>
        <w:t>такве</w:t>
      </w:r>
      <w:r w:rsidRPr="00791949">
        <w:rPr>
          <w:rFonts w:ascii="Times New Roman" w:hAnsi="Times New Roman" w:cs="Times New Roman"/>
          <w:sz w:val="24"/>
        </w:rPr>
        <w:t xml:space="preserve"> </w:t>
      </w:r>
      <w:r w:rsidRPr="001E3EA9">
        <w:rPr>
          <w:rFonts w:ascii="Times New Roman" w:hAnsi="Times New Roman" w:cs="Times New Roman"/>
          <w:sz w:val="24"/>
          <w:lang w:val="ru-RU"/>
        </w:rPr>
        <w:t>суброгације</w:t>
      </w:r>
      <w:r w:rsidRPr="00791949">
        <w:rPr>
          <w:rFonts w:ascii="Times New Roman" w:hAnsi="Times New Roman" w:cs="Times New Roman"/>
          <w:sz w:val="24"/>
        </w:rPr>
        <w:t xml:space="preserve"> </w:t>
      </w:r>
      <w:r w:rsidRPr="001E3EA9">
        <w:rPr>
          <w:rFonts w:ascii="Times New Roman" w:hAnsi="Times New Roman" w:cs="Times New Roman"/>
          <w:sz w:val="24"/>
          <w:lang w:val="ru-RU"/>
        </w:rPr>
        <w:t>и</w:t>
      </w:r>
      <w:r w:rsidRPr="00791949">
        <w:rPr>
          <w:rFonts w:ascii="Times New Roman" w:hAnsi="Times New Roman" w:cs="Times New Roman"/>
          <w:sz w:val="24"/>
        </w:rPr>
        <w:t>/</w:t>
      </w:r>
      <w:r w:rsidRPr="001E3EA9">
        <w:rPr>
          <w:rFonts w:ascii="Times New Roman" w:hAnsi="Times New Roman" w:cs="Times New Roman"/>
          <w:sz w:val="24"/>
          <w:lang w:val="ru-RU"/>
        </w:rPr>
        <w:t>или</w:t>
      </w:r>
      <w:r w:rsidRPr="00791949">
        <w:rPr>
          <w:rFonts w:ascii="Times New Roman" w:hAnsi="Times New Roman" w:cs="Times New Roman"/>
          <w:sz w:val="24"/>
        </w:rPr>
        <w:t xml:space="preserve"> </w:t>
      </w:r>
      <w:r w:rsidRPr="001E3EA9">
        <w:rPr>
          <w:rFonts w:ascii="Times New Roman" w:hAnsi="Times New Roman" w:cs="Times New Roman"/>
          <w:sz w:val="24"/>
          <w:lang w:val="ru-RU"/>
        </w:rPr>
        <w:t>уступања</w:t>
      </w:r>
      <w:r w:rsidRPr="00791949">
        <w:rPr>
          <w:rFonts w:ascii="Times New Roman" w:hAnsi="Times New Roman" w:cs="Times New Roman"/>
          <w:sz w:val="24"/>
        </w:rPr>
        <w:t xml:space="preserve">, </w:t>
      </w:r>
      <w:r w:rsidRPr="001E3EA9">
        <w:rPr>
          <w:rFonts w:ascii="Times New Roman" w:hAnsi="Times New Roman" w:cs="Times New Roman"/>
          <w:sz w:val="24"/>
          <w:lang w:val="ru-RU"/>
        </w:rPr>
        <w:t>али</w:t>
      </w:r>
      <w:r w:rsidRPr="00791949">
        <w:rPr>
          <w:rFonts w:ascii="Times New Roman" w:hAnsi="Times New Roman" w:cs="Times New Roman"/>
          <w:sz w:val="24"/>
        </w:rPr>
        <w:t xml:space="preserve"> </w:t>
      </w:r>
      <w:r w:rsidRPr="001E3EA9">
        <w:rPr>
          <w:rFonts w:ascii="Times New Roman" w:hAnsi="Times New Roman" w:cs="Times New Roman"/>
          <w:sz w:val="24"/>
          <w:lang w:val="ru-RU"/>
        </w:rPr>
        <w:t>неће</w:t>
      </w:r>
      <w:r w:rsidRPr="00791949">
        <w:rPr>
          <w:rFonts w:ascii="Times New Roman" w:hAnsi="Times New Roman" w:cs="Times New Roman"/>
          <w:sz w:val="24"/>
        </w:rPr>
        <w:t xml:space="preserve"> </w:t>
      </w:r>
      <w:r w:rsidRPr="001E3EA9">
        <w:rPr>
          <w:rFonts w:ascii="Times New Roman" w:hAnsi="Times New Roman" w:cs="Times New Roman"/>
          <w:sz w:val="24"/>
          <w:lang w:val="ru-RU"/>
        </w:rPr>
        <w:t>имати</w:t>
      </w:r>
      <w:r w:rsidRPr="00791949">
        <w:rPr>
          <w:rFonts w:ascii="Times New Roman" w:hAnsi="Times New Roman" w:cs="Times New Roman"/>
          <w:sz w:val="24"/>
        </w:rPr>
        <w:t xml:space="preserve"> </w:t>
      </w:r>
      <w:r w:rsidRPr="001E3EA9">
        <w:rPr>
          <w:rFonts w:ascii="Times New Roman" w:hAnsi="Times New Roman" w:cs="Times New Roman"/>
          <w:sz w:val="24"/>
          <w:lang w:val="ru-RU"/>
        </w:rPr>
        <w:t>никакве</w:t>
      </w:r>
      <w:r w:rsidRPr="00791949">
        <w:rPr>
          <w:rFonts w:ascii="Times New Roman" w:hAnsi="Times New Roman" w:cs="Times New Roman"/>
          <w:sz w:val="24"/>
        </w:rPr>
        <w:t xml:space="preserve"> </w:t>
      </w:r>
      <w:r w:rsidRPr="001E3EA9">
        <w:rPr>
          <w:rFonts w:ascii="Times New Roman" w:hAnsi="Times New Roman" w:cs="Times New Roman"/>
          <w:sz w:val="24"/>
          <w:lang w:val="ru-RU"/>
        </w:rPr>
        <w:t>дужности</w:t>
      </w:r>
      <w:r w:rsidRPr="00791949">
        <w:rPr>
          <w:rFonts w:ascii="Times New Roman" w:hAnsi="Times New Roman" w:cs="Times New Roman"/>
          <w:sz w:val="24"/>
        </w:rPr>
        <w:t xml:space="preserve"> </w:t>
      </w:r>
      <w:r w:rsidRPr="001E3EA9">
        <w:rPr>
          <w:rFonts w:ascii="Times New Roman" w:hAnsi="Times New Roman" w:cs="Times New Roman"/>
          <w:sz w:val="24"/>
          <w:lang w:val="ru-RU"/>
        </w:rPr>
        <w:t>или</w:t>
      </w:r>
      <w:r w:rsidRPr="00791949">
        <w:rPr>
          <w:rFonts w:ascii="Times New Roman" w:hAnsi="Times New Roman" w:cs="Times New Roman"/>
          <w:sz w:val="24"/>
        </w:rPr>
        <w:t xml:space="preserve"> </w:t>
      </w:r>
      <w:r w:rsidRPr="001E3EA9">
        <w:rPr>
          <w:rFonts w:ascii="Times New Roman" w:hAnsi="Times New Roman" w:cs="Times New Roman"/>
          <w:sz w:val="24"/>
          <w:lang w:val="ru-RU"/>
        </w:rPr>
        <w:t>обавезе</w:t>
      </w:r>
      <w:r w:rsidRPr="00791949">
        <w:rPr>
          <w:rFonts w:ascii="Times New Roman" w:hAnsi="Times New Roman" w:cs="Times New Roman"/>
          <w:sz w:val="24"/>
        </w:rPr>
        <w:t xml:space="preserve"> </w:t>
      </w:r>
      <w:r w:rsidRPr="00791949">
        <w:rPr>
          <w:rFonts w:ascii="Times New Roman" w:hAnsi="Times New Roman" w:cs="Times New Roman"/>
          <w:sz w:val="24"/>
          <w:lang w:val="sr-Cyrl-RS"/>
        </w:rPr>
        <w:t xml:space="preserve">које </w:t>
      </w:r>
      <w:r w:rsidRPr="001E3EA9">
        <w:rPr>
          <w:rFonts w:ascii="Times New Roman" w:hAnsi="Times New Roman" w:cs="Times New Roman"/>
          <w:sz w:val="24"/>
          <w:lang w:val="ru-RU"/>
        </w:rPr>
        <w:t>релевантни</w:t>
      </w:r>
      <w:r w:rsidRPr="00791949">
        <w:rPr>
          <w:rFonts w:ascii="Times New Roman" w:hAnsi="Times New Roman" w:cs="Times New Roman"/>
          <w:sz w:val="24"/>
        </w:rPr>
        <w:t xml:space="preserve"> </w:t>
      </w:r>
      <w:r w:rsidRPr="001E3EA9">
        <w:rPr>
          <w:rFonts w:ascii="Times New Roman" w:hAnsi="Times New Roman" w:cs="Times New Roman"/>
          <w:sz w:val="24"/>
          <w:lang w:val="ru-RU"/>
        </w:rPr>
        <w:t>Зајмодавац има</w:t>
      </w:r>
      <w:r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према</w:t>
      </w:r>
      <w:r w:rsidRPr="00791949">
        <w:rPr>
          <w:rFonts w:ascii="Times New Roman" w:hAnsi="Times New Roman" w:cs="Times New Roman"/>
          <w:sz w:val="24"/>
        </w:rPr>
        <w:t xml:space="preserve"> </w:t>
      </w:r>
      <w:r w:rsidRPr="001E3EA9">
        <w:rPr>
          <w:rFonts w:ascii="Times New Roman" w:hAnsi="Times New Roman" w:cs="Times New Roman"/>
          <w:sz w:val="24"/>
          <w:lang w:val="ru-RU"/>
        </w:rPr>
        <w:t>и</w:t>
      </w:r>
      <w:r w:rsidRPr="00791949">
        <w:rPr>
          <w:rFonts w:ascii="Times New Roman" w:hAnsi="Times New Roman" w:cs="Times New Roman"/>
          <w:sz w:val="24"/>
          <w:lang w:val="sr-Cyrl-RS"/>
        </w:rPr>
        <w:t xml:space="preserve"> </w:t>
      </w:r>
      <w:r w:rsidRPr="001E3EA9">
        <w:rPr>
          <w:rFonts w:ascii="Times New Roman" w:hAnsi="Times New Roman" w:cs="Times New Roman"/>
          <w:sz w:val="24"/>
          <w:lang w:val="ru-RU"/>
        </w:rPr>
        <w:t>у</w:t>
      </w:r>
      <w:r w:rsidRPr="00791949">
        <w:rPr>
          <w:rFonts w:ascii="Times New Roman" w:hAnsi="Times New Roman" w:cs="Times New Roman"/>
          <w:sz w:val="24"/>
        </w:rPr>
        <w:t xml:space="preserve"> </w:t>
      </w:r>
      <w:r w:rsidRPr="001E3EA9">
        <w:rPr>
          <w:rFonts w:ascii="Times New Roman" w:hAnsi="Times New Roman" w:cs="Times New Roman"/>
          <w:sz w:val="24"/>
          <w:lang w:val="ru-RU"/>
        </w:rPr>
        <w:t>складу</w:t>
      </w:r>
      <w:r w:rsidRPr="00791949">
        <w:rPr>
          <w:rFonts w:ascii="Times New Roman" w:hAnsi="Times New Roman" w:cs="Times New Roman"/>
          <w:sz w:val="24"/>
        </w:rPr>
        <w:t xml:space="preserve"> </w:t>
      </w:r>
      <w:r w:rsidRPr="001E3EA9">
        <w:rPr>
          <w:rFonts w:ascii="Times New Roman" w:hAnsi="Times New Roman" w:cs="Times New Roman"/>
          <w:sz w:val="24"/>
          <w:lang w:val="ru-RU"/>
        </w:rPr>
        <w:t>са</w:t>
      </w:r>
      <w:r w:rsidRPr="00791949">
        <w:rPr>
          <w:rFonts w:ascii="Times New Roman" w:hAnsi="Times New Roman" w:cs="Times New Roman"/>
          <w:sz w:val="24"/>
        </w:rPr>
        <w:t xml:space="preserve"> </w:t>
      </w:r>
      <w:r w:rsidRPr="001E3EA9">
        <w:rPr>
          <w:rFonts w:ascii="Times New Roman" w:hAnsi="Times New Roman" w:cs="Times New Roman"/>
          <w:sz w:val="24"/>
          <w:lang w:val="ru-RU"/>
        </w:rPr>
        <w:t>условима</w:t>
      </w:r>
      <w:r w:rsidRPr="00791949">
        <w:rPr>
          <w:rFonts w:ascii="Times New Roman" w:hAnsi="Times New Roman" w:cs="Times New Roman"/>
          <w:sz w:val="24"/>
        </w:rPr>
        <w:t xml:space="preserve"> </w:t>
      </w:r>
      <w:r w:rsidRPr="001E3EA9">
        <w:rPr>
          <w:rFonts w:ascii="Times New Roman" w:hAnsi="Times New Roman" w:cs="Times New Roman"/>
          <w:sz w:val="24"/>
          <w:lang w:val="ru-RU"/>
        </w:rPr>
        <w:t>Финансијских</w:t>
      </w:r>
      <w:r w:rsidRPr="00791949">
        <w:rPr>
          <w:rFonts w:ascii="Times New Roman" w:hAnsi="Times New Roman" w:cs="Times New Roman"/>
          <w:sz w:val="24"/>
        </w:rPr>
        <w:t xml:space="preserve"> </w:t>
      </w:r>
      <w:r w:rsidRPr="001E3EA9">
        <w:rPr>
          <w:rFonts w:ascii="Times New Roman" w:hAnsi="Times New Roman" w:cs="Times New Roman"/>
          <w:sz w:val="24"/>
          <w:lang w:val="ru-RU"/>
        </w:rPr>
        <w:t>докумената</w:t>
      </w:r>
      <w:r w:rsidRPr="00791949">
        <w:rPr>
          <w:rFonts w:ascii="Times New Roman" w:hAnsi="Times New Roman" w:cs="Times New Roman"/>
          <w:sz w:val="24"/>
        </w:rPr>
        <w:t>.</w:t>
      </w:r>
      <w:r w:rsidRPr="00791949">
        <w:rPr>
          <w:rFonts w:ascii="Times New Roman" w:hAnsi="Times New Roman" w:cs="Times New Roman"/>
          <w:sz w:val="24"/>
          <w:lang w:val="sr-Cyrl-RS"/>
        </w:rPr>
        <w:t xml:space="preserve">  </w:t>
      </w:r>
    </w:p>
    <w:p w:rsidR="00614F16" w:rsidRPr="00791949" w:rsidRDefault="00614F16" w:rsidP="00614F16">
      <w:pPr>
        <w:pStyle w:val="H3Ashurst"/>
        <w:numPr>
          <w:ilvl w:val="0"/>
          <w:numId w:val="0"/>
        </w:numPr>
        <w:ind w:left="1406" w:hanging="624"/>
        <w:rPr>
          <w:rFonts w:ascii="Times New Roman" w:hAnsi="Times New Roman" w:cs="Times New Roman"/>
          <w:sz w:val="24"/>
        </w:rPr>
      </w:pPr>
      <w:r w:rsidRPr="00791949">
        <w:rPr>
          <w:rFonts w:ascii="Times New Roman" w:hAnsi="Times New Roman" w:cs="Times New Roman"/>
          <w:sz w:val="24"/>
          <w:lang w:val="sr-Cyrl-RS"/>
        </w:rPr>
        <w:t xml:space="preserve">(ц) </w:t>
      </w:r>
      <w:r w:rsidR="00D72954">
        <w:rPr>
          <w:rFonts w:ascii="Times New Roman" w:hAnsi="Times New Roman" w:cs="Times New Roman"/>
          <w:sz w:val="24"/>
          <w:lang w:val="sr-Cyrl-RS"/>
        </w:rPr>
        <w:t xml:space="preserve">  За потребе ове клаузуле ‎21.10</w:t>
      </w:r>
      <w:r w:rsidRPr="00791949">
        <w:rPr>
          <w:rFonts w:ascii="Times New Roman" w:hAnsi="Times New Roman" w:cs="Times New Roman"/>
          <w:sz w:val="24"/>
          <w:lang w:val="sr-Cyrl-RS"/>
        </w:rPr>
        <w:t xml:space="preserve">, Зајмопримац ће у потпуности сарађивати у управљању, очувању и заштити имовине стечене од стране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-е, као и у процесуирању било којих права, потраживања, разлога за тужбу и других интереса прибављених од стране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  </w:t>
      </w:r>
    </w:p>
    <w:p w:rsidR="00614F16" w:rsidRPr="00791949" w:rsidRDefault="00614F16" w:rsidP="00614F16">
      <w:pPr>
        <w:pStyle w:val="H3Ashurst"/>
        <w:numPr>
          <w:ilvl w:val="0"/>
          <w:numId w:val="0"/>
        </w:numPr>
        <w:ind w:left="1349" w:hanging="567"/>
        <w:rPr>
          <w:rFonts w:ascii="Times New Roman" w:hAnsi="Times New Roman" w:cs="Times New Roman"/>
          <w:sz w:val="24"/>
        </w:rPr>
      </w:pPr>
      <w:r w:rsidRPr="00791949">
        <w:rPr>
          <w:rFonts w:ascii="Times New Roman" w:hAnsi="Times New Roman" w:cs="Times New Roman"/>
          <w:sz w:val="24"/>
          <w:lang w:val="sr-Cyrl-RS"/>
        </w:rPr>
        <w:t>(д)   Ради избегавања сумње, ниједан Зајмодавац неће бити оба</w:t>
      </w:r>
      <w:r w:rsidR="00D72954">
        <w:rPr>
          <w:rFonts w:ascii="Times New Roman" w:hAnsi="Times New Roman" w:cs="Times New Roman"/>
          <w:sz w:val="24"/>
          <w:lang w:val="sr-Cyrl-RS"/>
        </w:rPr>
        <w:t>везан према овој клаузули ‎21.10</w:t>
      </w:r>
      <w:r w:rsidRPr="00791949">
        <w:rPr>
          <w:rFonts w:ascii="Times New Roman" w:hAnsi="Times New Roman" w:cs="Times New Roman"/>
          <w:sz w:val="24"/>
          <w:lang w:val="sr-Cyrl-RS"/>
        </w:rPr>
        <w:t xml:space="preserve"> да пренесе или уступи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-и, нити ће на </w:t>
      </w:r>
      <w:r w:rsidR="00B94EFA">
        <w:rPr>
          <w:rFonts w:ascii="Times New Roman" w:hAnsi="Times New Roman" w:cs="Times New Roman"/>
          <w:sz w:val="24"/>
        </w:rPr>
        <w:t>МИГА</w:t>
      </w:r>
      <w:r w:rsidRPr="00791949">
        <w:rPr>
          <w:rFonts w:ascii="Times New Roman" w:hAnsi="Times New Roman" w:cs="Times New Roman"/>
          <w:sz w:val="24"/>
          <w:lang w:val="sr-Cyrl-RS"/>
        </w:rPr>
        <w:t xml:space="preserve"> бити пренета права таквог Зајмодавца да прими исплату било које накнаде, трошкова или издатака који су према овом Уговору доспели, али нису плаћени, почевши од применљивог датума преноса или уступања.</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ПРОМЕНА ЗАЈМОПРИМЦА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Зајмопримац не може уступити своја права нити пренети своја права или обавезе које проистичу из Финансијских докумената.</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УЛОГА АГЕНТА И АРАНЖЕРА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Именовање Агента</w:t>
      </w:r>
      <w:r w:rsidRPr="00F2025A">
        <w:rPr>
          <w:rFonts w:ascii="Times New Roman" w:hAnsi="Times New Roman" w:cs="Times New Roman"/>
          <w:b/>
          <w:bCs/>
          <w:sz w:val="24"/>
          <w:szCs w:val="24"/>
          <w:vertAlign w:val="superscript"/>
        </w:rPr>
        <w:t xml:space="preserve">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Појединачно Аранжер и Зајмодавац ће именовати Агента који ће поступати као њихов заступник по и у вези са Финансијским документима</w:t>
      </w:r>
      <w:r w:rsidRPr="00F2025A">
        <w:rPr>
          <w:rFonts w:ascii="Times New Roman" w:hAnsi="Times New Roman" w:cs="Times New Roman"/>
          <w:sz w:val="24"/>
          <w:szCs w:val="24"/>
          <w:lang w:val="sr-Cyrl-RS"/>
        </w:rPr>
        <w:t xml:space="preserve"> и МИГА Гаранцијом</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Појединачно Аранжер и Зајмодавац овластиће Агента да: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испуњава дужности, обавезе и одговорности и да користи права, овлашћења и дискрециона права која су Агенту дата специјално по и у вези са Финансијским документима и МИГА Гаранцијом, као и било која друга повезана права, могућности, овлашћења и дискрециона права;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комуницира са</w:t>
      </w:r>
      <w:r w:rsidRPr="00F2025A">
        <w:rPr>
          <w:rFonts w:ascii="Times New Roman" w:hAnsi="Times New Roman" w:cs="Times New Roman"/>
          <w:sz w:val="24"/>
          <w:szCs w:val="24"/>
          <w:lang w:val="ru-RU"/>
        </w:rPr>
        <w:t xml:space="preserve"> МИГА</w:t>
      </w:r>
      <w:r w:rsidRPr="00F2025A">
        <w:rPr>
          <w:rFonts w:ascii="Times New Roman" w:hAnsi="Times New Roman" w:cs="Times New Roman"/>
          <w:sz w:val="24"/>
          <w:szCs w:val="24"/>
          <w:lang w:val="sr-Latn-RS"/>
        </w:rPr>
        <w:t>-o</w:t>
      </w:r>
      <w:r w:rsidRPr="00F2025A">
        <w:rPr>
          <w:rFonts w:ascii="Times New Roman" w:hAnsi="Times New Roman" w:cs="Times New Roman"/>
          <w:sz w:val="24"/>
          <w:szCs w:val="24"/>
          <w:lang w:val="sr-Cyrl-RS"/>
        </w:rPr>
        <w:t xml:space="preserve">м у вези са Финансијским документима и да уопштено поступа у његово име у вези са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ом и</w:t>
      </w:r>
      <w:r w:rsidRPr="00F2025A">
        <w:rPr>
          <w:rFonts w:ascii="Times New Roman" w:hAnsi="Times New Roman" w:cs="Times New Roman"/>
          <w:sz w:val="24"/>
          <w:szCs w:val="24"/>
          <w:lang w:val="ru-RU"/>
        </w:rPr>
        <w:t xml:space="preserve"> МИГА</w:t>
      </w:r>
      <w:r w:rsidRPr="00F2025A">
        <w:rPr>
          <w:rFonts w:ascii="Times New Roman" w:hAnsi="Times New Roman" w:cs="Times New Roman"/>
          <w:sz w:val="24"/>
          <w:szCs w:val="24"/>
          <w:lang w:val="sr-Cyrl-RS"/>
        </w:rPr>
        <w:t xml:space="preserve"> гаранцијом; и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поступа у његово име у вези са било којим потраживањем, као и да прима било које плаћање у вези са </w:t>
      </w:r>
      <w:r w:rsidRPr="00F2025A">
        <w:rPr>
          <w:rFonts w:ascii="Times New Roman" w:hAnsi="Times New Roman" w:cs="Times New Roman"/>
          <w:sz w:val="24"/>
          <w:szCs w:val="24"/>
          <w:lang w:val="ru-RU"/>
        </w:rPr>
        <w:t xml:space="preserve">МИГА </w:t>
      </w:r>
      <w:r w:rsidRPr="00F2025A">
        <w:rPr>
          <w:rFonts w:ascii="Times New Roman" w:hAnsi="Times New Roman" w:cs="Times New Roman"/>
          <w:sz w:val="24"/>
          <w:szCs w:val="24"/>
          <w:lang w:val="sr-Cyrl-RS"/>
        </w:rPr>
        <w:t>гаранцијом</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(ц)      Сваки Зајмодавац неопозиво именује Агента као свог пуномоћника за потребе</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1973" w:hanging="567"/>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ru-RU"/>
        </w:rPr>
        <w:tab/>
      </w:r>
      <w:r w:rsidRPr="00F2025A">
        <w:rPr>
          <w:rFonts w:ascii="Times New Roman" w:hAnsi="Times New Roman" w:cs="Times New Roman"/>
          <w:sz w:val="24"/>
          <w:szCs w:val="24"/>
          <w:lang w:val="sr-Cyrl-RS"/>
        </w:rPr>
        <w:t>извршавања</w:t>
      </w:r>
      <w:r w:rsidRPr="00F2025A">
        <w:rPr>
          <w:rFonts w:ascii="Times New Roman" w:hAnsi="Times New Roman" w:cs="Times New Roman"/>
          <w:sz w:val="24"/>
          <w:szCs w:val="24"/>
          <w:lang w:val="ru-RU"/>
        </w:rPr>
        <w:t xml:space="preserve"> МИГА </w:t>
      </w:r>
      <w:r w:rsidRPr="00F2025A">
        <w:rPr>
          <w:rFonts w:ascii="Times New Roman" w:hAnsi="Times New Roman" w:cs="Times New Roman"/>
          <w:sz w:val="24"/>
          <w:szCs w:val="24"/>
          <w:lang w:val="sr-Cyrl-RS"/>
        </w:rPr>
        <w:t xml:space="preserve">гаранције у име и за рачун релевантних Зајмодаваца, у сваком случају у форми таквог документа од датума овог Уговора; и  </w:t>
      </w:r>
    </w:p>
    <w:p w:rsidR="00F2025A" w:rsidRPr="00F2025A" w:rsidRDefault="00F2025A" w:rsidP="00F2025A">
      <w:pPr>
        <w:suppressAutoHyphens/>
        <w:spacing w:after="220"/>
        <w:ind w:left="1973" w:hanging="567"/>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обављања дужности, обавеза и одговорности и остваривања права, овлашћења и дискреционих права која су дата Агенту под</w:t>
      </w:r>
      <w:r w:rsidRPr="00F2025A">
        <w:rPr>
          <w:rFonts w:ascii="Times New Roman" w:hAnsi="Times New Roman" w:cs="Times New Roman"/>
          <w:sz w:val="24"/>
          <w:szCs w:val="24"/>
          <w:lang w:val="ru-RU"/>
        </w:rPr>
        <w:t xml:space="preserve"> МИГА </w:t>
      </w:r>
      <w:r w:rsidRPr="00F2025A">
        <w:rPr>
          <w:rFonts w:ascii="Times New Roman" w:hAnsi="Times New Roman" w:cs="Times New Roman"/>
          <w:sz w:val="24"/>
          <w:szCs w:val="24"/>
          <w:lang w:val="sr-Cyrl-RS"/>
        </w:rPr>
        <w:t>Гаранцијом у складу са њеним условима,</w:t>
      </w:r>
    </w:p>
    <w:p w:rsidR="00F2025A" w:rsidRPr="00F2025A" w:rsidRDefault="00F2025A" w:rsidP="00F2025A">
      <w:pPr>
        <w:suppressAutoHyphens/>
        <w:spacing w:after="220"/>
        <w:ind w:left="1406"/>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под условом да ништа у овом ставу (ц) неће дозволити Агенту да изврши било који документ, сагласност, одрицање и/или одлуку осим како је изричито предвиђено у, или у складу са овим Уговором или </w:t>
      </w:r>
      <w:r w:rsidRPr="00F2025A">
        <w:rPr>
          <w:rFonts w:ascii="Times New Roman" w:hAnsi="Times New Roman" w:cs="Times New Roman"/>
          <w:sz w:val="24"/>
          <w:szCs w:val="24"/>
          <w:lang w:val="ru-RU"/>
        </w:rPr>
        <w:t xml:space="preserve">МИГА </w:t>
      </w:r>
      <w:r w:rsidRPr="00F2025A">
        <w:rPr>
          <w:rFonts w:ascii="Times New Roman" w:hAnsi="Times New Roman" w:cs="Times New Roman"/>
          <w:sz w:val="24"/>
          <w:szCs w:val="24"/>
          <w:lang w:val="sr-Cyrl-RS"/>
        </w:rPr>
        <w:t xml:space="preserve">гаранцијом, у зависности од случаја.  </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 xml:space="preserve">(д)     Агент ће, уколико је добио такве инструкције од Зајмодавца или Зајмодаваца, поднети потраживање под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гаранцијом у име  Зајмодавца или Зајмодаваца, одмах по пријему инструкција. Агент ће одмах обавестити све друге Зајмодавце да је поднео или намерава да поднесе такво потраживање у име Зајмодавца или Зајмодаваца који су му тако наложили, под условом да Агенту није потребна сагласност било ког од осталих Зајмодаваца како би поднео такво потраживање.  </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 xml:space="preserve"> (е)      Појединачно Аранжер и Зајмодавац изузима Агента од ограничења сходно члану 181 Грађанског законика (</w:t>
      </w:r>
      <w:r w:rsidRPr="00F2025A">
        <w:rPr>
          <w:rFonts w:ascii="Times New Roman" w:hAnsi="Times New Roman" w:cs="Times New Roman"/>
          <w:sz w:val="24"/>
          <w:szCs w:val="24"/>
        </w:rPr>
        <w:t>B</w:t>
      </w:r>
      <w:r w:rsidRPr="00F2025A">
        <w:rPr>
          <w:rFonts w:ascii="Times New Roman" w:hAnsi="Times New Roman" w:cs="Times New Roman"/>
          <w:sz w:val="24"/>
          <w:szCs w:val="24"/>
          <w:lang w:val="sr-Cyrl-RS"/>
        </w:rPr>
        <w:t>ü</w:t>
      </w:r>
      <w:r w:rsidRPr="00F2025A">
        <w:rPr>
          <w:rFonts w:ascii="Times New Roman" w:hAnsi="Times New Roman" w:cs="Times New Roman"/>
          <w:sz w:val="24"/>
          <w:szCs w:val="24"/>
        </w:rPr>
        <w:t>rgerliches</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rPr>
        <w:t>Gesetzbuch</w:t>
      </w:r>
      <w:r w:rsidRPr="00F2025A">
        <w:rPr>
          <w:rFonts w:ascii="Times New Roman" w:hAnsi="Times New Roman" w:cs="Times New Roman"/>
          <w:sz w:val="24"/>
          <w:szCs w:val="24"/>
          <w:lang w:val="sr-Cyrl-RS"/>
        </w:rPr>
        <w:t>) и сличних ограничења која се на њега примењују у складу са било којим другим применљивим законом, у сваком случају у законски могућој мери за такву Страну кредитног аранжмана. Страна кредитног аранжмана која не може одобрити такво изузеће обавестиће Агента у складу са тим и, на захтев Агента, или ће деловати у складу са условима овог Уговора и/или било којим другим Финансијским документом како се захтева у складу са овим Уговором и/или таквим другим Финансијским документом или доделити посебно пуномоћје страни која делује у њено име, на начин који није забрањен у складу са чланом 181 Немачког грађанског законика (</w:t>
      </w:r>
      <w:r w:rsidRPr="00F2025A">
        <w:rPr>
          <w:rFonts w:ascii="Times New Roman" w:hAnsi="Times New Roman" w:cs="Times New Roman"/>
          <w:sz w:val="24"/>
          <w:szCs w:val="24"/>
        </w:rPr>
        <w:t>B</w:t>
      </w:r>
      <w:r w:rsidRPr="00F2025A">
        <w:rPr>
          <w:rFonts w:ascii="Times New Roman" w:hAnsi="Times New Roman" w:cs="Times New Roman"/>
          <w:sz w:val="24"/>
          <w:szCs w:val="24"/>
          <w:lang w:val="sr-Cyrl-RS"/>
        </w:rPr>
        <w:t>ü</w:t>
      </w:r>
      <w:r w:rsidRPr="00F2025A">
        <w:rPr>
          <w:rFonts w:ascii="Times New Roman" w:hAnsi="Times New Roman" w:cs="Times New Roman"/>
          <w:sz w:val="24"/>
          <w:szCs w:val="24"/>
        </w:rPr>
        <w:t>rgerliches</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rPr>
        <w:t>Gesetzbuch</w:t>
      </w:r>
      <w:r w:rsidRPr="00F2025A">
        <w:rPr>
          <w:rFonts w:ascii="Times New Roman" w:hAnsi="Times New Roman" w:cs="Times New Roman"/>
          <w:sz w:val="24"/>
          <w:szCs w:val="24"/>
          <w:lang w:val="sr-Cyrl-RS"/>
        </w:rPr>
        <w:t>) и/или било којим другим важећим законима.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Инструкције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Не доводећи у питање одредбе Клаузуле 3.4 (</w:t>
      </w:r>
      <w:r w:rsidRPr="00F2025A">
        <w:rPr>
          <w:rFonts w:ascii="Times New Roman" w:hAnsi="Times New Roman" w:cs="Times New Roman"/>
          <w:sz w:val="24"/>
          <w:szCs w:val="24"/>
          <w:lang w:val="sr-Cyrl-RS"/>
        </w:rPr>
        <w:t xml:space="preserve">Предност </w:t>
      </w:r>
      <w:r w:rsidRPr="00F2025A">
        <w:rPr>
          <w:rFonts w:ascii="Times New Roman" w:hAnsi="Times New Roman" w:cs="Times New Roman"/>
          <w:sz w:val="24"/>
          <w:szCs w:val="24"/>
          <w:lang w:val="ru-RU"/>
        </w:rPr>
        <w:t>МИГА), Агент ће: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остваривати или се суздржати од остваривања сваког права, могућности, овлашћења или дискреционог права која му припадају као Агенту у складу са инструкцијама које су му дали:</w:t>
      </w:r>
    </w:p>
    <w:p w:rsidR="00F2025A" w:rsidRPr="00F2025A" w:rsidRDefault="00F2025A" w:rsidP="00F2025A">
      <w:pPr>
        <w:numPr>
          <w:ilvl w:val="4"/>
          <w:numId w:val="30"/>
        </w:numPr>
        <w:suppressAutoHyphens/>
        <w:spacing w:after="220"/>
        <w:outlineLvl w:val="4"/>
        <w:rPr>
          <w:rFonts w:ascii="Times New Roman" w:hAnsi="Times New Roman" w:cs="Times New Roman"/>
          <w:sz w:val="24"/>
          <w:szCs w:val="24"/>
          <w:lang w:val="ru-RU"/>
        </w:rPr>
      </w:pPr>
      <w:r w:rsidRPr="00F2025A">
        <w:rPr>
          <w:rFonts w:ascii="Times New Roman" w:hAnsi="Times New Roman" w:cs="Times New Roman"/>
          <w:sz w:val="24"/>
          <w:szCs w:val="24"/>
          <w:lang w:val="ru-RU"/>
        </w:rPr>
        <w:t>сви Зајмодавци, ако меродавни Финансијски документ прописује да је предмет подложан одлуци свих Зајмодаваца; и</w:t>
      </w:r>
    </w:p>
    <w:p w:rsidR="00F2025A" w:rsidRPr="00F2025A" w:rsidRDefault="00F2025A" w:rsidP="00F2025A">
      <w:pPr>
        <w:suppressAutoHyphens/>
        <w:spacing w:after="220"/>
        <w:ind w:left="2030"/>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у свим другим случајевима, Већински зајмодавци;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неће бити одговоран за било коју радњу (или пропуст) ако поступа (или се суздржи од поступања) у складу са ставом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изнад.</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Агент ће бити овлашћен од Већинских зајмодаваца (или, ако меродавни Финансијски документ прописује да је предмет подложан одлуци било ког другог Зајмодавца или групе Зајмодавца, од тог Зајмодавца или групе Зајмодаваца) да тражи инструкције или појашњења сваке инструкције о томе да ли, и на који начин, би требало остваривати или се суздржати од остваривања сваког права, могућности, овлашћења или дискреционог права. Агент се може суздржати од поступања, осим ако и док не прими такве инструкције или појашњења која је затражио.</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Осим ако се у МИГА Гаранцији није другачије наведено, све инструкције које МИГА да Агенту имаће предност над свим конфликтним инструкцијама које дају било која друга Страна и биће обавезујућа за све Финансијске стране.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д)</w:t>
      </w:r>
      <w:r w:rsidRPr="00F2025A">
        <w:rPr>
          <w:szCs w:val="24"/>
          <w:lang w:val="fr-FR"/>
        </w:rPr>
        <w:t xml:space="preserve"> </w:t>
      </w:r>
      <w:r w:rsidRPr="00F2025A">
        <w:rPr>
          <w:szCs w:val="24"/>
          <w:lang w:val="fr-FR"/>
        </w:rPr>
        <w:tab/>
      </w:r>
      <w:r w:rsidRPr="00F2025A">
        <w:rPr>
          <w:rFonts w:ascii="Times New Roman" w:hAnsi="Times New Roman" w:cs="Times New Roman"/>
          <w:sz w:val="24"/>
          <w:szCs w:val="24"/>
          <w:lang w:val="sr-Cyrl-RS"/>
        </w:rPr>
        <w:t>О</w:t>
      </w:r>
      <w:r w:rsidRPr="00F2025A">
        <w:rPr>
          <w:rFonts w:ascii="Times New Roman" w:hAnsi="Times New Roman" w:cs="Times New Roman"/>
          <w:sz w:val="24"/>
          <w:szCs w:val="24"/>
          <w:lang w:val="fr-FR"/>
        </w:rPr>
        <w:t xml:space="preserve">сим у случају одлука за које је предвиђено да буду предмет било ког другог Зајмодавца или групе зајмодаваца у складу са релевантним Финансијским документом и осим ако у финансијском документу </w:t>
      </w:r>
      <w:r w:rsidRPr="00F2025A">
        <w:rPr>
          <w:rFonts w:ascii="Times New Roman" w:hAnsi="Times New Roman" w:cs="Times New Roman"/>
          <w:sz w:val="24"/>
          <w:szCs w:val="24"/>
          <w:lang w:val="sr-Cyrl-RS"/>
        </w:rPr>
        <w:t xml:space="preserve">или МИГА Гаранцији </w:t>
      </w:r>
      <w:r w:rsidRPr="00F2025A">
        <w:rPr>
          <w:rFonts w:ascii="Times New Roman" w:hAnsi="Times New Roman" w:cs="Times New Roman"/>
          <w:sz w:val="24"/>
          <w:szCs w:val="24"/>
          <w:lang w:val="fr-FR"/>
        </w:rPr>
        <w:t>није другачије наведено, било која инструкција дата Агенту од стране Већинских зајмодаваца имаће предност над свим конфликтним инструкцијама датим од било које друге Стране и биће обавезујућа за све финансијске Стране</w:t>
      </w:r>
      <w:r w:rsidRPr="00F2025A">
        <w:rPr>
          <w:rFonts w:ascii="Times New Roman" w:hAnsi="Times New Roman" w:cs="Times New Roman"/>
          <w:sz w:val="24"/>
          <w:szCs w:val="24"/>
          <w:lang w:val="sr-Cyrl-RS"/>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ru-RU"/>
        </w:rPr>
        <w:t>Агент се може суздржати од поступања у складу са сваком инструкцијом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Финансијским документима и које може укључивати аконтацију) за све трошкове, губитке (искључујући време управљања и сваки директан или индиректан губитак профита) или одговорности које може изазвати у поступању сагласно тим инструкцијама.</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(ф)   </w:t>
      </w:r>
      <w:r w:rsidRPr="00F2025A">
        <w:rPr>
          <w:rFonts w:ascii="Times New Roman" w:hAnsi="Times New Roman" w:cs="Times New Roman"/>
          <w:sz w:val="24"/>
          <w:szCs w:val="24"/>
          <w:lang w:val="ru-RU"/>
        </w:rPr>
        <w:t>У недостатку инструкција, Агент може, делујући разумно, поступати (или се суздржати од поступања) онако како сматра да је у најбољем интересу Зајмодаваца.</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 xml:space="preserve">(г)     </w:t>
      </w:r>
      <w:r w:rsidRPr="00F2025A">
        <w:rPr>
          <w:rFonts w:ascii="Times New Roman" w:hAnsi="Times New Roman" w:cs="Times New Roman"/>
          <w:sz w:val="24"/>
          <w:szCs w:val="24"/>
          <w:lang w:val="ru-RU"/>
        </w:rPr>
        <w:t>Агент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Финансијски документ или МИГА Гаранцију</w:t>
      </w:r>
      <w:r w:rsidRPr="00F2025A">
        <w:rPr>
          <w:rFonts w:ascii="Times New Roman" w:hAnsi="Times New Roman" w:cs="Times New Roman"/>
          <w:sz w:val="24"/>
          <w:szCs w:val="24"/>
          <w:lang w:val="sr-Cyrl-RS"/>
        </w:rPr>
        <w:t>.</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Cyrl-RS"/>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Дужности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У складу са ставом (</w:t>
      </w:r>
      <w:r w:rsidRPr="00F2025A">
        <w:rPr>
          <w:rFonts w:ascii="Times New Roman" w:hAnsi="Times New Roman" w:cs="Times New Roman"/>
          <w:sz w:val="24"/>
          <w:szCs w:val="24"/>
          <w:lang w:val="sr-Cyrl-RS"/>
        </w:rPr>
        <w:t>ф</w:t>
      </w:r>
      <w:r w:rsidRPr="00F2025A">
        <w:rPr>
          <w:rFonts w:ascii="Times New Roman" w:hAnsi="Times New Roman" w:cs="Times New Roman"/>
          <w:sz w:val="24"/>
          <w:szCs w:val="24"/>
          <w:lang w:val="ru-RU"/>
        </w:rPr>
        <w:t>) Клаузуле 23.2 (Инструкције), обавезе Агента према Финансијским документима и према МИГА Гаранцији су искључиво техничке и административне природе.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У складу са ставом (ц) испод, Агент ће промптно проследити Страни оригинал или копију било ког документа који је Агенту достављен за ту Страну од било које друге Стране.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Не доводећи у питање одредбе Клаузуле 21.7 (Обавеза достављања примерка Потврде о преносу или Уговора о уступању Зајмопримцу), горе наведени став (б) неће се примењивати на било коју Потврда о преносу или на било који Уговор о уступању.</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Осим у случајевима када је Финансијским документом или МИГА Гаранцијом изричито утврђено супротно, Агент није обавезан да прегледа или провери примереност, тачност или потпуност било ког документа који проследи другој Страни.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ru-RU"/>
        </w:rPr>
        <w:t>Уколико Агент од Стране прими обавештење које се односи на овај Уговор, и којим се описује случај неиспуњења обавеза, обавезан је да промптно обавести Стране кредитног аранжмана.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(ф)     </w:t>
      </w:r>
      <w:r w:rsidRPr="00F2025A">
        <w:rPr>
          <w:rFonts w:ascii="Times New Roman" w:hAnsi="Times New Roman" w:cs="Times New Roman"/>
          <w:sz w:val="24"/>
          <w:szCs w:val="24"/>
          <w:lang w:val="ru-RU"/>
        </w:rPr>
        <w:t>Уколико Агент дође до сазнања о неплаћању било којег износа главнице, камате или накнаде на неповучена средства која је по овом Уговору платива према Страни кредитног аранжмана (изузев Агенту или Аранжеру), обавезан је да промптно обавести остале Стране кредитног аранжмана.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 (г)     </w:t>
      </w:r>
      <w:r w:rsidRPr="00F2025A">
        <w:rPr>
          <w:rFonts w:ascii="Times New Roman" w:hAnsi="Times New Roman" w:cs="Times New Roman"/>
          <w:sz w:val="24"/>
          <w:szCs w:val="24"/>
          <w:lang w:val="ru-RU"/>
        </w:rPr>
        <w:t>Агент ће имати само оне дужности, обавезе и одговорности које су јасно наведене у: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Финансијским документима у којима се наводи да је страна; и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Гаранцији</w:t>
      </w:r>
      <w:r w:rsidRPr="00F2025A">
        <w:rPr>
          <w:rFonts w:ascii="Times New Roman" w:hAnsi="Times New Roman" w:cs="Times New Roman"/>
          <w:sz w:val="24"/>
          <w:szCs w:val="24"/>
          <w:lang w:val="ru-RU"/>
        </w:rPr>
        <w:t xml:space="preserve"> МИГА; и никакве друге се неће подразумевати.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(х)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Агент ће обавестити Зајмодавце и МИГА ако сазна да је дошло до превремене отплате или отказа у складу са Клаузулом 8 (Превремена отплата и отказивање).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Улога Аранжера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Изузев ако другачије није изричито предвиђено у Финансијским документима, Аранжер нема обавеза било које врсте према било којој Страни по основу или у вези са било којим Финансијским документом.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Без фидуцијарних обавеза</w:t>
      </w:r>
    </w:p>
    <w:p w:rsidR="00F2025A" w:rsidRPr="00F2025A" w:rsidRDefault="00F2025A" w:rsidP="00F2025A">
      <w:pPr>
        <w:numPr>
          <w:ilvl w:val="2"/>
          <w:numId w:val="30"/>
        </w:numPr>
        <w:tabs>
          <w:tab w:val="clear" w:pos="1406"/>
          <w:tab w:val="num" w:pos="1617"/>
        </w:tabs>
        <w:suppressAutoHyphens/>
        <w:spacing w:after="220"/>
        <w:ind w:left="1617"/>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Било којим Финансијским документом или МИГА Гаранцијом Агент и Аранжер ни на који начин нису стекли својство повереника или фидуцијара било ког другог лица.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Ни Агент ни Аранжер зајма неће одговарати ниједном Зајмодавцу за било који износ или профитни елемент било ког износа који је исти сам примио за свој рачун.</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Пословање са Зајмопримцем</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Агент 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Права и дискрециона овлашћења</w:t>
      </w:r>
    </w:p>
    <w:p w:rsidR="00F2025A" w:rsidRPr="00F2025A" w:rsidRDefault="00F2025A" w:rsidP="00F2025A">
      <w:pPr>
        <w:numPr>
          <w:ilvl w:val="2"/>
          <w:numId w:val="30"/>
        </w:numPr>
        <w:tabs>
          <w:tab w:val="clear" w:pos="1406"/>
          <w:tab w:val="num" w:pos="1617"/>
        </w:tabs>
        <w:suppressAutoHyphens/>
        <w:spacing w:after="220"/>
        <w:ind w:left="1617"/>
        <w:outlineLvl w:val="2"/>
        <w:rPr>
          <w:rFonts w:ascii="Times New Roman" w:hAnsi="Times New Roman" w:cs="Times New Roman"/>
          <w:sz w:val="24"/>
          <w:szCs w:val="24"/>
        </w:rPr>
      </w:pPr>
      <w:r w:rsidRPr="00F2025A">
        <w:rPr>
          <w:rFonts w:ascii="Times New Roman" w:hAnsi="Times New Roman" w:cs="Times New Roman"/>
          <w:sz w:val="24"/>
          <w:szCs w:val="24"/>
        </w:rPr>
        <w:t>Агент може: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да се ослања на било коју тврдњу, обавештење или документ за који верује да је аутентичан, тачан и одобрен на примерен начин;</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да претпостави:</w:t>
      </w:r>
    </w:p>
    <w:p w:rsidR="00F2025A" w:rsidRPr="00F2025A" w:rsidRDefault="00F2025A" w:rsidP="00F2025A">
      <w:pPr>
        <w:numPr>
          <w:ilvl w:val="4"/>
          <w:numId w:val="30"/>
        </w:numPr>
        <w:suppressAutoHyphens/>
        <w:spacing w:after="220"/>
        <w:outlineLvl w:val="4"/>
        <w:rPr>
          <w:rFonts w:ascii="Times New Roman" w:hAnsi="Times New Roman" w:cs="Times New Roman"/>
          <w:sz w:val="24"/>
          <w:szCs w:val="24"/>
          <w:lang w:val="ru-RU"/>
        </w:rPr>
      </w:pPr>
      <w:r w:rsidRPr="00F2025A">
        <w:rPr>
          <w:rFonts w:ascii="Times New Roman" w:hAnsi="Times New Roman" w:cs="Times New Roman"/>
          <w:sz w:val="24"/>
          <w:szCs w:val="24"/>
          <w:lang w:val="ru-RU"/>
        </w:rPr>
        <w:t>да је свако упутство које прими од Већинских зајмодаваца, сваког Зајмодавца или сваке групе Зајмодаваца ваљано дато у складу с одредбама МИГА Гаранције и Финансијских докумената; и</w:t>
      </w:r>
    </w:p>
    <w:p w:rsidR="00F2025A" w:rsidRPr="00F2025A" w:rsidRDefault="00F2025A" w:rsidP="00F2025A">
      <w:pPr>
        <w:suppressAutoHyphens/>
        <w:spacing w:after="220"/>
        <w:ind w:left="2597" w:hanging="567"/>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да је свака инструкција примљена од МИГА-е правовремено дата у складу са условима МИГА Гаранције; и</w:t>
      </w:r>
    </w:p>
    <w:p w:rsidR="00F2025A" w:rsidRPr="00F2025A" w:rsidRDefault="00F2025A" w:rsidP="00F2025A">
      <w:pPr>
        <w:tabs>
          <w:tab w:val="left" w:pos="2654"/>
          <w:tab w:val="left" w:pos="3277"/>
          <w:tab w:val="left" w:pos="3901"/>
        </w:tabs>
        <w:suppressAutoHyphens/>
        <w:spacing w:after="220"/>
        <w:ind w:left="2030"/>
        <w:rPr>
          <w:rFonts w:ascii="Times New Roman" w:hAnsi="Times New Roman" w:cs="Times New Roman"/>
          <w:sz w:val="24"/>
          <w:szCs w:val="24"/>
          <w:lang w:val="ru-RU"/>
        </w:rPr>
      </w:pPr>
      <w:r w:rsidRPr="00F2025A">
        <w:rPr>
          <w:rFonts w:ascii="Times New Roman" w:hAnsi="Times New Roman" w:cs="Times New Roman"/>
          <w:sz w:val="24"/>
          <w:szCs w:val="24"/>
          <w:lang w:val="ru-RU"/>
        </w:rPr>
        <w:t>осим уколико није примио обавештење о опозиву, таква упутства нису опозвана;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да се ослони на потврду сваког лица:</w:t>
      </w:r>
    </w:p>
    <w:p w:rsidR="00F2025A" w:rsidRPr="00F2025A" w:rsidRDefault="00F2025A" w:rsidP="00F2025A">
      <w:pPr>
        <w:numPr>
          <w:ilvl w:val="4"/>
          <w:numId w:val="30"/>
        </w:numPr>
        <w:suppressAutoHyphens/>
        <w:spacing w:after="220"/>
        <w:outlineLvl w:val="4"/>
        <w:rPr>
          <w:rFonts w:ascii="Times New Roman" w:hAnsi="Times New Roman" w:cs="Times New Roman"/>
          <w:sz w:val="24"/>
          <w:szCs w:val="24"/>
          <w:lang w:val="ru-RU"/>
        </w:rPr>
      </w:pPr>
      <w:r w:rsidRPr="00F2025A">
        <w:rPr>
          <w:rFonts w:ascii="Times New Roman" w:hAnsi="Times New Roman" w:cs="Times New Roman"/>
          <w:sz w:val="24"/>
          <w:szCs w:val="24"/>
          <w:lang w:val="ru-RU"/>
        </w:rPr>
        <w:t>о свакој чињеници или околности за коју би се оправдано могло очекивати да је позната том лицу; или</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да то лице одобрава сваки посао, трансакцију, корак, радњу или ствар,</w:t>
      </w:r>
    </w:p>
    <w:p w:rsidR="00F2025A" w:rsidRPr="00F2025A" w:rsidRDefault="00F2025A" w:rsidP="00F2025A">
      <w:pPr>
        <w:tabs>
          <w:tab w:val="left" w:pos="2654"/>
          <w:tab w:val="left" w:pos="3277"/>
          <w:tab w:val="left" w:pos="3901"/>
        </w:tabs>
        <w:suppressAutoHyphens/>
        <w:spacing w:after="220"/>
        <w:ind w:left="2030"/>
        <w:rPr>
          <w:rFonts w:ascii="Times New Roman" w:hAnsi="Times New Roman" w:cs="Times New Roman"/>
          <w:sz w:val="24"/>
          <w:szCs w:val="24"/>
          <w:lang w:val="ru-RU"/>
        </w:rPr>
      </w:pPr>
      <w:r w:rsidRPr="00F2025A">
        <w:rPr>
          <w:rFonts w:ascii="Times New Roman" w:hAnsi="Times New Roman" w:cs="Times New Roman"/>
          <w:sz w:val="24"/>
          <w:szCs w:val="24"/>
          <w:lang w:val="ru-RU"/>
        </w:rPr>
        <w:t>као на одговарајући доказ о томе и у случају у горе наведеном ставу (А) може да претпостави да је таква потврда истинита и тачна.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 xml:space="preserve">Агент може претпоставити (осим ако је примио обавештење у супротном смислу у својству заступника Зајмодаваца или од МИГА-е у оквиру МИГА </w:t>
      </w:r>
      <w:r w:rsidRPr="00F2025A">
        <w:rPr>
          <w:rFonts w:ascii="Times New Roman" w:hAnsi="Times New Roman" w:cs="Times New Roman"/>
          <w:sz w:val="24"/>
          <w:szCs w:val="24"/>
          <w:lang w:val="sr-Cyrl-RS"/>
        </w:rPr>
        <w:t>гаранције</w:t>
      </w:r>
      <w:r w:rsidRPr="00F2025A">
        <w:rPr>
          <w:rFonts w:ascii="Times New Roman" w:hAnsi="Times New Roman" w:cs="Times New Roman"/>
          <w:sz w:val="24"/>
          <w:szCs w:val="24"/>
          <w:lang w:val="ru-RU"/>
        </w:rPr>
        <w:t>) да: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није дошло до неиспуњења обавеза (осим уколико има стварно сазнање да је наступио случај неиспуњења обавезе по Клаузули 20.1 (Неплаћање);</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ru-RU"/>
        </w:rPr>
        <w:tab/>
        <w:t>ниједно право, могућност, овлашћење или дискреционо право које има било која Страна или група Зајмодаваца није искоришћено; 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iii</w:t>
      </w:r>
      <w:r w:rsidRPr="00F2025A">
        <w:rPr>
          <w:rFonts w:ascii="Times New Roman" w:hAnsi="Times New Roman" w:cs="Times New Roman"/>
          <w:sz w:val="24"/>
          <w:szCs w:val="24"/>
          <w:lang w:val="ru-RU"/>
        </w:rPr>
        <w:t>)   свако обавештење или захтев од стране Зајмопримца (осим Захтева за коришћење) је реализовано у име и уз сагласност и знање Зајмопримца.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Агент може, у складу са инструкцијама добијеним од Већинских зајмодаваца</w:t>
      </w:r>
      <w:r w:rsidRPr="00F2025A">
        <w:rPr>
          <w:rFonts w:ascii="Times New Roman" w:hAnsi="Times New Roman" w:cs="Times New Roman"/>
          <w:sz w:val="24"/>
          <w:szCs w:val="24"/>
          <w:lang w:val="sr-Cyrl-RS"/>
        </w:rPr>
        <w:t xml:space="preserve"> или</w:t>
      </w:r>
      <w:r w:rsidRPr="00F2025A">
        <w:rPr>
          <w:rFonts w:ascii="Times New Roman" w:hAnsi="Times New Roman" w:cs="Times New Roman"/>
          <w:sz w:val="24"/>
          <w:szCs w:val="24"/>
          <w:lang w:val="ru-RU"/>
        </w:rPr>
        <w:t xml:space="preserve"> МИГА-е, ангажовати, платити и ослонити се на савет или услуге било ког адвоката, рачуновође, пореског саветника, проценитеља, или другог стручног саветника или стручњака за потребе Зајмодавца и МИГА.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Не доводећи у питање горе наведени став (ц) или став (е) у даљем тексту, Агент може у било ком тренутку о свом трошку ангажовати услуге било ког адвоката који ће деловати као независни саветник Агента (и тиме одвојено од свих адвоката Зајмодаваца) ако Агент сматра то пожељним.</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 (е)    </w:t>
      </w:r>
      <w:r w:rsidRPr="00F2025A">
        <w:rPr>
          <w:rFonts w:ascii="Times New Roman" w:hAnsi="Times New Roman" w:cs="Times New Roman"/>
          <w:sz w:val="24"/>
          <w:szCs w:val="24"/>
          <w:lang w:val="ru-RU"/>
        </w:rPr>
        <w:t>Агент се може поуздати у савете или услуге свих адвоката, рачуновођа, пореских саветника, проценитеља или других стручних саветника или стручњака које је Агент добио у складу са инструкцијама Већинских зајмодаваца и неће бити одговоран за било какву штету, трошкове или губитке било које особе, било које умањење вредности или одговорности уопште која би произашла из таквог његовог ослањања.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(ф)     </w:t>
      </w:r>
      <w:r w:rsidRPr="00F2025A">
        <w:rPr>
          <w:rFonts w:ascii="Times New Roman" w:hAnsi="Times New Roman" w:cs="Times New Roman"/>
          <w:sz w:val="24"/>
          <w:szCs w:val="24"/>
          <w:lang w:val="ru-RU"/>
        </w:rPr>
        <w:t>Агент може поступати у вези Финансијских докумената и МИГА Гаранције преко свог званичника, запослених и агената.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(г)      </w:t>
      </w:r>
      <w:r w:rsidRPr="00F2025A">
        <w:rPr>
          <w:rFonts w:ascii="Times New Roman" w:hAnsi="Times New Roman" w:cs="Times New Roman"/>
          <w:sz w:val="24"/>
          <w:szCs w:val="24"/>
          <w:lang w:val="ru-RU"/>
        </w:rPr>
        <w:t>Ако Финансијски документ или МИГА Гаранција изричито не прописују другачије, Агент може открити свакој другој Страни сваку информацију за коју разумно сматра да је примио као агент по овом Уговору или МИГА Гаранцији.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(х)  </w:t>
      </w:r>
      <w:r w:rsidRPr="00F2025A">
        <w:rPr>
          <w:rFonts w:ascii="Times New Roman" w:hAnsi="Times New Roman" w:cs="Times New Roman"/>
          <w:sz w:val="24"/>
          <w:szCs w:val="24"/>
          <w:lang w:val="ru-RU"/>
        </w:rPr>
        <w:t>Не доводећи у питање било коју другу супротну одредбу било ког Финансијског документа или МИГА Гаранције, ни Агент ни Аранжер нису у обавези да учине или пропусте да учине оно за шта би оправдано могли сматрати да представља кршење закона или прописа или кршење фидуцијарне обавезе или обавезу поверљивости.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(и)  </w:t>
      </w:r>
      <w:r w:rsidRPr="00F2025A">
        <w:rPr>
          <w:rFonts w:ascii="Times New Roman" w:hAnsi="Times New Roman" w:cs="Times New Roman"/>
          <w:sz w:val="24"/>
          <w:szCs w:val="24"/>
          <w:lang w:val="ru-RU"/>
        </w:rPr>
        <w:t>Не доводећи у питање било коју другу супротну одредбу било ког Финансијског документа или МИГА Гаранције, Агент 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могућности,</w:t>
      </w:r>
      <w:r w:rsidRPr="00F2025A">
        <w:rPr>
          <w:rFonts w:ascii="Times New Roman" w:hAnsi="Times New Roman" w:cs="Times New Roman"/>
          <w:sz w:val="24"/>
          <w:szCs w:val="24"/>
          <w:lang w:val="ru-RU"/>
        </w:rPr>
        <w:t xml:space="preserve">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eastAsia="zh-HK"/>
        </w:rPr>
        <w:t xml:space="preserve"> (ј)      </w:t>
      </w:r>
      <w:r w:rsidRPr="00F2025A">
        <w:rPr>
          <w:rFonts w:ascii="Times New Roman" w:hAnsi="Times New Roman" w:cs="Times New Roman"/>
          <w:sz w:val="24"/>
          <w:szCs w:val="24"/>
          <w:lang w:val="ru-RU" w:eastAsia="zh-HK"/>
        </w:rPr>
        <w:t>Зајмопримац прихвата и сагласан је да: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sr-Cyrl-RS" w:eastAsia="zh-HK"/>
        </w:rPr>
      </w:pPr>
      <w:r w:rsidRPr="00F2025A">
        <w:rPr>
          <w:rFonts w:ascii="Times New Roman" w:hAnsi="Times New Roman" w:cs="Times New Roman"/>
          <w:sz w:val="24"/>
          <w:szCs w:val="24"/>
          <w:lang w:val="ru-RU" w:eastAsia="zh-HK"/>
        </w:rPr>
        <w:t>(</w:t>
      </w:r>
      <w:r w:rsidRPr="00F2025A">
        <w:rPr>
          <w:rFonts w:ascii="Times New Roman" w:hAnsi="Times New Roman" w:cs="Times New Roman"/>
          <w:sz w:val="24"/>
          <w:szCs w:val="24"/>
          <w:lang w:eastAsia="zh-HK"/>
        </w:rPr>
        <w:t>i</w:t>
      </w:r>
      <w:r w:rsidRPr="00F2025A">
        <w:rPr>
          <w:rFonts w:ascii="Times New Roman" w:hAnsi="Times New Roman" w:cs="Times New Roman"/>
          <w:sz w:val="24"/>
          <w:szCs w:val="24"/>
          <w:lang w:val="ru-RU" w:eastAsia="zh-HK"/>
        </w:rPr>
        <w:t xml:space="preserve">)      </w:t>
      </w:r>
      <w:r w:rsidRPr="00F2025A">
        <w:rPr>
          <w:rFonts w:ascii="Times New Roman" w:hAnsi="Times New Roman" w:cs="Times New Roman"/>
          <w:sz w:val="24"/>
          <w:szCs w:val="24"/>
          <w:lang w:val="sr-Cyrl-RS" w:eastAsia="zh-HK"/>
        </w:rPr>
        <w:t>Агент</w:t>
      </w:r>
      <w:r w:rsidRPr="00F2025A">
        <w:rPr>
          <w:rFonts w:ascii="Times New Roman" w:hAnsi="Times New Roman" w:cs="Times New Roman"/>
          <w:sz w:val="24"/>
          <w:szCs w:val="24"/>
          <w:lang w:val="ru-RU" w:eastAsia="zh-HK"/>
        </w:rPr>
        <w:t xml:space="preserve">, </w:t>
      </w:r>
      <w:r w:rsidRPr="00F2025A">
        <w:rPr>
          <w:rFonts w:ascii="Times New Roman" w:hAnsi="Times New Roman" w:cs="Times New Roman"/>
          <w:sz w:val="24"/>
          <w:szCs w:val="24"/>
          <w:lang w:val="sr-Cyrl-RS" w:eastAsia="zh-HK"/>
        </w:rPr>
        <w:t>Зајмодавци</w:t>
      </w:r>
      <w:r w:rsidRPr="00F2025A">
        <w:rPr>
          <w:rFonts w:ascii="Times New Roman" w:hAnsi="Times New Roman" w:cs="Times New Roman"/>
          <w:sz w:val="24"/>
          <w:szCs w:val="24"/>
          <w:lang w:val="ru-RU" w:eastAsia="zh-HK"/>
        </w:rPr>
        <w:t xml:space="preserve"> </w:t>
      </w:r>
      <w:r w:rsidRPr="00F2025A">
        <w:rPr>
          <w:rFonts w:ascii="Times New Roman" w:hAnsi="Times New Roman" w:cs="Times New Roman"/>
          <w:sz w:val="24"/>
          <w:szCs w:val="24"/>
          <w:lang w:val="sr-Cyrl-RS" w:eastAsia="zh-HK"/>
        </w:rPr>
        <w:t>или</w:t>
      </w:r>
      <w:r w:rsidRPr="00F2025A">
        <w:rPr>
          <w:rFonts w:ascii="Times New Roman" w:hAnsi="Times New Roman" w:cs="Times New Roman"/>
          <w:sz w:val="24"/>
          <w:szCs w:val="24"/>
          <w:lang w:val="ru-RU" w:eastAsia="zh-HK"/>
        </w:rPr>
        <w:t xml:space="preserve"> Већински зајмодавци</w:t>
      </w:r>
      <w:r w:rsidRPr="00F2025A">
        <w:rPr>
          <w:rFonts w:ascii="Times New Roman" w:hAnsi="Times New Roman" w:cs="Times New Roman"/>
          <w:sz w:val="24"/>
          <w:szCs w:val="24"/>
          <w:lang w:val="sr-Cyrl-RS" w:eastAsia="zh-HK"/>
        </w:rPr>
        <w:t xml:space="preserve"> могу бити у обавези да врше или да се суздрже од извршавања својих права, могућности, </w:t>
      </w:r>
      <w:r w:rsidRPr="00F2025A">
        <w:rPr>
          <w:rFonts w:ascii="Times New Roman" w:hAnsi="Times New Roman" w:cs="Times New Roman"/>
          <w:sz w:val="24"/>
          <w:szCs w:val="24"/>
          <w:lang w:val="ru-RU" w:eastAsia="zh-HK"/>
        </w:rPr>
        <w:t>овлашћења и дискреционих права</w:t>
      </w:r>
      <w:r w:rsidRPr="00F2025A">
        <w:rPr>
          <w:rFonts w:ascii="Times New Roman" w:hAnsi="Times New Roman" w:cs="Times New Roman"/>
          <w:sz w:val="24"/>
          <w:szCs w:val="24"/>
          <w:lang w:val="sr-Cyrl-RS" w:eastAsia="zh-HK"/>
        </w:rPr>
        <w:t xml:space="preserve">, по основу или у вези са Финансијским документима, у складу са било којим инструкцијама датим Агенту од стране </w:t>
      </w:r>
      <w:r w:rsidRPr="00F2025A">
        <w:rPr>
          <w:rFonts w:ascii="Times New Roman" w:hAnsi="Times New Roman" w:cs="Times New Roman"/>
          <w:sz w:val="24"/>
          <w:szCs w:val="24"/>
          <w:lang w:val="ru-RU" w:eastAsia="zh-HK"/>
        </w:rPr>
        <w:t>МИГА-е</w:t>
      </w:r>
      <w:r w:rsidRPr="00F2025A">
        <w:rPr>
          <w:rFonts w:ascii="Times New Roman" w:hAnsi="Times New Roman" w:cs="Times New Roman"/>
          <w:sz w:val="24"/>
          <w:szCs w:val="24"/>
          <w:lang w:val="sr-Cyrl-RS" w:eastAsia="zh-HK"/>
        </w:rPr>
        <w:t xml:space="preserve"> у складу одредбама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гаранције;</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sr-Cyrl-RS" w:eastAsia="zh-HK"/>
        </w:rPr>
      </w:pPr>
      <w:r w:rsidRPr="00F2025A">
        <w:rPr>
          <w:rFonts w:ascii="Times New Roman" w:hAnsi="Times New Roman" w:cs="Times New Roman"/>
          <w:sz w:val="24"/>
          <w:szCs w:val="24"/>
          <w:lang w:val="sr-Cyrl-RS" w:eastAsia="zh-HK"/>
        </w:rPr>
        <w:t>(</w:t>
      </w:r>
      <w:r w:rsidRPr="00F2025A">
        <w:rPr>
          <w:rFonts w:ascii="Times New Roman" w:hAnsi="Times New Roman" w:cs="Times New Roman"/>
          <w:sz w:val="24"/>
          <w:szCs w:val="24"/>
          <w:lang w:eastAsia="zh-HK"/>
        </w:rPr>
        <w:t>ii</w:t>
      </w:r>
      <w:r w:rsidRPr="00F2025A">
        <w:rPr>
          <w:rFonts w:ascii="Times New Roman" w:hAnsi="Times New Roman" w:cs="Times New Roman"/>
          <w:sz w:val="24"/>
          <w:szCs w:val="24"/>
          <w:lang w:val="sr-Cyrl-RS" w:eastAsia="zh-HK"/>
        </w:rPr>
        <w:t xml:space="preserve">)    Агент, Зајмодавци или Већински зајмодавци неће извршавати или доностити било какве неразумне одлуке уколико су такве радње или одлуке донете у складу са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гаранцијом или било којом инструкцијом датом Агенту од стране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у складу са одредбама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гаранције; 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sr-Cyrl-RS" w:eastAsia="zh-HK"/>
        </w:rPr>
      </w:pPr>
      <w:r w:rsidRPr="00F2025A">
        <w:rPr>
          <w:rFonts w:ascii="Times New Roman" w:hAnsi="Times New Roman" w:cs="Times New Roman"/>
          <w:sz w:val="24"/>
          <w:szCs w:val="24"/>
          <w:lang w:val="sr-Cyrl-RS" w:eastAsia="zh-HK"/>
        </w:rPr>
        <w:t>(</w:t>
      </w:r>
      <w:r w:rsidRPr="00F2025A">
        <w:rPr>
          <w:rFonts w:ascii="Times New Roman" w:hAnsi="Times New Roman" w:cs="Times New Roman"/>
          <w:sz w:val="24"/>
          <w:szCs w:val="24"/>
          <w:lang w:eastAsia="zh-HK"/>
        </w:rPr>
        <w:t>iii</w:t>
      </w:r>
      <w:r w:rsidRPr="00F2025A">
        <w:rPr>
          <w:rFonts w:ascii="Times New Roman" w:hAnsi="Times New Roman" w:cs="Times New Roman"/>
          <w:sz w:val="24"/>
          <w:szCs w:val="24"/>
          <w:lang w:val="sr-Cyrl-RS" w:eastAsia="zh-HK"/>
        </w:rPr>
        <w:t xml:space="preserve">)    свако упућивање у овом Уговору на радњу Агента ће се тумачити као упућивање на Агента који делује у складу са одредбама овог Уговора,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гаранцијом и биће коначно претпостављено да Агент делује у име и за корист Зајмодаваца и/или Већинских зајмодаваца са пуним и важећим овлашћењима да поступа или се уздржи од поступања, а Зајмопримац неће имати никакво право нити обавезу да доводи у питање таква овлашћења.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Одговорност за документацију</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Ни Агент ни Аранжер нису одговорни за: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адекватност, тачност или потпуност било које информације (било усмене или писмене) коју достави Агент, Аранжер, Зајмопримац или било које друго лице, а која је дата у вези са било којим Финансијским документом, МИГА Гаранцијом или трансакцијом која је предмет Финансијских докумената, МИГА Гаранцијом или свим другим склопљеним, сачињеним или потписаним уговорима, договорима или документима у очекивању, по или у вези са било којим Финансијским документом или МИГА Гаранцијом осим информације коју сами генеришу; или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законитост, важење, правно дејство, примереност или извршност било ког Финансијског документа, МИГА Гаранције или било ког другог уговора, аранжмана или документа закљученог, сачињеног или потписаног у очекивању или у вези са било којим Финансијским документом или МИГА Гаранцијом; или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свако утврђивање о томе да ли свака информација која је дата или ће бити дата било којој Страни кредитног аранжмана представља јавну информацију чија употреба може бити регулисана или забрањена меродавним законом или прописом везаним за трговину повлашћеним информацијама или на други начин.</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Без обавезе надзора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Агент неће бити у обавези да испитује: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да ли је наступио или није наступио било који Случај неиспуњења обавезе;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извршење, неиспуњење обавезе или свако кршење од стране било које Стране њених обавеза по сваком од Финансијских докумената или МИГА Гаранције; или</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да ли је наступио било који други случај наведен у било ком Финансијском документу или МИГА Гаранцијом.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Изузеће од одговорности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Без ограничавања става (б) у даљем тексту (и не доводећи у питање одредбе било ког Финансијских докумената, искључујући или ограничавајући одговорност Агента), Агент неће бити одговоран за: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или МИГА Гаранцијом, осим ако нису директно узроковане грубом непажњом или намерном злоупотребом;</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остваривање или неостваривање права, овлашћења или дискреционог права које му је дато према или у вези са било којим Финансијским документом или МИГА Гаранцијом или било којим другим уговором, аранжманом или документом склопљеним, учињеним или потписаним у очекивању, према или у вези са било којим Финансијским документом, осим из разлога његове грубе непажње или намерне злоупотребе; или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не доводећи у питање опште одредбе ставова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штету, трошкове или губитке било ког лица, умањење вредности или сваку одговорност (али не укључујући тужбу због преваре Агента) која произлази из:</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било које радње, догађаја или околности која оправдано није под његовом контролом; или</w:t>
      </w:r>
    </w:p>
    <w:p w:rsidR="00F2025A" w:rsidRPr="00F2025A" w:rsidRDefault="00F2025A" w:rsidP="00F2025A">
      <w:pPr>
        <w:suppressAutoHyphens/>
        <w:spacing w:after="220"/>
        <w:ind w:left="2597" w:hanging="567"/>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општих ризика улагања или држања имовине у било којој надлежности,</w:t>
      </w:r>
    </w:p>
    <w:p w:rsidR="00F2025A" w:rsidRPr="00F2025A" w:rsidRDefault="00F2025A" w:rsidP="00F2025A">
      <w:pPr>
        <w:tabs>
          <w:tab w:val="left" w:pos="2654"/>
          <w:tab w:val="left" w:pos="3277"/>
          <w:tab w:val="left" w:pos="3901"/>
        </w:tabs>
        <w:suppressAutoHyphens/>
        <w:spacing w:after="220"/>
        <w:ind w:left="2030"/>
        <w:rPr>
          <w:rFonts w:ascii="Times New Roman" w:hAnsi="Times New Roman" w:cs="Times New Roman"/>
          <w:sz w:val="24"/>
          <w:szCs w:val="24"/>
          <w:lang w:val="ru-RU"/>
        </w:rPr>
      </w:pPr>
      <w:r w:rsidRPr="00F2025A">
        <w:rPr>
          <w:rFonts w:ascii="Times New Roman" w:hAnsi="Times New Roman" w:cs="Times New Roman"/>
          <w:sz w:val="24"/>
          <w:szCs w:val="24"/>
          <w:lang w:val="ru-RU"/>
        </w:rPr>
        <w:t>укључујући (али у сваком случају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 xml:space="preserve">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Финансијским документом или МИГА Гаранцијом и било који службеник, запослени или представник Агента може се ослањати на став (б) у складу са Клаузулом 1.4 (Права треће стране) и одредбе Закона о трећој страни.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 (ц)     </w:t>
      </w:r>
      <w:r w:rsidRPr="00F2025A">
        <w:rPr>
          <w:rFonts w:ascii="Times New Roman" w:hAnsi="Times New Roman" w:cs="Times New Roman"/>
          <w:sz w:val="24"/>
          <w:szCs w:val="24"/>
          <w:lang w:val="ru-RU"/>
        </w:rPr>
        <w:t xml:space="preserve">Агент неће бити одговоран за било које кашњење (или било коју повезану последицу) у вези са уплатом на рачун износа који по Финансијским документима или МИГА Гаранцијом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 </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Ништа у овом Уговору не обавезује Агента или Аранжера да изврши: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било коју проверу "упознај свог Клијента" или друге провере у односу на било које лице; или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било коју проверу у мери у којој било која трансакција из овог Уговора може бити незаконита за било ког Зајмодавца,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за рачун било ког Зајмодавца и сваки Зајмодавац потврђује Агенту и Аранжеру да је искључиво одговоран за оне провере које је обавезан да спроведе и да се не може поуздати у тврдње по питању тих провера које је спровео Агент или Аранжер.</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ru-RU"/>
        </w:rPr>
        <w:t xml:space="preserve">Не доводећи у питање било коју одредбу Финансијских докумената којом се искључује или ограничава одговорност Агента, одговорност Агента која проистиче из или је у вези са било којим Финансијским документом или МИГА Гаранцијом биће ограничена на износ стварно претрпљеног губитка (како је утврђено позивањем на дан неиспуњења обавезе Агента или, ако је касније, на дан на који настаје губитак због таквог неиспуњења обавезе). Ни у ком случају Агент неће бити одговоран за било који губитак профита, </w:t>
      </w:r>
      <w:r w:rsidRPr="00F2025A">
        <w:rPr>
          <w:rFonts w:ascii="Times New Roman" w:hAnsi="Times New Roman" w:cs="Times New Roman"/>
          <w:sz w:val="24"/>
          <w:szCs w:val="24"/>
        </w:rPr>
        <w:t>goodwill</w:t>
      </w:r>
      <w:r w:rsidRPr="00F2025A">
        <w:rPr>
          <w:rFonts w:ascii="Times New Roman" w:hAnsi="Times New Roman" w:cs="Times New Roman"/>
          <w:sz w:val="24"/>
          <w:szCs w:val="24"/>
          <w:lang w:val="ru-RU"/>
        </w:rPr>
        <w:t>-а, репутације, пословних прилика или очекиваних уштеда или за посебну, казнену, индиректну или последичну штету, без обзира да ли је Агент био обавештен о могућности таквих губитака или штета.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Рефундирање трошкова Зајмодавца према Агенту</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складу са ставом (д) Клаузуле 23.7 (Права и дискрециона права), 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Агенту, у року од три (3) Радна дана по захтеву, сваки износ 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одговорности у складу са Клаузулом 26.12 (Прекид рада система плаћања, итд.), не доводећи у питање било коју другу категорију али не укључујући било коју тужбу за превару Агента) поступајући као Агент према Финансијским документима или као Агент зајмодаваца под МИГА гаранцијом (осим ако је Зајмопримац исплатио Агента према Финансијски документ).</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Став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се не примењује на било које трошкове, губитке и одговорности које је сносио Агент по питању: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пропуста Зајмопримца да изврши плаћање у складу са Клаузулом 11.3 (Агенцијска накнада);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плаћања Агента датих у ставу (д) Клаузуле 23.7 (Права и дискрециона права);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управљање временом.</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Зајмопримац ће одмах на захтев обештетити Зајмодавца на име плаћања које је Зајмодавац извршио према Агенту у складу са ставом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w:t>
      </w:r>
      <w:r w:rsidRPr="00F2025A">
        <w:rPr>
          <w:rFonts w:ascii="Times New Roman" w:hAnsi="Times New Roman" w:cs="Times New Roman"/>
          <w:sz w:val="24"/>
          <w:szCs w:val="24"/>
          <w:lang w:val="sr-Cyrl-RS"/>
        </w:rPr>
        <w:t xml:space="preserve"> горе</w:t>
      </w:r>
      <w:r w:rsidRPr="00F2025A">
        <w:rPr>
          <w:rFonts w:ascii="Times New Roman" w:hAnsi="Times New Roman" w:cs="Times New Roman"/>
          <w:sz w:val="24"/>
          <w:szCs w:val="24"/>
          <w:lang w:val="ru-RU"/>
        </w:rPr>
        <w:t>.</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Оставка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Уз претходно одобрење МИГА-е, Агент може поднети оставку и именовати једну од својих Подружница као правног следбеника тако што ће дати обавештење Зајмодавцима и Зајмопримцу.</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Не доводећи у питање горе наведени став (а), Агент може поднети оставку, уз претходно писано одобрење МИГА, уз отказни период од тридесет (30) дана који даје Зајмодавцима и Зајмопримца, у ком случају Већински зајмодавци (након консултација са Зајмопримцем) могу именовати следбеника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Агент који се повлачи ће, за свој сопствени рачун, ставити на располагање Агенту следбенику ону документацију и евиденције и обезбедити помоћ, које Агент следбеник може разумно захтевати за сврхе извршења својих функција, као Агента по основу Финансијских докумената или МИГА Гаранцијом. Зајмопримац ће у року од три (3) Радна дана од захтева, надокнадити Агенту који се повлачи износ свих трошкова и издатака (укључујући и правне таксе) прописно настале приликом стављања на располагање такве документације и евиденције и обезбеђивања такве помоћи</w:t>
      </w:r>
      <w:r w:rsidRPr="00F2025A">
        <w:rPr>
          <w:rFonts w:ascii="Times New Roman" w:hAnsi="Times New Roman" w:cs="Times New Roman"/>
          <w:sz w:val="24"/>
          <w:szCs w:val="24"/>
          <w:lang w:val="sr-Cyrl-RS"/>
        </w:rPr>
        <w:t>.</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(д)   Агентово обавештење о отказу стиче правно дејство тек по именовању следбеника.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(е)      По именовању следбеника, Агент који се повлачи биће разрешен било какве накнадне обавезе у погледу Финансијских докумената (осим обавеза дефинисаних горе наведеним ставом (ц)), али ће му остати право у смислу Клаузуле 14.3 (Рефундирање трошкова Агенту) и ове Клаузуле 23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(ф)  Након консултација са Зајмопримцем, Већински зајмодавци могу, путем обавештења Агенту, захтевати да Агент да оставку у складу са горе наведеним ставом (б). У том случају, Агент ће дати оставку у складу са горе наведеним ставом (б).</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Cyrl-RS"/>
        </w:rPr>
      </w:pPr>
      <w:r w:rsidRPr="00F2025A">
        <w:rPr>
          <w:rFonts w:ascii="Times New Roman" w:hAnsi="Times New Roman" w:cs="Times New Roman"/>
          <w:sz w:val="24"/>
          <w:szCs w:val="24"/>
          <w:lang w:val="sr-Cyrl-RS"/>
        </w:rPr>
        <w:t>(г)      Агент ће се повући са функције у складу са горе наведеним ставом (б) (и, у мери у којој је примењиво, уложити разумне напоре да именује правног следбеника Агента у складу са горе наведеним ставом (б)) ако на датум или након датума који наступа три (3) месеца пре најранијег Датума за примену FATCA везано за било које плаћање према Агенту по основу Финансијских докумената: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sr-Cyrl-RS"/>
        </w:rPr>
      </w:pPr>
      <w:r w:rsidRPr="00F2025A">
        <w:rPr>
          <w:rFonts w:ascii="Times New Roman" w:hAnsi="Times New Roman" w:cs="Times New Roman"/>
          <w:sz w:val="24"/>
          <w:szCs w:val="24"/>
          <w:lang w:val="sr-Cyrl-RS"/>
        </w:rPr>
        <w:t>Агент не одговори на захтев по основу Клаузуле 12.7 (Информације FATCA) и Зајмопримац или Зајмодавац оправдано верују да Агент неће бити (или ће престати да буде) Страна изузета од FATCA на или након Датума за примену FATCA;</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sr-Cyrl-RS"/>
        </w:rPr>
      </w:pPr>
      <w:r w:rsidRPr="00F2025A">
        <w:rPr>
          <w:rFonts w:ascii="Times New Roman" w:hAnsi="Times New Roman" w:cs="Times New Roman"/>
          <w:sz w:val="24"/>
          <w:szCs w:val="24"/>
          <w:lang w:val="sr-Cyrl-RS"/>
        </w:rPr>
        <w:t>Информације достављене од стране Агента у складу са Клаузулом 12.7 (Информације FATCA) указују да Агент неће бити (или ће престати да буде) Страна изузета од FATCA на или након Датума за примену FATCA; или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sr-Cyrl-RS"/>
        </w:rPr>
      </w:pPr>
      <w:r w:rsidRPr="00F2025A">
        <w:rPr>
          <w:rFonts w:ascii="Times New Roman" w:hAnsi="Times New Roman" w:cs="Times New Roman"/>
          <w:sz w:val="24"/>
          <w:szCs w:val="24"/>
          <w:lang w:val="sr-Cyrl-RS"/>
        </w:rPr>
        <w:t>Агент обавести Зајмопримца и Зајмодавце да Агент неће бити (или ће престати да буде) Страна изузета од FATCA на или након Датума за примену FATCA,</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sr-Cyrl-RS"/>
        </w:rPr>
      </w:pPr>
      <w:r w:rsidRPr="00F2025A">
        <w:rPr>
          <w:rFonts w:ascii="Times New Roman" w:hAnsi="Times New Roman" w:cs="Times New Roman"/>
          <w:sz w:val="24"/>
          <w:szCs w:val="24"/>
          <w:lang w:val="sr-Cyrl-RS"/>
        </w:rPr>
        <w:t>и (у сваком случају) Зајмопримац или Зајмодавац разумно верују да ће бити потребно да Страна изврши Одбитак FATCA што не би било потребно да је Агент Страна изузета од FATCA, и Зајмопримац или тај Зајмодавац, путем обавештења достављеног Агенту, захтевају да се исти повуче са те функције. Није потребно одобрење Зајмопримца за уступање или пренос права и/или обавеза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Latn-RS"/>
        </w:rPr>
      </w:pPr>
      <w:r w:rsidRPr="00F2025A">
        <w:rPr>
          <w:rFonts w:ascii="Times New Roman" w:hAnsi="Times New Roman" w:cs="Times New Roman"/>
          <w:sz w:val="24"/>
          <w:szCs w:val="24"/>
          <w:lang w:val="sr-Cyrl-RS"/>
        </w:rPr>
        <w:t xml:space="preserve">(х)     </w:t>
      </w:r>
      <w:r w:rsidRPr="00F2025A">
        <w:rPr>
          <w:rFonts w:ascii="Times New Roman" w:hAnsi="Times New Roman" w:cs="Times New Roman"/>
          <w:sz w:val="24"/>
          <w:szCs w:val="24"/>
          <w:lang w:val="sr-Latn-RS"/>
        </w:rPr>
        <w:t>Ако у било ком тренутку Агент престане да испу</w:t>
      </w:r>
      <w:r w:rsidRPr="00F2025A">
        <w:rPr>
          <w:rFonts w:ascii="Times New Roman" w:hAnsi="Times New Roman" w:cs="Times New Roman"/>
          <w:sz w:val="24"/>
          <w:szCs w:val="24"/>
          <w:lang w:val="sr-Cyrl-RS"/>
        </w:rPr>
        <w:t xml:space="preserve">њава услове за покриће од стране </w:t>
      </w:r>
      <w:r w:rsidRPr="00F2025A">
        <w:rPr>
          <w:rFonts w:ascii="Times New Roman" w:hAnsi="Times New Roman" w:cs="Times New Roman"/>
          <w:sz w:val="24"/>
          <w:szCs w:val="24"/>
          <w:lang w:val="ru-RU"/>
        </w:rPr>
        <w:t>МИГА-е</w:t>
      </w:r>
      <w:r w:rsidRPr="00F2025A">
        <w:rPr>
          <w:rFonts w:ascii="Times New Roman" w:hAnsi="Times New Roman" w:cs="Times New Roman"/>
          <w:sz w:val="24"/>
          <w:szCs w:val="24"/>
          <w:lang w:val="sr-Cyrl-RS"/>
        </w:rPr>
        <w:t xml:space="preserve"> у оквиру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гаранције, Агент ће поднети оставку на своје именовање у складу са овим Уговором, давањем писменог обавештења свим другим странама, најмање 30 дана раније (или у краћем периоду који могу захтевати Зајмодавци или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под условом да ниједна таква оставка неће бити ефективна све док се не именује наследник Агента у складу са ставом (а) изнад.</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Замена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Након саветовања са Зајмопримцем и одобрења МИГА-е, Већински зајмодавци могу, давањем претходног обавештења од 30 дана Агенту (или у свако доба када је Агент Компромитовани агент, давањем обавештења у краћем року одређеном од стране Већинских зајмодаваца) заменити Агента именовањем Агента следбеника.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Агент који се повлачи ће (о свом трошку ако је Компромитовани агент, а иначе о трошку Зајмодаваца)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Финансијским документима.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 xml:space="preserve">Именовање Агента следбеника ће имати учинак од дана одређеног у обавештењу коју су Већински зајмодавци дали Агенту који се повлачи, под условом да се потпишу она документа које МИГА може разумно тражити како би се рефлектовала замена следбеника као корисника за потребе МИГА </w:t>
      </w:r>
      <w:r w:rsidRPr="00F2025A">
        <w:rPr>
          <w:rFonts w:ascii="Times New Roman" w:hAnsi="Times New Roman" w:cs="Times New Roman"/>
          <w:sz w:val="24"/>
          <w:szCs w:val="24"/>
          <w:lang w:val="sr-Cyrl-RS"/>
        </w:rPr>
        <w:t>гаранције</w:t>
      </w:r>
      <w:r w:rsidRPr="00F2025A">
        <w:rPr>
          <w:rFonts w:ascii="Times New Roman" w:hAnsi="Times New Roman" w:cs="Times New Roman"/>
          <w:sz w:val="24"/>
          <w:szCs w:val="24"/>
          <w:lang w:val="ru-RU"/>
        </w:rPr>
        <w:t>. Од тог датума ће Агент који се повлачи бити ослобођен свих даљих обавеза у погледу Финансијских докумената (осим његових обавеза из горе наведеног става (б)), али ће задржати право на користи из Клаузуле 14.3 (Рефундирање трошкова Агенту) и ове Клаузуле 23 (и све агенцијске накнаде за рачун Агента који се повлачи престаће да се обрачунавају од (и биће плативе) тог дана).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Сваки Агент следбеник и све остале Стране ће имати иста међусобна права и обавезе које би имале да је такав следбеник био изворна Странка.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Поверљивост</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Када поступа у својству Агента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Однос са Зајмодавцима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складу са Клаузулом 21.9 (Пропорционално плаћање камате), Агент може третирати сваког Зајмодавца као Зајмодавца овлашћеног за плаћања по основу овог Уговора који поступа преко своје Канцеларије Аранжмана (уместо главне канцеларије Агента, уз обавештавања Страна кредитног аранжмана с времена на време):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који има право на или је одговоран за свако доспело плаћање по Финансијском документу или МИГА Гаранцијом на тај дан;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који има право да прими и поступа по сваком обавештењу, захтеву, документу или комуникацији или да донесе одлуку или тврдњу према Финансијском документу или МИГА Гаранцијом састављеном или достављеном на тај дан, </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осим ако је најмање пет (5) Радних дана унапред примио претходно обавештење од тог Зајмодавца у супротном смислу а у складу са условима овог Уговора.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Сваки Зајмодавац може давањем обавештења Агенту именовати лице које ће у његово име примати сва обавештења, поруке, податке и документа који се морају предати или послати том Зајмодавцу у складу са Финансијским документима или МИГА Гаранцијом. То обавештење садржаће адресе и бројеве факса и (и тамо где је према Клаузули 28.5 (Електронска комуникација) дозвољена комуникација електронском поштом или другим електронским средствима), адресу електронске поште и/или друге информације потребне како би се пренеле информације овим путем (а у сваком случају навести сектор или службеника, уколико их има, којима ће комуникација бити упућена) а исто ће се сматрати за Зајмодавчево обавештење о заменској адреси, броју факса, сектору и лицу са посебним овлашћењима у смислу Клаузуле 28.2 (Контакт подаци) и става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Клаузуле 28.5 (Електронска комуникација) и Агент ће бити овлашћен да то лице сматра за овлашћено за пријем свих обавештења, саопштења, података и докумената, као да је то лице Зајмодавац.</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sr-Cyrl-RS"/>
        </w:rPr>
        <w:tab/>
        <w:t xml:space="preserve">Свака Страна кредитног аранжмана ће у сваком тренутку поступати у складу са инстукцијама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и условима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(д)     У случају да Зајмодавац или Агент сазнају да је Зајмопримац или било која његова подружница учествовао у</w:t>
      </w:r>
      <w:r w:rsidRPr="00F2025A">
        <w:rPr>
          <w:rFonts w:ascii="Times New Roman" w:hAnsi="Times New Roman" w:cs="Times New Roman"/>
          <w:sz w:val="24"/>
          <w:szCs w:val="24"/>
          <w:lang w:val="sr-Latn-RS"/>
        </w:rPr>
        <w:t xml:space="preserve"> санкционисаним праксама или прању новца</w:t>
      </w:r>
      <w:r w:rsidRPr="00F2025A">
        <w:rPr>
          <w:rFonts w:ascii="Times New Roman" w:hAnsi="Times New Roman" w:cs="Times New Roman"/>
          <w:sz w:val="24"/>
          <w:szCs w:val="24"/>
          <w:lang w:val="sr-Cyrl-RS"/>
        </w:rPr>
        <w:t xml:space="preserve"> или је прекршио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стандарде резултата</w:t>
      </w:r>
      <w:r w:rsidRPr="00F2025A">
        <w:rPr>
          <w:rFonts w:ascii="Times New Roman" w:hAnsi="Times New Roman" w:cs="Times New Roman"/>
          <w:sz w:val="24"/>
          <w:szCs w:val="24"/>
          <w:lang w:val="sr-Latn-RS"/>
        </w:rPr>
        <w:t xml:space="preserve"> у вези са </w:t>
      </w:r>
      <w:r w:rsidRPr="00F2025A">
        <w:rPr>
          <w:rFonts w:ascii="Times New Roman" w:hAnsi="Times New Roman" w:cs="Times New Roman"/>
          <w:sz w:val="24"/>
          <w:szCs w:val="24"/>
          <w:lang w:val="sr-Cyrl-RS"/>
        </w:rPr>
        <w:t>Пројектом, Зајмодавац или Агент ће:</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sr-Cyrl-RS" w:eastAsia="zh-HK"/>
        </w:rPr>
      </w:pPr>
      <w:r w:rsidRPr="00F2025A">
        <w:rPr>
          <w:rFonts w:ascii="Times New Roman" w:hAnsi="Times New Roman" w:cs="Times New Roman"/>
          <w:sz w:val="24"/>
          <w:szCs w:val="24"/>
          <w:lang w:val="ru-RU" w:eastAsia="zh-HK"/>
        </w:rPr>
        <w:t>(</w:t>
      </w:r>
      <w:r w:rsidRPr="00F2025A">
        <w:rPr>
          <w:rFonts w:ascii="Times New Roman" w:hAnsi="Times New Roman" w:cs="Times New Roman"/>
          <w:sz w:val="24"/>
          <w:szCs w:val="24"/>
          <w:lang w:eastAsia="zh-HK"/>
        </w:rPr>
        <w:t>i</w:t>
      </w:r>
      <w:r w:rsidRPr="00F2025A">
        <w:rPr>
          <w:rFonts w:ascii="Times New Roman" w:hAnsi="Times New Roman" w:cs="Times New Roman"/>
          <w:sz w:val="24"/>
          <w:szCs w:val="24"/>
          <w:lang w:val="ru-RU" w:eastAsia="zh-HK"/>
        </w:rPr>
        <w:t xml:space="preserve">) </w:t>
      </w:r>
      <w:r w:rsidRPr="00F2025A">
        <w:rPr>
          <w:rFonts w:ascii="Times New Roman" w:hAnsi="Times New Roman" w:cs="Times New Roman"/>
          <w:sz w:val="24"/>
          <w:szCs w:val="24"/>
          <w:lang w:val="sr-Cyrl-RS" w:eastAsia="zh-HK"/>
        </w:rPr>
        <w:t xml:space="preserve">      одмах о томе обавестити</w:t>
      </w:r>
      <w:r w:rsidRPr="00F2025A">
        <w:rPr>
          <w:rFonts w:ascii="Times New Roman" w:hAnsi="Times New Roman" w:cs="Times New Roman"/>
          <w:sz w:val="24"/>
          <w:szCs w:val="24"/>
          <w:lang w:val="fr-FR" w:eastAsia="zh-HK"/>
        </w:rPr>
        <w:t xml:space="preserve"> МИГА; </w:t>
      </w:r>
      <w:r w:rsidRPr="00F2025A">
        <w:rPr>
          <w:rFonts w:ascii="Times New Roman" w:hAnsi="Times New Roman" w:cs="Times New Roman"/>
          <w:sz w:val="24"/>
          <w:szCs w:val="24"/>
          <w:lang w:val="sr-Cyrl-RS" w:eastAsia="zh-HK"/>
        </w:rPr>
        <w:t>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sr-Cyrl-RS" w:eastAsia="zh-HK"/>
        </w:rPr>
      </w:pPr>
      <w:r w:rsidRPr="00F2025A">
        <w:rPr>
          <w:rFonts w:ascii="Times New Roman" w:hAnsi="Times New Roman" w:cs="Times New Roman"/>
          <w:sz w:val="24"/>
          <w:szCs w:val="24"/>
          <w:lang w:val="sr-Cyrl-RS" w:eastAsia="zh-HK"/>
        </w:rPr>
        <w:t>(</w:t>
      </w:r>
      <w:r w:rsidRPr="00F2025A">
        <w:rPr>
          <w:rFonts w:ascii="Times New Roman" w:hAnsi="Times New Roman" w:cs="Times New Roman"/>
          <w:sz w:val="24"/>
          <w:szCs w:val="24"/>
          <w:lang w:eastAsia="zh-HK"/>
        </w:rPr>
        <w:t>ii</w:t>
      </w:r>
      <w:r w:rsidRPr="00F2025A">
        <w:rPr>
          <w:rFonts w:ascii="Times New Roman" w:hAnsi="Times New Roman" w:cs="Times New Roman"/>
          <w:sz w:val="24"/>
          <w:szCs w:val="24"/>
          <w:lang w:val="sr-Cyrl-RS" w:eastAsia="zh-HK"/>
        </w:rPr>
        <w:t xml:space="preserve">)       предузети разумне кораке да задржи своје уговорне правне лекове против Зајмопримца, у складу са Финансијским документима и било којим повезаним документима и, ако и у мери у којој то захтева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отказивање неискоришћених Обавеза, убрзање зајмова и/или примену обезбеђења.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Оцена кредита од стране Зајмодаваца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Без утицаја на одговорност Зајмопримца за информацију коју достави или која буде достављена у његово име у вези са било којим Финансијским документом, сваки Зајмодавац потврђује Агенту и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Финансијским документом и МИГА Гаранцијом, укључујући али не ограничавајући се 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 xml:space="preserve">финансијско стање, статус и природу Зајмопримца, сваку од његових државних институција, Корисника кредита </w:t>
      </w:r>
      <w:r w:rsidRPr="00F2025A">
        <w:rPr>
          <w:rFonts w:ascii="Times New Roman" w:hAnsi="Times New Roman" w:cs="Times New Roman"/>
          <w:sz w:val="24"/>
          <w:szCs w:val="24"/>
          <w:lang w:val="sr-Cyrl-RS"/>
        </w:rPr>
        <w:t>и</w:t>
      </w:r>
      <w:r w:rsidRPr="00F2025A">
        <w:rPr>
          <w:rFonts w:ascii="Times New Roman" w:hAnsi="Times New Roman" w:cs="Times New Roman"/>
          <w:sz w:val="24"/>
          <w:szCs w:val="24"/>
          <w:lang w:val="ru-RU"/>
        </w:rPr>
        <w:t xml:space="preserve"> МИГА;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 xml:space="preserve">законитост, важење, правно дејство, примереност или извршност било ког Документа о трансакцији, МИГА Гаранцијом или другог уговора, аранжмана или документа који је закључен, сачињен или потписан у очекивању или у вези са било којим Документом о трансакцији или МИГА Гаранцијом;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 xml:space="preserve">да ли тај Зајмодавац има средство правне заштите и природу и домет тог средства правне заштите против било које Стране или МИГА-е или било ког њиховог одговарајућег дела имовине по основу или у вези са било којим Финансијским документом или МИГА Гаранцијом,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 или МИГА Гаранцијом; и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примереност, тачност или потпуност било које информације коју обезбеди Агент, било која Страна и било које друго лице по основу или у вези са било којим Финансијским документом или МИГА Гаранцијом, трансакцијом која је предмет Финансијских докумената или МИГА Гаранцијом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 или МИГА Гаранцијом.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Агентово време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Било који износ платив Агенту према Клаузули 14.3 (Рефундирање трошкова Агенту), Клаузули 16 (Трошкови и издаци), Клаузули 23.9 (Без обавезе надзора) </w:t>
      </w:r>
      <w:r w:rsidRPr="00F2025A">
        <w:rPr>
          <w:rFonts w:ascii="Times New Roman" w:hAnsi="Times New Roman" w:cs="Times New Roman"/>
          <w:sz w:val="24"/>
          <w:szCs w:val="24"/>
          <w:lang w:val="sr-Cyrl-RS"/>
        </w:rPr>
        <w:t>и</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Клаузули</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23.11</w:t>
      </w:r>
      <w:r w:rsidRPr="00F2025A">
        <w:rPr>
          <w:rFonts w:ascii="Times New Roman" w:hAnsi="Times New Roman" w:cs="Times New Roman"/>
          <w:sz w:val="24"/>
          <w:szCs w:val="24"/>
          <w:lang w:val="ru-RU"/>
        </w:rPr>
        <w:t xml:space="preserve"> (</w:t>
      </w:r>
      <w:r w:rsidRPr="00F2025A">
        <w:rPr>
          <w:rFonts w:ascii="Times New Roman" w:hAnsi="Times New Roman" w:cs="Times New Roman"/>
          <w:bCs/>
          <w:sz w:val="24"/>
          <w:szCs w:val="24"/>
          <w:lang w:val="ru-RU"/>
        </w:rPr>
        <w:t>Рефундирање трошкова Зајмодавца према Агенту</w:t>
      </w:r>
      <w:r w:rsidRPr="00F2025A">
        <w:rPr>
          <w:rFonts w:ascii="Times New Roman" w:hAnsi="Times New Roman" w:cs="Times New Roman"/>
          <w:sz w:val="24"/>
          <w:szCs w:val="24"/>
          <w:lang w:val="ru-RU"/>
        </w:rPr>
        <w:t>) обухватиће трошкове коришћења времена Агента или других ресурса до износа од ЕУР 5.000 и биће обрачунато на основу разумне дневне тарифе или по сату о чему ће Агент обавестити Зајмопримца и Зајмодавце, и то је поврх било које накнаде која је плаћена или платива Агенту према Клаузули 11 (Накнаде).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lang w:val="ru-RU"/>
        </w:rPr>
      </w:pPr>
      <w:r w:rsidRPr="00F2025A">
        <w:rPr>
          <w:rFonts w:ascii="Times New Roman" w:hAnsi="Times New Roman" w:cs="Times New Roman"/>
          <w:b/>
          <w:bCs/>
          <w:sz w:val="24"/>
          <w:szCs w:val="24"/>
          <w:lang w:val="ru-RU"/>
        </w:rPr>
        <w:t>Одбитак од износа плативих од стране Агента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Уколико било која Страна дугује неки износ Агенту по основу Финансијских докумената,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Финансијских докумената или МИГА Гаранцијом и искористи такву суму за или према накнади износа који се дугује. У погледу Финансијских докумената или МИГА Гаранцијом, сматраће се као да је та страна примила сваки износ одузет на тај начин.  </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lang w:val="sr-Cyrl-RS"/>
        </w:rPr>
        <w:t>Грешком плаћени износи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(а)     Ако Агент плати неки износ другој Страни и Агент обавести ту Страну да је таква уплата била погрешна уплата, онда ће Страна којој је тај износ платио Агент на захтев вратити исти Агенту.</w:t>
      </w:r>
    </w:p>
    <w:p w:rsidR="00F2025A" w:rsidRPr="00F2025A" w:rsidRDefault="00F2025A" w:rsidP="00F2025A">
      <w:pPr>
        <w:suppressAutoHyphens/>
        <w:spacing w:after="220"/>
        <w:ind w:left="782"/>
        <w:outlineLvl w:val="2"/>
        <w:rPr>
          <w:rFonts w:ascii="Times New Roman" w:hAnsi="Times New Roman" w:cs="Times New Roman"/>
          <w:sz w:val="24"/>
          <w:szCs w:val="24"/>
          <w:lang w:val="fr-FR"/>
        </w:rPr>
      </w:pPr>
      <w:r w:rsidRPr="00F2025A">
        <w:rPr>
          <w:rFonts w:ascii="Times New Roman" w:hAnsi="Times New Roman" w:cs="Times New Roman"/>
          <w:sz w:val="24"/>
          <w:szCs w:val="24"/>
          <w:lang w:val="sr-Cyrl-RS"/>
        </w:rPr>
        <w:t>(б)      Ни</w:t>
      </w:r>
      <w:r w:rsidRPr="00F2025A">
        <w:rPr>
          <w:rFonts w:ascii="Times New Roman" w:hAnsi="Times New Roman" w:cs="Times New Roman"/>
          <w:sz w:val="24"/>
          <w:szCs w:val="24"/>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fr-FR"/>
        </w:rPr>
      </w:pPr>
      <w:r w:rsidRPr="00F2025A">
        <w:rPr>
          <w:rFonts w:ascii="Times New Roman" w:hAnsi="Times New Roman" w:cs="Times New Roman"/>
          <w:sz w:val="24"/>
          <w:szCs w:val="24"/>
          <w:lang w:val="sr-Cyrl-RS"/>
        </w:rPr>
        <w:t xml:space="preserve">обавезе било које Стране према Агенту; нити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fr-FR"/>
        </w:rPr>
      </w:pPr>
      <w:r w:rsidRPr="00F2025A">
        <w:rPr>
          <w:rFonts w:ascii="Times New Roman" w:hAnsi="Times New Roman" w:cs="Times New Roman"/>
          <w:sz w:val="24"/>
          <w:szCs w:val="24"/>
          <w:lang w:val="sr-Cyrl-RS"/>
        </w:rPr>
        <w:t xml:space="preserve">правна средства Агента, (без обзира да ли проистичу из ове клаузуле ‎23.19 или на неки други начин) која се односе на Погрешну уплату неће бити под утицајем од стране било ког чина, пропуста, питања или ствари која би, осим овог става (б), могла умањити, ослободити или створити предубеђење било коју тавку обавезу или правно средство (без обзира да су Агент или било која друга Страна били упознати са тиме).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fr-FR"/>
        </w:rPr>
      </w:pPr>
      <w:r w:rsidRPr="00F2025A">
        <w:rPr>
          <w:rFonts w:ascii="Times New Roman" w:hAnsi="Times New Roman" w:cs="Times New Roman"/>
          <w:sz w:val="24"/>
          <w:szCs w:val="24"/>
          <w:lang w:val="sr-Cyrl-RS"/>
        </w:rPr>
        <w:t xml:space="preserve">(ц)    Сва плаћања која Страна треба да изврши ка Агенту (било да су извршена у складу са овом клаузулом ‎23.19 или на неки други начин) а која се односе на Погрешну уплату, биће обрачуната и извршена без (слободна и без икаквих одбитака) поравнања или </w:t>
      </w:r>
      <w:r w:rsidRPr="00F2025A">
        <w:rPr>
          <w:rFonts w:ascii="Times New Roman" w:hAnsi="Times New Roman" w:cs="Times New Roman"/>
          <w:sz w:val="24"/>
          <w:szCs w:val="24"/>
          <w:lang w:val="ru-RU"/>
        </w:rPr>
        <w:t>противпотраживања</w:t>
      </w:r>
      <w:r w:rsidRPr="00F2025A">
        <w:rPr>
          <w:rFonts w:ascii="Times New Roman" w:hAnsi="Times New Roman" w:cs="Times New Roman"/>
          <w:sz w:val="24"/>
          <w:szCs w:val="24"/>
          <w:lang w:val="sr-Cyrl-RS"/>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fr-FR"/>
        </w:rPr>
      </w:pPr>
      <w:r w:rsidRPr="00F2025A">
        <w:rPr>
          <w:rFonts w:ascii="Times New Roman" w:hAnsi="Times New Roman" w:cs="Times New Roman"/>
          <w:sz w:val="24"/>
          <w:szCs w:val="24"/>
          <w:lang w:val="sr-Cyrl-RS"/>
        </w:rPr>
        <w:t>(д)     У овом уговору, „</w:t>
      </w:r>
      <w:r w:rsidRPr="00F2025A">
        <w:rPr>
          <w:rFonts w:ascii="Times New Roman" w:hAnsi="Times New Roman" w:cs="Times New Roman"/>
          <w:b/>
          <w:sz w:val="24"/>
          <w:szCs w:val="24"/>
          <w:lang w:val="sr-Cyrl-RS"/>
        </w:rPr>
        <w:t>Погрешна уплата</w:t>
      </w:r>
      <w:r w:rsidRPr="00F2025A">
        <w:rPr>
          <w:rFonts w:ascii="Times New Roman" w:hAnsi="Times New Roman" w:cs="Times New Roman"/>
          <w:sz w:val="24"/>
          <w:szCs w:val="24"/>
          <w:lang w:val="sr-Cyrl-RS"/>
        </w:rPr>
        <w:t xml:space="preserve">“ означава плаћање износа од стране Агента другој Страни, а за које Агент (по сопственом нахођењу) утврди да је извршено грешком. </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lang w:val="fr-FR"/>
        </w:rPr>
      </w:pPr>
      <w:r w:rsidRPr="00F2025A">
        <w:rPr>
          <w:rFonts w:ascii="Times New Roman" w:hAnsi="Times New Roman" w:cs="Times New Roman"/>
          <w:b/>
          <w:bCs/>
          <w:sz w:val="24"/>
          <w:szCs w:val="24"/>
          <w:lang w:val="sr-Cyrl-RS"/>
        </w:rPr>
        <w:t>Преглед докумената</w:t>
      </w:r>
    </w:p>
    <w:p w:rsidR="00F2025A" w:rsidRPr="00F2025A" w:rsidRDefault="00F2025A" w:rsidP="00F2025A">
      <w:pPr>
        <w:keepNext/>
        <w:suppressAutoHyphens/>
        <w:spacing w:after="220"/>
        <w:ind w:left="1066"/>
        <w:outlineLvl w:val="0"/>
        <w:rPr>
          <w:rFonts w:ascii="Times New Roman" w:hAnsi="Times New Roman" w:cs="Times New Roman"/>
          <w:caps/>
          <w:sz w:val="24"/>
          <w:szCs w:val="24"/>
          <w:lang w:val="fr-FR"/>
        </w:rPr>
      </w:pPr>
      <w:r w:rsidRPr="00F2025A">
        <w:rPr>
          <w:rFonts w:ascii="Times New Roman" w:hAnsi="Times New Roman" w:cs="Times New Roman"/>
          <w:sz w:val="24"/>
          <w:szCs w:val="24"/>
          <w:lang w:val="fr-FR"/>
        </w:rPr>
        <w:t xml:space="preserve">не доводећи у питање обавезе агента по основу </w:t>
      </w:r>
      <w:r w:rsidRPr="00F2025A">
        <w:rPr>
          <w:rFonts w:ascii="Times New Roman" w:hAnsi="Times New Roman" w:cs="Times New Roman"/>
          <w:sz w:val="24"/>
          <w:szCs w:val="24"/>
          <w:lang w:val="sr-Cyrl-RS"/>
        </w:rPr>
        <w:t>МИГА</w:t>
      </w:r>
      <w:r w:rsidRPr="00F2025A">
        <w:rPr>
          <w:rFonts w:ascii="Times New Roman" w:hAnsi="Times New Roman" w:cs="Times New Roman"/>
          <w:sz w:val="24"/>
          <w:szCs w:val="24"/>
          <w:lang w:val="fr-FR"/>
        </w:rPr>
        <w:t xml:space="preserve"> гаранције:</w:t>
      </w:r>
    </w:p>
    <w:p w:rsidR="00F2025A" w:rsidRPr="00F2025A" w:rsidRDefault="00F2025A" w:rsidP="00F2025A">
      <w:pPr>
        <w:keepNext/>
        <w:suppressAutoHyphens/>
        <w:spacing w:after="220"/>
        <w:ind w:left="1066"/>
        <w:outlineLvl w:val="0"/>
        <w:rPr>
          <w:rFonts w:ascii="Times New Roman" w:hAnsi="Times New Roman" w:cs="Times New Roman"/>
          <w:caps/>
          <w:sz w:val="24"/>
          <w:szCs w:val="24"/>
          <w:lang w:val="fr-FR"/>
        </w:rPr>
      </w:pPr>
      <w:r w:rsidRPr="00F2025A">
        <w:rPr>
          <w:rFonts w:ascii="Times New Roman" w:hAnsi="Times New Roman" w:cs="Times New Roman"/>
          <w:sz w:val="24"/>
          <w:szCs w:val="24"/>
          <w:lang w:val="fr-FR"/>
        </w:rPr>
        <w:t>(а)   одговорност агента за преглед било ког захтева за коришћење средстава, потребног документа или било ког другог документа који је примио у вези са било којим захтевом за коришћење средстава или потребног документа биће ограничена на утврђивање да је такав документ у основи (или, уколико било који такав документ није издат само на енглеском језику, његов превод на енглески језик или његова верзија која се појављује у основи) у складу са његовим описом;</w:t>
      </w:r>
    </w:p>
    <w:p w:rsidR="00F2025A" w:rsidRPr="00F2025A" w:rsidRDefault="00F2025A" w:rsidP="00F2025A">
      <w:pPr>
        <w:keepNext/>
        <w:suppressAutoHyphens/>
        <w:spacing w:after="220"/>
        <w:ind w:left="1066"/>
        <w:outlineLvl w:val="0"/>
        <w:rPr>
          <w:rFonts w:ascii="Times New Roman" w:hAnsi="Times New Roman" w:cs="Times New Roman"/>
          <w:caps/>
          <w:sz w:val="24"/>
          <w:szCs w:val="24"/>
          <w:lang w:val="fr-FR"/>
        </w:rPr>
      </w:pPr>
      <w:r w:rsidRPr="00F2025A">
        <w:rPr>
          <w:rFonts w:ascii="Times New Roman" w:hAnsi="Times New Roman" w:cs="Times New Roman"/>
          <w:sz w:val="24"/>
          <w:szCs w:val="24"/>
          <w:lang w:val="fr-FR"/>
        </w:rPr>
        <w:t>(б)      ниједна страна кредитног аранжмана неће бити у обавези да се распитује, нити ће бити одговорна за валидност, истинитост или аутентичност било ког захтева за коришћење средстава, потребног документа или било ког другог документа који је примила у вези са било којим захтевом за коришћење средстава или потребним документом, нити за било коју од изјава наведених у њима;</w:t>
      </w:r>
    </w:p>
    <w:p w:rsidR="00F2025A" w:rsidRPr="00F2025A" w:rsidRDefault="00F2025A" w:rsidP="00F2025A">
      <w:pPr>
        <w:keepNext/>
        <w:suppressAutoHyphens/>
        <w:spacing w:after="220"/>
        <w:ind w:left="1066"/>
        <w:outlineLvl w:val="0"/>
        <w:rPr>
          <w:rFonts w:ascii="Times New Roman" w:hAnsi="Times New Roman" w:cs="Times New Roman"/>
          <w:caps/>
          <w:sz w:val="24"/>
          <w:szCs w:val="24"/>
          <w:lang w:val="fr-FR"/>
        </w:rPr>
      </w:pPr>
      <w:r w:rsidRPr="00F2025A">
        <w:rPr>
          <w:rFonts w:ascii="Times New Roman" w:hAnsi="Times New Roman" w:cs="Times New Roman"/>
          <w:sz w:val="24"/>
          <w:szCs w:val="24"/>
          <w:lang w:val="fr-FR"/>
        </w:rPr>
        <w:t xml:space="preserve">(ц)     свака страна кредитног аранжмана може рачунати на тачност било које изјаве садржане у захтеву за коришћење средстава, потребном документу или било ком другом документу примљеном у вези са било којим захтевом за коришћење средстава или потребним документом; и </w:t>
      </w:r>
    </w:p>
    <w:p w:rsidR="00F2025A" w:rsidRPr="00F2025A" w:rsidRDefault="00F2025A" w:rsidP="00F2025A">
      <w:pPr>
        <w:keepNext/>
        <w:suppressAutoHyphens/>
        <w:spacing w:after="220"/>
        <w:ind w:left="1066"/>
        <w:outlineLvl w:val="0"/>
        <w:rPr>
          <w:rFonts w:ascii="Times New Roman" w:hAnsi="Times New Roman" w:cs="Times New Roman"/>
          <w:caps/>
          <w:sz w:val="24"/>
          <w:szCs w:val="24"/>
          <w:lang w:val="fr-FR"/>
        </w:rPr>
      </w:pPr>
      <w:r w:rsidRPr="00F2025A">
        <w:rPr>
          <w:rFonts w:ascii="Times New Roman" w:hAnsi="Times New Roman" w:cs="Times New Roman"/>
          <w:sz w:val="24"/>
          <w:szCs w:val="24"/>
          <w:lang w:val="fr-FR"/>
        </w:rPr>
        <w:t xml:space="preserve">(д)      ниједна страна кредитног аранжмана неће бити одговорна за било који застој у давању било ког зајма, који произилази из захтева МИГА или стране кредитног аранжмана о доказу или документацији, како би се уверили да ће  МИГА гаранција бити применљива на тај зајам. </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lang w:val="fr-FR"/>
        </w:rPr>
      </w:pPr>
      <w:r w:rsidRPr="00F2025A">
        <w:rPr>
          <w:rFonts w:ascii="Times New Roman" w:hAnsi="Times New Roman" w:cs="Times New Roman"/>
          <w:b/>
          <w:bCs/>
          <w:sz w:val="24"/>
          <w:szCs w:val="24"/>
          <w:lang w:val="fr-FR"/>
        </w:rPr>
        <w:t>МИГА гаранција</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Сваки Зајмодавац потврђује релевантном Агенту да:</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(а) да му је достављена копија МИГА гаранције и да је извршио (и наставиће да врши) сопствену независну истрагу и процену МИГА гаранције;</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 xml:space="preserve">(б) Агент је </w:t>
      </w:r>
      <w:r w:rsidRPr="00F2025A">
        <w:rPr>
          <w:rFonts w:ascii="Times New Roman" w:hAnsi="Times New Roman" w:cs="Times New Roman"/>
          <w:bCs/>
          <w:sz w:val="24"/>
          <w:szCs w:val="24"/>
          <w:lang w:val="sr-Cyrl-RS"/>
        </w:rPr>
        <w:t>закључио</w:t>
      </w:r>
      <w:r w:rsidRPr="00F2025A">
        <w:rPr>
          <w:rFonts w:ascii="Times New Roman" w:hAnsi="Times New Roman" w:cs="Times New Roman"/>
          <w:bCs/>
          <w:sz w:val="24"/>
          <w:szCs w:val="24"/>
          <w:lang w:val="fr-FR"/>
        </w:rPr>
        <w:t xml:space="preserve"> или ће </w:t>
      </w:r>
      <w:r w:rsidRPr="00F2025A">
        <w:rPr>
          <w:rFonts w:ascii="Times New Roman" w:hAnsi="Times New Roman" w:cs="Times New Roman"/>
          <w:bCs/>
          <w:sz w:val="24"/>
          <w:szCs w:val="24"/>
          <w:lang w:val="sr-Cyrl-RS"/>
        </w:rPr>
        <w:t>закњучити</w:t>
      </w:r>
      <w:r w:rsidRPr="00F2025A">
        <w:rPr>
          <w:rFonts w:ascii="Times New Roman" w:hAnsi="Times New Roman" w:cs="Times New Roman"/>
          <w:bCs/>
          <w:sz w:val="24"/>
          <w:szCs w:val="24"/>
          <w:lang w:val="fr-FR"/>
        </w:rPr>
        <w:t xml:space="preserve"> МИГА гаранцију у име Зајмодаваца (и ратификује прихватање МИГА гаранције коју је Агент већ прихватио у своје име);</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(ц) Агенту и МИГА-и су достављене све информације које је од њега тражио Агент како би Агент могао да уђе у МИГА гаранцију;</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(д) све информације које даје Агенту у вези са МИГА гаранцијом су тачне, потпуне и ажурне и не обмањују;</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(е) све изјаве и гаранције дате или које ће Агент (у његово име) дати МИГА-и у МИГА гаранцији су биле или ће бити истините у свим материјалним аспектима на дан када су такве изјаве или гаранције дате, у мери у којој Зајмодавац је свестан; и</w:t>
      </w:r>
    </w:p>
    <w:p w:rsidR="00F2025A" w:rsidRPr="00F2025A" w:rsidRDefault="00F2025A" w:rsidP="00F2025A">
      <w:pPr>
        <w:suppressAutoHyphens/>
        <w:spacing w:after="220"/>
        <w:ind w:left="782"/>
        <w:outlineLvl w:val="1"/>
        <w:rPr>
          <w:rFonts w:ascii="Times New Roman" w:hAnsi="Times New Roman" w:cs="Times New Roman"/>
          <w:bCs/>
          <w:sz w:val="24"/>
          <w:szCs w:val="24"/>
          <w:lang w:val="fr-FR"/>
        </w:rPr>
      </w:pPr>
      <w:r w:rsidRPr="00F2025A">
        <w:rPr>
          <w:rFonts w:ascii="Times New Roman" w:hAnsi="Times New Roman" w:cs="Times New Roman"/>
          <w:bCs/>
          <w:sz w:val="24"/>
          <w:szCs w:val="24"/>
          <w:lang w:val="fr-FR"/>
        </w:rPr>
        <w:t>(ф) свака комуникација између њега и МИГА-е у вези са МИГА гаранцијом или било којим финансијским документом биће обављена преко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fr-FR"/>
        </w:rPr>
      </w:pP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ПОСЛОВАЊЕ СТРАНА КРЕДИТНОГ АРАНЖМАНА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Ниједна одредба овог Уговора неће: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утицати на право било које Стране кредитног аранжмана да уреди своје пословање (у погледу Пореза или осталог) на било који начин који сматра примереним;</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обавезати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или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обавезати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ПРЕРАСПОДЕЛА МЕЂУ СТРАНАМА КРЕДИТНОГ АРАНЖМАНА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Плаћања Странама кредитног аранжмана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Ако Страна кредитног аранжмана ("</w:t>
      </w:r>
      <w:r w:rsidRPr="00F2025A">
        <w:rPr>
          <w:rFonts w:ascii="Times New Roman" w:hAnsi="Times New Roman" w:cs="Times New Roman"/>
          <w:b/>
          <w:sz w:val="24"/>
          <w:szCs w:val="24"/>
          <w:lang w:val="ru-RU"/>
        </w:rPr>
        <w:t>Наплаћена Страна кредитног аранжмана</w:t>
      </w:r>
      <w:r w:rsidRPr="00F2025A">
        <w:rPr>
          <w:rFonts w:ascii="Times New Roman" w:hAnsi="Times New Roman" w:cs="Times New Roman"/>
          <w:sz w:val="24"/>
          <w:szCs w:val="24"/>
          <w:lang w:val="ru-RU"/>
        </w:rPr>
        <w:t>") прими или наплати било који износ од Зајмопримца у складу са Клаузулом 25.6 (</w:t>
      </w:r>
      <w:r w:rsidRPr="00F2025A">
        <w:rPr>
          <w:rFonts w:ascii="Times New Roman" w:hAnsi="Times New Roman" w:cs="Times New Roman"/>
          <w:i/>
          <w:sz w:val="24"/>
          <w:szCs w:val="24"/>
          <w:lang w:val="ru-RU"/>
        </w:rPr>
        <w:t>Механизам плаћања</w:t>
      </w:r>
      <w:r w:rsidRPr="00F2025A">
        <w:rPr>
          <w:rFonts w:ascii="Times New Roman" w:hAnsi="Times New Roman" w:cs="Times New Roman"/>
          <w:sz w:val="24"/>
          <w:szCs w:val="24"/>
          <w:lang w:val="ru-RU"/>
        </w:rPr>
        <w:t>) ("</w:t>
      </w:r>
      <w:r w:rsidRPr="00F2025A">
        <w:rPr>
          <w:rFonts w:ascii="Times New Roman" w:hAnsi="Times New Roman" w:cs="Times New Roman"/>
          <w:b/>
          <w:sz w:val="24"/>
          <w:szCs w:val="24"/>
          <w:lang w:val="ru-RU"/>
        </w:rPr>
        <w:t>Наплаћени износ</w:t>
      </w:r>
      <w:r w:rsidRPr="00F2025A">
        <w:rPr>
          <w:rFonts w:ascii="Times New Roman" w:hAnsi="Times New Roman" w:cs="Times New Roman"/>
          <w:sz w:val="24"/>
          <w:szCs w:val="24"/>
          <w:lang w:val="ru-RU"/>
        </w:rPr>
        <w:t>") и распореди тај износ на плаћање доспело по основу Финансијских докумената, тада ће: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Наплаћена Страна кредитног аранжмана у року од три (3) Радна дана обавестити Агента о детаљима пријема те наплате;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Агент утврдити да ли примање или наплата Наплаћене Стране кредитног аранжмана прелази износ који би Страни кредитног аранжмана био плаћен да је примање или наплата извршена или спроведена од стране Агента или распоређена у складу са Клаузулом 25.6 (</w:t>
      </w:r>
      <w:r w:rsidRPr="00F2025A">
        <w:rPr>
          <w:rFonts w:ascii="Times New Roman" w:hAnsi="Times New Roman" w:cs="Times New Roman"/>
          <w:i/>
          <w:sz w:val="24"/>
          <w:szCs w:val="24"/>
          <w:lang w:val="ru-RU"/>
        </w:rPr>
        <w:t>Механизам плаћања</w:t>
      </w:r>
      <w:r w:rsidRPr="00F2025A">
        <w:rPr>
          <w:rFonts w:ascii="Times New Roman" w:hAnsi="Times New Roman" w:cs="Times New Roman"/>
          <w:sz w:val="24"/>
          <w:szCs w:val="24"/>
          <w:lang w:val="ru-RU"/>
        </w:rPr>
        <w:t>), не узимајући у обзир било какав износ Пореза који би био обрачунат Агенту у вези са примањем, наплатом или расподелом; 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Наплаћена Страна кредитног аранжмана ће у року од три (3) Радна дана од захтева Агента платити Агенту износ ("</w:t>
      </w:r>
      <w:r w:rsidRPr="00F2025A">
        <w:rPr>
          <w:rFonts w:ascii="Times New Roman" w:hAnsi="Times New Roman" w:cs="Times New Roman"/>
          <w:b/>
          <w:sz w:val="24"/>
          <w:szCs w:val="24"/>
          <w:lang w:val="ru-RU"/>
        </w:rPr>
        <w:t>Заједничко плаћање</w:t>
      </w:r>
      <w:r w:rsidRPr="00F2025A">
        <w:rPr>
          <w:rFonts w:ascii="Times New Roman" w:hAnsi="Times New Roman" w:cs="Times New Roman"/>
          <w:sz w:val="24"/>
          <w:szCs w:val="24"/>
          <w:lang w:val="ru-RU"/>
        </w:rPr>
        <w:t>") једнак том примитку или умањен за било који износ за који Агент утврди да може бити задржан од Наплаћене Стране кредитног аранжмана као њен удео у било ком плаћању које се врши у складу са Клаузулом 26.7 (</w:t>
      </w:r>
      <w:r w:rsidRPr="00F2025A">
        <w:rPr>
          <w:rFonts w:ascii="Times New Roman" w:hAnsi="Times New Roman" w:cs="Times New Roman"/>
          <w:i/>
          <w:sz w:val="24"/>
          <w:szCs w:val="24"/>
          <w:lang w:val="ru-RU"/>
        </w:rPr>
        <w:t>Делимична плаћања</w:t>
      </w:r>
      <w:r w:rsidRPr="00F2025A">
        <w:rPr>
          <w:rFonts w:ascii="Times New Roman" w:hAnsi="Times New Roman" w:cs="Times New Roman"/>
          <w:sz w:val="24"/>
          <w:szCs w:val="24"/>
          <w:lang w:val="ru-RU"/>
        </w:rPr>
        <w:t>).</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Прерасподела плаћања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rPr>
      </w:pPr>
      <w:r w:rsidRPr="00F2025A">
        <w:rPr>
          <w:rFonts w:ascii="Times New Roman" w:hAnsi="Times New Roman" w:cs="Times New Roman"/>
          <w:sz w:val="24"/>
          <w:szCs w:val="24"/>
        </w:rPr>
        <w:t>Агент ће третирати Заједничко плаћање као да је извршено од стране Зајмопримца и расподелиће га Странама кредитног аранжмана (осим Наплаћеној Страни кредитног аранжмана) ("</w:t>
      </w:r>
      <w:r w:rsidRPr="00F2025A">
        <w:rPr>
          <w:rFonts w:ascii="Times New Roman" w:hAnsi="Times New Roman" w:cs="Times New Roman"/>
          <w:b/>
          <w:sz w:val="24"/>
          <w:szCs w:val="24"/>
        </w:rPr>
        <w:t>Заједничко плаћање</w:t>
      </w:r>
      <w:r w:rsidRPr="00F2025A">
        <w:rPr>
          <w:rFonts w:ascii="Times New Roman" w:hAnsi="Times New Roman" w:cs="Times New Roman"/>
          <w:sz w:val="24"/>
          <w:szCs w:val="24"/>
        </w:rPr>
        <w:t>") у складу са Клаузулом 26.7 (</w:t>
      </w:r>
      <w:r w:rsidRPr="00F2025A">
        <w:rPr>
          <w:rFonts w:ascii="Times New Roman" w:hAnsi="Times New Roman" w:cs="Times New Roman"/>
          <w:i/>
          <w:sz w:val="24"/>
          <w:szCs w:val="24"/>
        </w:rPr>
        <w:t>Делимична плаћања</w:t>
      </w:r>
      <w:r w:rsidRPr="00F2025A">
        <w:rPr>
          <w:rFonts w:ascii="Times New Roman" w:hAnsi="Times New Roman" w:cs="Times New Roman"/>
          <w:sz w:val="24"/>
          <w:szCs w:val="24"/>
        </w:rPr>
        <w:t>) према обавезама Зајмопримца.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Права Наплаћене Стране кредитног аранжмана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rPr>
      </w:pPr>
      <w:r w:rsidRPr="00F2025A">
        <w:rPr>
          <w:rFonts w:ascii="Times New Roman" w:hAnsi="Times New Roman" w:cs="Times New Roman"/>
          <w:sz w:val="24"/>
          <w:szCs w:val="24"/>
        </w:rPr>
        <w:t>Пошто Агент по Клаузули 25.2 (</w:t>
      </w:r>
      <w:r w:rsidRPr="00F2025A">
        <w:rPr>
          <w:rFonts w:ascii="Times New Roman" w:hAnsi="Times New Roman" w:cs="Times New Roman"/>
          <w:i/>
          <w:sz w:val="24"/>
          <w:szCs w:val="24"/>
        </w:rPr>
        <w:t>Прерасподела плаћања</w:t>
      </w:r>
      <w:r w:rsidRPr="00F2025A">
        <w:rPr>
          <w:rFonts w:ascii="Times New Roman" w:hAnsi="Times New Roman" w:cs="Times New Roman"/>
          <w:sz w:val="24"/>
          <w:szCs w:val="24"/>
        </w:rPr>
        <w:t>) прерасподели плаћање које је Зајмопримац извршио према Наплаћеној Страни кредитног аранжмана у међусобном односу Зајмопримца и Наплаћене Стране кредитног аранжмана, сматраће се да Зајмопримац није платио део Наплаћеног износа који је једнак Заједничком плаћању.</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Преиначење прерасподеле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Ако било који део Заједничког плаћања као примања или повраћаја од стране Наплаћене Стране кредитног аранжмана иста постане обавезна да га врати, па то и изврши, тада ће: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свака Страна кредитног аранжмана која је учествовала у прерасподели, по пријему Агентовог захтева, платиће Агенту за рачун Наплаћене Стране кредитног аранжмана износ који је једнак одговарајућем учешћу у Заједничком плаћању (заједно са износом који је неопходан да се рефундира Наплаћена Страна кредитног аранжмана за свој сразмерни удео у било ком износу камате на Заједничко плаћање који је она обавезна да плати) ("</w:t>
      </w:r>
      <w:r w:rsidRPr="00F2025A">
        <w:rPr>
          <w:rFonts w:ascii="Times New Roman" w:hAnsi="Times New Roman" w:cs="Times New Roman"/>
          <w:b/>
          <w:sz w:val="24"/>
          <w:szCs w:val="24"/>
          <w:lang w:val="ru-RU"/>
        </w:rPr>
        <w:t>Редистрибуирани износ</w:t>
      </w:r>
      <w:r w:rsidRPr="00F2025A">
        <w:rPr>
          <w:rFonts w:ascii="Times New Roman" w:hAnsi="Times New Roman" w:cs="Times New Roman"/>
          <w:sz w:val="24"/>
          <w:szCs w:val="24"/>
          <w:lang w:val="ru-RU"/>
        </w:rPr>
        <w:t>"); 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sr-Cyrl-RS"/>
        </w:rPr>
        <w:tab/>
        <w:t>у</w:t>
      </w:r>
      <w:r w:rsidRPr="00F2025A">
        <w:rPr>
          <w:rFonts w:ascii="Times New Roman" w:hAnsi="Times New Roman" w:cs="Times New Roman"/>
          <w:sz w:val="24"/>
          <w:szCs w:val="24"/>
          <w:lang w:val="ru-RU"/>
        </w:rPr>
        <w:t xml:space="preserve">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Изузеци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Ова </w:t>
      </w:r>
      <w:r w:rsidRPr="00F2025A">
        <w:rPr>
          <w:rFonts w:ascii="Times New Roman" w:hAnsi="Times New Roman" w:cs="Times New Roman"/>
          <w:sz w:val="24"/>
          <w:szCs w:val="24"/>
          <w:lang w:val="ru-RU"/>
        </w:rPr>
        <w:t>Клаузула 25 неће се примењивати у оној мери у којој Наплаћена Страна кредитног аранжмана не би, по извршењу било ког плаћања у складу са овом Клаузулом, имала валидно и извршиво потраживање у односу на Зајмопримца.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Наплаћена Страна кредитног аранжмана није обавезна да са било којом другом Страном кредитног аранжмана расподели било који износ који прими или наплати по основу судског или арбитражног поступка, ако:</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је обавестила другу Страну кредитног аранжмана о правном или арбитражном поступку;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је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обавештења, а није покренула одвојени правни или арбитражни поступак.</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МИГА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eastAsia="zh-HK"/>
        </w:rPr>
      </w:pPr>
      <w:r w:rsidRPr="00F2025A">
        <w:rPr>
          <w:rFonts w:ascii="Times New Roman" w:hAnsi="Times New Roman" w:cs="Times New Roman"/>
          <w:sz w:val="24"/>
          <w:szCs w:val="24"/>
          <w:lang w:val="ru-RU" w:eastAsia="zh-HK"/>
        </w:rPr>
        <w:t>МИГА ће бити изузета од ове клаузуле ‎‎‎25</w:t>
      </w:r>
      <w:r w:rsidRPr="00F2025A">
        <w:rPr>
          <w:rFonts w:ascii="Times New Roman" w:hAnsi="Times New Roman" w:cs="Times New Roman"/>
          <w:sz w:val="24"/>
          <w:szCs w:val="24"/>
          <w:lang w:val="sr-Cyrl-RS" w:eastAsia="zh-HK"/>
        </w:rPr>
        <w:t>.6</w:t>
      </w:r>
      <w:r w:rsidRPr="00F2025A">
        <w:rPr>
          <w:rFonts w:ascii="Times New Roman" w:hAnsi="Times New Roman" w:cs="Times New Roman"/>
          <w:sz w:val="24"/>
          <w:szCs w:val="24"/>
          <w:lang w:val="ru-RU" w:eastAsia="zh-HK"/>
        </w:rPr>
        <w:t xml:space="preserve"> и свих других одредби овог Уговора у вези са </w:t>
      </w:r>
      <w:r w:rsidRPr="00F2025A">
        <w:rPr>
          <w:rFonts w:ascii="Times New Roman" w:hAnsi="Times New Roman" w:cs="Times New Roman"/>
          <w:sz w:val="24"/>
          <w:szCs w:val="24"/>
          <w:lang w:val="sr-Cyrl-RS" w:eastAsia="zh-HK"/>
        </w:rPr>
        <w:t>прерасподелом наплаћених износа</w:t>
      </w:r>
      <w:r w:rsidRPr="00F2025A">
        <w:rPr>
          <w:rFonts w:ascii="Times New Roman" w:hAnsi="Times New Roman" w:cs="Times New Roman"/>
          <w:sz w:val="24"/>
          <w:szCs w:val="24"/>
          <w:lang w:val="ru-RU" w:eastAsia="zh-HK"/>
        </w:rPr>
        <w:t>.</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МЕХАНИЗМИ ПЛАЋАЊА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Плаћање Агенту</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На сваки датум када је Зајмопримац или Зајмодавац обавезан да изврши плаћање по Финансијском документу, Зајмопримац или Зајмодавац ће исто ставити на располагање Агенту (осим ако није другачије назначено у Финансијском документу)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Расподела од стране Агента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Свако плаћање које Агент прими по Документима </w:t>
      </w:r>
      <w:r w:rsidRPr="00F2025A">
        <w:rPr>
          <w:rFonts w:ascii="Times New Roman" w:hAnsi="Times New Roman" w:cs="Times New Roman"/>
          <w:sz w:val="24"/>
          <w:szCs w:val="24"/>
        </w:rPr>
        <w:t>o</w:t>
      </w:r>
      <w:r w:rsidRPr="00F2025A">
        <w:rPr>
          <w:rFonts w:ascii="Times New Roman" w:hAnsi="Times New Roman" w:cs="Times New Roman"/>
          <w:sz w:val="24"/>
          <w:szCs w:val="24"/>
          <w:lang w:val="ru-RU"/>
        </w:rPr>
        <w:t xml:space="preserve"> финансирању или МИГА Гаранцијом за другу Страну Агент ће, у складу са Клаузулом 26.4 (</w:t>
      </w:r>
      <w:r w:rsidRPr="00F2025A">
        <w:rPr>
          <w:rFonts w:ascii="Times New Roman" w:hAnsi="Times New Roman" w:cs="Times New Roman"/>
          <w:i/>
          <w:sz w:val="24"/>
          <w:szCs w:val="24"/>
          <w:lang w:val="ru-RU"/>
        </w:rPr>
        <w:t>Расподела Зајмопримцу</w:t>
      </w:r>
      <w:r w:rsidRPr="00F2025A">
        <w:rPr>
          <w:rFonts w:ascii="Times New Roman" w:hAnsi="Times New Roman" w:cs="Times New Roman"/>
          <w:sz w:val="24"/>
          <w:szCs w:val="24"/>
          <w:lang w:val="ru-RU"/>
        </w:rPr>
        <w:t>) и Клаузулом 26.5 (</w:t>
      </w:r>
      <w:r w:rsidRPr="00F2025A">
        <w:rPr>
          <w:rFonts w:ascii="Times New Roman" w:hAnsi="Times New Roman" w:cs="Times New Roman"/>
          <w:i/>
          <w:sz w:val="24"/>
          <w:szCs w:val="24"/>
          <w:lang w:val="ru-RU"/>
        </w:rPr>
        <w:t>Повраћај плаћеног износа и плаћање унапред</w:t>
      </w:r>
      <w:r w:rsidRPr="00F2025A">
        <w:rPr>
          <w:rFonts w:ascii="Times New Roman" w:hAnsi="Times New Roman" w:cs="Times New Roman"/>
          <w:sz w:val="24"/>
          <w:szCs w:val="24"/>
          <w:lang w:val="ru-RU"/>
        </w:rPr>
        <w:t>)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код банке коју Страна назначи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Расподела Коришћења средстава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Зајмопримац неопозиво и безусловно овлашћује и упућује Агента да уплати средства било ког Кредита Зајмопримцу у складу са Захтевом за коришћење средстава</w:t>
      </w:r>
      <w:r w:rsidRPr="00F2025A">
        <w:rPr>
          <w:rFonts w:ascii="Times New Roman" w:hAnsi="Times New Roman" w:cs="Times New Roman"/>
          <w:sz w:val="24"/>
          <w:szCs w:val="24"/>
          <w:lang w:val="sr-Cyrl-RS"/>
        </w:rPr>
        <w:t xml:space="preserve"> упућеном</w:t>
      </w:r>
      <w:r w:rsidRPr="00F2025A">
        <w:rPr>
          <w:rFonts w:ascii="Times New Roman" w:hAnsi="Times New Roman" w:cs="Times New Roman"/>
          <w:sz w:val="24"/>
          <w:szCs w:val="24"/>
          <w:lang w:val="ru-RU"/>
        </w:rPr>
        <w:t xml:space="preserve"> Извођачу </w:t>
      </w:r>
      <w:r w:rsidRPr="00F2025A">
        <w:rPr>
          <w:rFonts w:ascii="Times New Roman" w:hAnsi="Times New Roman" w:cs="Times New Roman"/>
          <w:sz w:val="24"/>
          <w:szCs w:val="24"/>
          <w:lang w:val="sr-Cyrl-RS"/>
        </w:rPr>
        <w:t xml:space="preserve">пројекта </w:t>
      </w:r>
      <w:r w:rsidRPr="00F2025A">
        <w:rPr>
          <w:rFonts w:ascii="Times New Roman" w:hAnsi="Times New Roman" w:cs="Times New Roman"/>
          <w:sz w:val="24"/>
          <w:szCs w:val="24"/>
          <w:lang w:val="ru-RU"/>
        </w:rPr>
        <w:t>за директно плаћање трошкова Пројекта.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Расподеле Зајмопримцу</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Агент може (уз сагласност Зајмопримца или у складу са Клаузулом 27 (</w:t>
      </w:r>
      <w:r w:rsidRPr="00F2025A">
        <w:rPr>
          <w:rFonts w:ascii="Times New Roman" w:hAnsi="Times New Roman" w:cs="Times New Roman"/>
          <w:i/>
          <w:sz w:val="24"/>
          <w:szCs w:val="24"/>
          <w:lang w:val="ru-RU"/>
        </w:rPr>
        <w:t>Поравнање</w:t>
      </w:r>
      <w:r w:rsidRPr="00F2025A">
        <w:rPr>
          <w:rFonts w:ascii="Times New Roman" w:hAnsi="Times New Roman" w:cs="Times New Roman"/>
          <w:sz w:val="24"/>
          <w:szCs w:val="24"/>
          <w:lang w:val="ru-RU"/>
        </w:rPr>
        <w:t>),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Финансијских докумената или за куповину или за сврху куповине било ког износа у било којој валути која ће бити примењена на тај начин.</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lang w:val="ru-RU"/>
        </w:rPr>
      </w:pPr>
      <w:r w:rsidRPr="00F2025A">
        <w:rPr>
          <w:rFonts w:ascii="Times New Roman" w:hAnsi="Times New Roman" w:cs="Times New Roman"/>
          <w:b/>
          <w:bCs/>
          <w:sz w:val="24"/>
          <w:szCs w:val="24"/>
          <w:lang w:val="ru-RU"/>
        </w:rPr>
        <w:t>Повраћај плаћеног износа и плаћање унапред</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Када неки износ треба да се плати Агенту по основу Финансијских докумената или МИГА Гаранцијом за неку другу Страну, Агент није дужан да плати тај износ тој другој Страни (или да закључи или изврши било какав повезани валутни уговор) док не буде у могућности да утврди са сигурношћу да је стварно и примио тај износ.</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Осим ако се примењује став (ц)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Уколико је агент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Зајмопримац ће на захтев рефундирати тај износ Агенту;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Ако Агент плати износ другој Страни и Агент утврди по сопственом нахођењу да је тај износ плаћен грешком, онда Страна којој је Агент платио тај износ ће на захтев Агента вратити исти заједно са каматом на тај износ од датум плаћања до датума пријема од стране Агента, израчунат од стране Агента, на начин да изражава његове трошкове.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Компромитовани Агент</w:t>
      </w:r>
    </w:p>
    <w:p w:rsidR="00F2025A" w:rsidRPr="00F2025A" w:rsidRDefault="005E0967"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ab/>
      </w:r>
      <w:r w:rsidR="00F2025A" w:rsidRPr="00F2025A">
        <w:rPr>
          <w:rFonts w:ascii="Times New Roman" w:hAnsi="Times New Roman" w:cs="Times New Roman"/>
          <w:sz w:val="24"/>
          <w:szCs w:val="24"/>
          <w:lang w:val="ru-RU"/>
        </w:rPr>
        <w:t>Ако у било ком тренутку Агент постане Компромитовани агент, Зајмопримац или Зајмодавац који је дужан да изврши плаћање Агенту према Финансијским документима у складу са Клаузулом 26.1 (</w:t>
      </w:r>
      <w:r w:rsidR="00F2025A" w:rsidRPr="00F2025A">
        <w:rPr>
          <w:rFonts w:ascii="Times New Roman" w:hAnsi="Times New Roman" w:cs="Times New Roman"/>
          <w:i/>
          <w:sz w:val="24"/>
          <w:szCs w:val="24"/>
          <w:lang w:val="ru-RU"/>
        </w:rPr>
        <w:t>Плаћање Агенту</w:t>
      </w:r>
      <w:r w:rsidR="00F2025A" w:rsidRPr="00F2025A">
        <w:rPr>
          <w:rFonts w:ascii="Times New Roman" w:hAnsi="Times New Roman" w:cs="Times New Roman"/>
          <w:sz w:val="24"/>
          <w:szCs w:val="24"/>
          <w:lang w:val="ru-RU"/>
        </w:rPr>
        <w:t>) може уместо тога платити директно траженом примаоцу (примаоцима).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 xml:space="preserve">Страна која је извршила плаћање у складу са овом Клаузулом </w:t>
      </w:r>
      <w:r w:rsidRPr="00F2025A">
        <w:rPr>
          <w:rFonts w:ascii="Times New Roman" w:hAnsi="Times New Roman" w:cs="Times New Roman"/>
          <w:sz w:val="24"/>
          <w:szCs w:val="24"/>
          <w:cs/>
          <w:lang w:val="fr-FR"/>
        </w:rPr>
        <w:t>‎</w:t>
      </w:r>
      <w:r w:rsidRPr="00F2025A">
        <w:rPr>
          <w:rFonts w:ascii="Times New Roman" w:hAnsi="Times New Roman" w:cs="Times New Roman"/>
          <w:sz w:val="24"/>
          <w:szCs w:val="24"/>
          <w:lang w:val="sr-Cyrl-RS"/>
        </w:rPr>
        <w:t>26.6</w:t>
      </w:r>
      <w:r w:rsidRPr="00F2025A">
        <w:rPr>
          <w:rFonts w:ascii="Times New Roman" w:hAnsi="Times New Roman" w:cs="Times New Roman"/>
          <w:sz w:val="24"/>
          <w:szCs w:val="24"/>
          <w:lang w:val="ru-RU"/>
        </w:rPr>
        <w:t xml:space="preserve"> биће ослобођена релевантне обавезе плаћања према Финансијским документима.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Делимично плаћање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Ако Агент прими плаћање које је недовољно да се измире сви износи који су у том моменту плативи и доспели од стране Зајмопримца по основу Финансијских докумената, Агент ће применити то плаћање на обавезе Зајмопримца по Финансијском документу следећим редоследом:</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bCs/>
          <w:sz w:val="24"/>
          <w:szCs w:val="24"/>
          <w:lang w:val="sr-Cyrl-RS"/>
        </w:rPr>
        <w:t>прво</w:t>
      </w:r>
      <w:r w:rsidRPr="00F2025A">
        <w:rPr>
          <w:rFonts w:ascii="Times New Roman" w:hAnsi="Times New Roman" w:cs="Times New Roman"/>
          <w:sz w:val="24"/>
          <w:szCs w:val="24"/>
          <w:lang w:val="ru-RU"/>
        </w:rPr>
        <w:t>, за</w:t>
      </w:r>
      <w:r w:rsidRPr="00F2025A">
        <w:rPr>
          <w:rFonts w:ascii="Times New Roman" w:hAnsi="Times New Roman" w:cs="Times New Roman"/>
          <w:sz w:val="24"/>
          <w:szCs w:val="24"/>
          <w:lang w:val="sr-Cyrl-RS"/>
        </w:rPr>
        <w:t xml:space="preserve"> или према пропорционалном плаћању било ког неплаћеног износа који дугује Агенту по основу Финансијских докумената;</w:t>
      </w:r>
      <w:r w:rsidRPr="00F2025A">
        <w:rPr>
          <w:rFonts w:ascii="Times New Roman" w:hAnsi="Times New Roman" w:cs="Times New Roman"/>
          <w:sz w:val="24"/>
          <w:szCs w:val="24"/>
          <w:lang w:val="ru-RU"/>
        </w:rPr>
        <w:t xml:space="preserve">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bCs/>
          <w:sz w:val="24"/>
          <w:szCs w:val="24"/>
          <w:lang w:val="sr-Cyrl-RS"/>
        </w:rPr>
        <w:t>друго</w:t>
      </w:r>
      <w:r w:rsidRPr="00F2025A">
        <w:rPr>
          <w:rFonts w:ascii="Times New Roman" w:hAnsi="Times New Roman" w:cs="Times New Roman"/>
          <w:sz w:val="24"/>
          <w:szCs w:val="24"/>
          <w:lang w:val="ru-RU"/>
        </w:rPr>
        <w:t>, за</w:t>
      </w:r>
      <w:r w:rsidRPr="00F2025A">
        <w:rPr>
          <w:rFonts w:ascii="Times New Roman" w:hAnsi="Times New Roman" w:cs="Times New Roman"/>
          <w:sz w:val="24"/>
          <w:szCs w:val="24"/>
          <w:lang w:val="sr-Cyrl-RS"/>
        </w:rPr>
        <w:t xml:space="preserve"> или према пропорционалном плаћању било које доспеле а неплаћене камате, накнаде или провизије према овом Уговору;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bCs/>
          <w:sz w:val="24"/>
          <w:szCs w:val="24"/>
          <w:lang w:val="sr-Cyrl-RS"/>
        </w:rPr>
        <w:t>треће</w:t>
      </w:r>
      <w:r w:rsidRPr="00F2025A">
        <w:rPr>
          <w:rFonts w:ascii="Times New Roman" w:hAnsi="Times New Roman" w:cs="Times New Roman"/>
          <w:sz w:val="24"/>
          <w:szCs w:val="24"/>
          <w:lang w:val="ru-RU"/>
        </w:rPr>
        <w:t>, за</w:t>
      </w:r>
      <w:r w:rsidRPr="00F2025A">
        <w:rPr>
          <w:rFonts w:ascii="Times New Roman" w:hAnsi="Times New Roman" w:cs="Times New Roman"/>
          <w:sz w:val="24"/>
          <w:szCs w:val="24"/>
          <w:lang w:val="sr-Cyrl-RS"/>
        </w:rPr>
        <w:t xml:space="preserve"> или према пропорционалном плаћању било које доспеле а неплаћене главнице према овом Уговору; и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bCs/>
          <w:sz w:val="24"/>
          <w:szCs w:val="24"/>
          <w:lang w:val="sr-Cyrl-RS"/>
        </w:rPr>
        <w:t>четврто</w:t>
      </w:r>
      <w:r w:rsidRPr="00F2025A">
        <w:rPr>
          <w:rFonts w:ascii="Times New Roman" w:hAnsi="Times New Roman" w:cs="Times New Roman"/>
          <w:sz w:val="24"/>
          <w:szCs w:val="24"/>
          <w:lang w:val="ru-RU"/>
        </w:rPr>
        <w:t>,</w:t>
      </w:r>
      <w:r w:rsidRPr="00F2025A">
        <w:rPr>
          <w:rFonts w:ascii="Times New Roman" w:hAnsi="Times New Roman" w:cs="Times New Roman"/>
          <w:sz w:val="24"/>
          <w:szCs w:val="24"/>
          <w:lang w:val="sr-Cyrl-RS"/>
        </w:rPr>
        <w:t xml:space="preserve"> за или према пропорционалном плаћању било ког другог доспелог а неплаћеног износа према Финансијским документима.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Агент ће, ако му то наложи Зајмодавац, изменити редослед предвиђен у горе наведеном ставу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Горе наведени ставови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и (б) имају првенство над било којом апропријацијом уплата које Зајмопримац може имати.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(д)      Ова Клаузула 26.7 се неће примењивати на било које плаћање Агенту од стране</w:t>
      </w:r>
      <w:r w:rsidRPr="00F2025A">
        <w:rPr>
          <w:rFonts w:ascii="Times New Roman" w:hAnsi="Times New Roman" w:cs="Times New Roman"/>
          <w:sz w:val="24"/>
          <w:szCs w:val="24"/>
          <w:lang w:val="ru-RU"/>
        </w:rPr>
        <w:t xml:space="preserve"> МИГА</w:t>
      </w:r>
      <w:r w:rsidRPr="00F2025A">
        <w:rPr>
          <w:rFonts w:ascii="Times New Roman" w:hAnsi="Times New Roman" w:cs="Times New Roman"/>
          <w:sz w:val="24"/>
          <w:szCs w:val="24"/>
          <w:lang w:val="sr-Cyrl-RS"/>
        </w:rPr>
        <w:t xml:space="preserve"> у вези са потраживањима по основу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гаранције</w:t>
      </w:r>
      <w:r w:rsidRPr="00F2025A">
        <w:rPr>
          <w:rFonts w:ascii="Times New Roman" w:hAnsi="Times New Roman" w:cs="Times New Roman"/>
          <w:sz w:val="24"/>
          <w:szCs w:val="24"/>
          <w:lang w:val="ru-RU"/>
        </w:rPr>
        <w:t>.</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Без поравнања од стране Зајмопримца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 плаћања која треба да изврши Зајмопримац по основу Финансијским документима биће обрачуната и извршена без (и ослобођена и чиста од сваког одбитка) поравнања или противпотраживања.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Радни дан</w:t>
      </w:r>
    </w:p>
    <w:p w:rsidR="00F2025A" w:rsidRPr="00F2025A" w:rsidRDefault="008E5975"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(а)  </w:t>
      </w:r>
      <w:r w:rsidR="00F2025A" w:rsidRPr="00F2025A">
        <w:rPr>
          <w:rFonts w:ascii="Times New Roman" w:hAnsi="Times New Roman" w:cs="Times New Roman"/>
          <w:sz w:val="24"/>
          <w:szCs w:val="24"/>
          <w:lang w:val="ru-RU"/>
        </w:rPr>
        <w:t>Свако плаћање по основу Финансијских докумената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Током било ког продужетка рока доспећа за плаћање било које главнице или Неплаћене суме по основу овог Уговора, камата је платива на главницу или Неплаћен износ по стопи плативој на првобитни датум доспећа.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Валута рачуна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складу са ставовима (б) и (ц) у даљем тексту, Валута кредитног аранжмана је валута обрачуна и плаћања сваког износа који доспева и који Зајмопримац дугује по основу било ког Финансијских докумената.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Свако плаћање у погледу трошкова, издатака или Пореза биће извршено у валути у којој су трошкови, издаци и Порези настали.</w:t>
      </w:r>
    </w:p>
    <w:p w:rsidR="00F2025A" w:rsidRPr="00F2025A" w:rsidRDefault="008E5975"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(ц)   </w:t>
      </w:r>
      <w:r w:rsidR="00F2025A" w:rsidRPr="00F2025A">
        <w:rPr>
          <w:rFonts w:ascii="Times New Roman" w:hAnsi="Times New Roman" w:cs="Times New Roman"/>
          <w:sz w:val="24"/>
          <w:szCs w:val="24"/>
          <w:lang w:val="ru-RU"/>
        </w:rPr>
        <w:t>Било који износ исказан и платив у валути која није Валута кредитног аранжмана биће платив у тој другој валути.</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Промена валуте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свако позивање у Финансијским документима на, и све обавезе настале по Финансијским документима у валути те државе бити прерачунате или плаћене у валуту или валутну јединицу те земље коју назначи Агент (након консултација са Зајмопримцем); </w:t>
      </w:r>
      <w:r w:rsidRPr="00F2025A">
        <w:rPr>
          <w:rFonts w:ascii="Times New Roman" w:hAnsi="Times New Roman" w:cs="Times New Roman"/>
          <w:sz w:val="24"/>
          <w:szCs w:val="24"/>
          <w:lang w:val="sr-Cyrl-RS"/>
        </w:rPr>
        <w:t>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lang w:val="ru-RU"/>
        </w:rPr>
      </w:pPr>
      <w:r w:rsidRPr="00F2025A">
        <w:rPr>
          <w:rFonts w:ascii="Times New Roman" w:hAnsi="Times New Roman" w:cs="Times New Roman"/>
          <w:b/>
          <w:bCs/>
          <w:sz w:val="24"/>
          <w:szCs w:val="24"/>
          <w:lang w:val="ru-RU"/>
        </w:rPr>
        <w:t>Прекид рада платних система, итд.</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Ако било који Агент утврди (по властитој дискрецији) да је дошло до Прекида рада или ако Зајмопримац обавести Агента да је дошло до Прекида рада:</w:t>
      </w:r>
    </w:p>
    <w:p w:rsidR="00F2025A" w:rsidRPr="00F2025A" w:rsidRDefault="003D4DA3"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(а)     </w:t>
      </w:r>
      <w:r w:rsidR="00F2025A" w:rsidRPr="00F2025A">
        <w:rPr>
          <w:rFonts w:ascii="Times New Roman" w:hAnsi="Times New Roman" w:cs="Times New Roman"/>
          <w:sz w:val="24"/>
          <w:szCs w:val="24"/>
          <w:lang w:val="ru-RU"/>
        </w:rPr>
        <w:t>Агент може, и то ће и учинити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003D4DA3">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Агент није дужан да се консултује са Зајмопримцем у вези са било каквим променама поменутим у горе наведеном ставу (а) ако, по његовом мишљењу, то није изводљиво у датим околностима и, у сваком случају, нема обавезу да се сагласи са тим променама;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Агент може да се консултује са Странама кредитног аранжмана у вези са било којом променом из става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али није у обавези да то уради, ако, по његовом мишљењу, то није изводљиво у датим околностима;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свака таква промена договорена између Агента и Зајмопримца (без обзира да ли је коначно утврђено да је дошло до Прекида рада) биће обавезујућа за све Стране као амандман на (или у зависности од случаја одрицања од) услове Финансијских докумената, не доводећи у питање одредбе Клаузуле 32 (</w:t>
      </w:r>
      <w:r w:rsidRPr="00F2025A">
        <w:rPr>
          <w:rFonts w:ascii="Times New Roman" w:hAnsi="Times New Roman" w:cs="Times New Roman"/>
          <w:i/>
          <w:sz w:val="24"/>
          <w:szCs w:val="24"/>
          <w:lang w:val="ru-RU"/>
        </w:rPr>
        <w:t>Амандмани и одрицање</w:t>
      </w:r>
      <w:r w:rsidRPr="00F2025A">
        <w:rPr>
          <w:rFonts w:ascii="Times New Roman" w:hAnsi="Times New Roman" w:cs="Times New Roman"/>
          <w:sz w:val="24"/>
          <w:szCs w:val="24"/>
          <w:lang w:val="ru-RU"/>
        </w:rPr>
        <w:t>);</w:t>
      </w:r>
    </w:p>
    <w:p w:rsidR="00F2025A" w:rsidRPr="00F2025A" w:rsidRDefault="003D4DA3"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(е)    </w:t>
      </w:r>
      <w:r w:rsidR="00F2025A" w:rsidRPr="00F2025A">
        <w:rPr>
          <w:rFonts w:ascii="Times New Roman" w:hAnsi="Times New Roman" w:cs="Times New Roman"/>
          <w:sz w:val="24"/>
          <w:szCs w:val="24"/>
          <w:lang w:val="ru-RU"/>
        </w:rPr>
        <w:t>Агент неће бити одговоран ни за какве накнаде штете, трошкова или губитака било ком лицу,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непредузимања било које радње у складу са или у вези Клаузуле 26.12; и</w:t>
      </w:r>
    </w:p>
    <w:p w:rsid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(ф)     </w:t>
      </w:r>
      <w:r w:rsidRPr="00F2025A">
        <w:rPr>
          <w:rFonts w:ascii="Times New Roman" w:hAnsi="Times New Roman" w:cs="Times New Roman"/>
          <w:sz w:val="24"/>
          <w:szCs w:val="24"/>
          <w:lang w:val="ru-RU"/>
        </w:rPr>
        <w:t>Агент ће обавестити Стране кредитног аранжмана о свим променама договореним у складу са горе наведеним ставом (д).</w:t>
      </w:r>
    </w:p>
    <w:p w:rsidR="003D4DA3" w:rsidRDefault="003D4DA3" w:rsidP="00F2025A">
      <w:pPr>
        <w:suppressAutoHyphens/>
        <w:spacing w:after="220"/>
        <w:ind w:left="1406" w:hanging="624"/>
        <w:outlineLvl w:val="2"/>
        <w:rPr>
          <w:rFonts w:ascii="Times New Roman" w:hAnsi="Times New Roman" w:cs="Times New Roman"/>
          <w:sz w:val="24"/>
          <w:szCs w:val="24"/>
          <w:lang w:val="ru-RU"/>
        </w:rPr>
      </w:pPr>
    </w:p>
    <w:p w:rsidR="003D4DA3" w:rsidRPr="00F2025A" w:rsidRDefault="003D4DA3" w:rsidP="00F2025A">
      <w:pPr>
        <w:suppressAutoHyphens/>
        <w:spacing w:after="220"/>
        <w:ind w:left="1406" w:hanging="624"/>
        <w:outlineLvl w:val="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lang w:val="sr-Cyrl-RS"/>
        </w:rPr>
        <w:t>Плаћања Агенту од стране</w:t>
      </w:r>
      <w:r w:rsidRPr="00F2025A">
        <w:rPr>
          <w:rFonts w:ascii="Times New Roman" w:hAnsi="Times New Roman" w:cs="Times New Roman"/>
          <w:b/>
          <w:bCs/>
          <w:sz w:val="24"/>
          <w:szCs w:val="24"/>
        </w:rPr>
        <w:t xml:space="preserve"> МИГА </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eastAsia="zh-HK"/>
        </w:rPr>
      </w:pPr>
      <w:r w:rsidRPr="00F2025A">
        <w:rPr>
          <w:rFonts w:ascii="Times New Roman" w:hAnsi="Times New Roman" w:cs="Times New Roman"/>
          <w:sz w:val="24"/>
          <w:szCs w:val="24"/>
          <w:lang w:val="sr-Cyrl-RS" w:eastAsia="zh-HK"/>
        </w:rPr>
        <w:t xml:space="preserve">У случају да Агент прими уплату од стране </w:t>
      </w:r>
      <w:r w:rsidRPr="00F2025A">
        <w:rPr>
          <w:rFonts w:ascii="Times New Roman" w:hAnsi="Times New Roman" w:cs="Times New Roman"/>
          <w:bCs/>
          <w:sz w:val="24"/>
          <w:szCs w:val="24"/>
          <w:lang w:val="ru-RU" w:eastAsia="zh-HK"/>
        </w:rPr>
        <w:t>МИГА</w:t>
      </w:r>
      <w:r w:rsidRPr="00F2025A">
        <w:rPr>
          <w:rFonts w:ascii="Times New Roman" w:hAnsi="Times New Roman" w:cs="Times New Roman"/>
          <w:sz w:val="24"/>
          <w:szCs w:val="24"/>
          <w:lang w:val="sr-Cyrl-RS" w:eastAsia="zh-HK"/>
        </w:rPr>
        <w:t xml:space="preserve"> по основу </w:t>
      </w:r>
      <w:r w:rsidRPr="00F2025A">
        <w:rPr>
          <w:rFonts w:ascii="Times New Roman" w:hAnsi="Times New Roman" w:cs="Times New Roman"/>
          <w:bCs/>
          <w:sz w:val="24"/>
          <w:szCs w:val="24"/>
          <w:lang w:val="ru-RU" w:eastAsia="zh-HK"/>
        </w:rPr>
        <w:t>МИГА</w:t>
      </w:r>
      <w:r w:rsidRPr="00F2025A">
        <w:rPr>
          <w:rFonts w:ascii="Times New Roman" w:hAnsi="Times New Roman" w:cs="Times New Roman"/>
          <w:bCs/>
          <w:sz w:val="24"/>
          <w:szCs w:val="24"/>
          <w:lang w:val="sr-Cyrl-RS" w:eastAsia="zh-HK"/>
        </w:rPr>
        <w:t xml:space="preserve"> гаранције, а у вези са захтевом који је поднео Агент, Агент ће применити било који износ уплате који се односи на доспелу а неплаћену камату или главницу, по основу овог Уговора, искључиво на Зајмодавца или Зајмодавце у чије име је поднео такав захтев, под условом да је такав захтев поднет у име више од једног Зајмодавца, таква уплата ће се извршити сваком релевантном Зајмодавцу сразмерно уделу тог Зајмодавца у тој неплаћеној камати или главници, онако како је наведено у таквом Захтеву.</w:t>
      </w:r>
    </w:p>
    <w:p w:rsidR="00F2025A" w:rsidRPr="00F2025A" w:rsidRDefault="00F2025A" w:rsidP="003D4DA3">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ПОРАВНАЊЕ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Страна кредитног аранжмана може поравнати било коју доспелу обавезу Зајмопримца по основу Финансијских докумената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конвертовати било коју обавезу по тржишном курсу у редовном току пословања за потребе поравнања.</w:t>
      </w:r>
    </w:p>
    <w:p w:rsidR="00F2025A" w:rsidRPr="00F2025A" w:rsidRDefault="00F2025A" w:rsidP="003D4DA3">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ОБАВЕШТЕЊА</w:t>
      </w:r>
    </w:p>
    <w:p w:rsidR="00F2025A" w:rsidRPr="00F2025A" w:rsidRDefault="00F2025A" w:rsidP="00F2025A">
      <w:pPr>
        <w:keepNext/>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Писмена обавештења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комуникација која се обавља по основу или у вези са Финансијским документима мора бити у писаној форми и, осим ако није другачије прецизирано, мора се доставити факсом или писмом.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Контакт подаци</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Подаци који се односе на адресу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Финансијских докумената су:</w:t>
      </w:r>
    </w:p>
    <w:p w:rsid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слу</w:t>
      </w:r>
      <w:r w:rsidR="00247157">
        <w:rPr>
          <w:rFonts w:ascii="Times New Roman" w:hAnsi="Times New Roman" w:cs="Times New Roman"/>
          <w:sz w:val="24"/>
          <w:szCs w:val="24"/>
          <w:lang w:val="ru-RU"/>
        </w:rPr>
        <w:t>чају Зајмопримца</w:t>
      </w:r>
      <w:r w:rsidRPr="00F2025A">
        <w:rPr>
          <w:rFonts w:ascii="Times New Roman" w:hAnsi="Times New Roman" w:cs="Times New Roman"/>
          <w:sz w:val="24"/>
          <w:szCs w:val="24"/>
          <w:lang w:val="ru-RU"/>
        </w:rPr>
        <w:t xml:space="preserve"> и Агента, они наведени уз њихова имена на стра</w:t>
      </w:r>
      <w:r w:rsidR="00247157">
        <w:rPr>
          <w:rFonts w:ascii="Times New Roman" w:hAnsi="Times New Roman" w:cs="Times New Roman"/>
          <w:sz w:val="24"/>
          <w:szCs w:val="24"/>
          <w:lang w:val="ru-RU"/>
        </w:rPr>
        <w:t xml:space="preserve">ни на којој се налазе потписи; </w:t>
      </w:r>
    </w:p>
    <w:p w:rsidR="00247157" w:rsidRPr="00247157" w:rsidRDefault="00247157" w:rsidP="00F2025A">
      <w:pPr>
        <w:suppressAutoHyphens/>
        <w:spacing w:after="220"/>
        <w:ind w:left="1406" w:hanging="624"/>
        <w:outlineLvl w:val="2"/>
        <w:rPr>
          <w:rFonts w:ascii="Times New Roman" w:hAnsi="Times New Roman" w:cs="Times New Roman"/>
          <w:sz w:val="24"/>
          <w:szCs w:val="24"/>
          <w:lang w:val="sr-Cyrl-RS"/>
        </w:rPr>
      </w:pPr>
      <w:r>
        <w:rPr>
          <w:rFonts w:ascii="Times New Roman" w:hAnsi="Times New Roman" w:cs="Times New Roman"/>
          <w:sz w:val="24"/>
          <w:szCs w:val="24"/>
          <w:lang w:val="sr-Cyrl-RS"/>
        </w:rPr>
        <w:t>(б)</w:t>
      </w:r>
      <w:r w:rsidRPr="0024715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у случају </w:t>
      </w:r>
      <w:r w:rsidRPr="00247157">
        <w:rPr>
          <w:rFonts w:ascii="Times New Roman" w:hAnsi="Times New Roman" w:cs="Times New Roman"/>
          <w:sz w:val="24"/>
          <w:szCs w:val="24"/>
          <w:lang w:val="ru-RU"/>
        </w:rPr>
        <w:t>Првобитних зајмодаваца</w:t>
      </w:r>
      <w:r>
        <w:rPr>
          <w:rFonts w:ascii="Times New Roman" w:hAnsi="Times New Roman" w:cs="Times New Roman"/>
          <w:sz w:val="24"/>
          <w:szCs w:val="24"/>
          <w:lang w:val="ru-RU"/>
        </w:rPr>
        <w:t xml:space="preserve"> и Аранжера, они о којима су писаним путем обавестили Агента на или пре датума овог Уговора; 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00247157">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у случају сваког Зајмодавца</w:t>
      </w:r>
      <w:r w:rsidR="00247157">
        <w:rPr>
          <w:rFonts w:ascii="Times New Roman" w:hAnsi="Times New Roman" w:cs="Times New Roman"/>
          <w:sz w:val="24"/>
          <w:szCs w:val="24"/>
          <w:lang w:val="ru-RU"/>
        </w:rPr>
        <w:t>,</w:t>
      </w:r>
      <w:r w:rsidRPr="00F2025A">
        <w:rPr>
          <w:rFonts w:ascii="Times New Roman" w:hAnsi="Times New Roman" w:cs="Times New Roman"/>
          <w:sz w:val="24"/>
          <w:szCs w:val="24"/>
          <w:lang w:val="ru-RU"/>
        </w:rPr>
        <w:t xml:space="preserve"> они о којима ће Агент бити обавештен у писаној форми на дан или пре дана када постане Страна,</w:t>
      </w:r>
    </w:p>
    <w:p w:rsid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или било која заменска адреса или број факса или сектор или лице о чему ће Страна обавестити Агента (или ће Агент обавестити друге Стране, ако је промену својих контакт података извршио сам Агент) најмање пет (5) Радних дана унапред.</w:t>
      </w:r>
    </w:p>
    <w:p w:rsidR="003D4DA3" w:rsidRPr="00F2025A" w:rsidRDefault="003D4DA3"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Достављање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Сва комуникација или документи сачињени или достављени од стране једног лица другом по или у вези са Финансијским документима биће важећи само:</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ако су послати путем факса, кад је примљен у читљивом облику; или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ако су послати као писмо,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а уколико је одређен сектор или службеник назначен као део појединости адресе дате у Клаузули 28.2 (Контакт подаци), ако су упућене том сектору или службенику.</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Агента (или било ког заменског сектора или заменског службеника које ће у те сврхе Агент одредити).</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Сва обавештења од или према Зајмопримцу биће достављена преко Агента.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Сматраће се да сва комуникација и документа која постану ефективна, у складу са ставовима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 (ц) након 17:00 сати у месту пријема, постају ефективна следећег Радног дана.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Обавештење о контакт подацима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Одмах након промене адресе или броја факса, Агент ће о томе обавестити друге Стране.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Електронска комуникација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003D4DA3">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Свака комуникација између било које две Стране по основу или у вези с Финансијским документима може бити реализована путем електронске поште или других електронских средстава (укључујући али не ограничавајући се на постављање истих на безбедну интернет страницу) уколико те две Стране: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једна другу међусобно обавесте у писаној форми о адреси за потребе електронске комуникације и/или било којој другој информацији потребној како би се омогућила размена тим средством;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једна другу међусобно обавесте о свим променама адресе или било којих других информација најмање пет (5) Радних дана унапред.</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Свака електронска комуникација наведена у ставу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између Зајмопримца и Страна кредитног аранжмана 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(ц)      Т</w:t>
      </w:r>
      <w:r w:rsidRPr="00F2025A">
        <w:rPr>
          <w:rFonts w:ascii="Times New Roman" w:hAnsi="Times New Roman" w:cs="Times New Roman"/>
          <w:sz w:val="24"/>
          <w:szCs w:val="24"/>
          <w:lang w:val="ru-RU"/>
        </w:rPr>
        <w:t>аква електронска комуникација описана у ставу (а) између било које две Стране биће ефективна само када је стварно примљена (или доступна) у читљивој форми, а у случају било које електронске комуникације коју Страна упућује Агенту само када је адресирана на начин који ће у ту сврху одредити Агент.</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003D4DA3">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С</w:t>
      </w:r>
      <w:r w:rsidRPr="00F2025A">
        <w:rPr>
          <w:rFonts w:ascii="Times New Roman" w:hAnsi="Times New Roman" w:cs="Times New Roman"/>
          <w:sz w:val="24"/>
          <w:szCs w:val="24"/>
          <w:lang w:val="ru-RU"/>
        </w:rPr>
        <w:t xml:space="preserve">вака електронска комуникација </w:t>
      </w:r>
      <w:r w:rsidRPr="00F2025A">
        <w:rPr>
          <w:rFonts w:ascii="Times New Roman" w:hAnsi="Times New Roman" w:cs="Times New Roman"/>
          <w:sz w:val="24"/>
          <w:szCs w:val="24"/>
          <w:lang w:val="sr-Cyrl-RS"/>
        </w:rPr>
        <w:t>која ће постати</w:t>
      </w:r>
      <w:r w:rsidRPr="00F2025A">
        <w:rPr>
          <w:rFonts w:ascii="Times New Roman" w:hAnsi="Times New Roman" w:cs="Times New Roman"/>
          <w:sz w:val="24"/>
          <w:szCs w:val="24"/>
          <w:lang w:val="ru-RU"/>
        </w:rPr>
        <w:t xml:space="preserve"> ефективна у складу са горе наведеним ставом (ц), после 17:00 сати у месту у коме Страна којој је релевантна комуникација послата или учињена доступном, има адресу</w:t>
      </w:r>
      <w:r w:rsidRPr="00F2025A">
        <w:rPr>
          <w:rFonts w:ascii="Times New Roman" w:hAnsi="Times New Roman" w:cs="Times New Roman"/>
          <w:sz w:val="24"/>
          <w:szCs w:val="24"/>
          <w:lang w:val="sr-Cyrl-RS"/>
        </w:rPr>
        <w:t>,</w:t>
      </w:r>
      <w:r w:rsidRPr="00F2025A">
        <w:rPr>
          <w:rFonts w:ascii="Times New Roman" w:hAnsi="Times New Roman" w:cs="Times New Roman"/>
          <w:sz w:val="24"/>
          <w:szCs w:val="24"/>
          <w:lang w:val="ru-RU"/>
        </w:rPr>
        <w:t xml:space="preserve"> за потребе овог Уговора сматраће се да постаје ефективна следећег Радног дана</w:t>
      </w:r>
      <w:r w:rsidRPr="00F2025A">
        <w:rPr>
          <w:rFonts w:ascii="Times New Roman" w:hAnsi="Times New Roman" w:cs="Times New Roman"/>
          <w:sz w:val="24"/>
          <w:szCs w:val="24"/>
          <w:lang w:val="sr-Cyrl-RS"/>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ru-RU"/>
        </w:rPr>
        <w:t>Свако упућивање у Финансијском документу на комуникацију која се шаље или прима биће конципирана тако да обухвати комуникацију расположиву у складу са Клаузулом 28.5.</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Енглески језик</w:t>
      </w:r>
    </w:p>
    <w:p w:rsidR="00F2025A" w:rsidRPr="00F2025A" w:rsidRDefault="003D4DA3"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(а)</w:t>
      </w:r>
      <w:r>
        <w:rPr>
          <w:rFonts w:ascii="Times New Roman" w:hAnsi="Times New Roman" w:cs="Times New Roman"/>
          <w:sz w:val="24"/>
          <w:szCs w:val="24"/>
          <w:lang w:val="sr-Cyrl-RS"/>
        </w:rPr>
        <w:tab/>
      </w:r>
      <w:r w:rsidR="00F2025A" w:rsidRPr="00F2025A">
        <w:rPr>
          <w:rFonts w:ascii="Times New Roman" w:hAnsi="Times New Roman" w:cs="Times New Roman"/>
          <w:sz w:val="24"/>
          <w:szCs w:val="24"/>
          <w:lang w:val="ru-RU"/>
        </w:rPr>
        <w:t>Свако обавештење дато по или у вези са било којим Финансијским документом мора бити на енглеском језику.</w:t>
      </w:r>
    </w:p>
    <w:p w:rsidR="00F2025A" w:rsidRPr="00F2025A" w:rsidRDefault="003D4DA3" w:rsidP="003D4DA3">
      <w:pPr>
        <w:suppressAutoHyphens/>
        <w:spacing w:after="220"/>
        <w:ind w:left="1440" w:hanging="630"/>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(б) </w:t>
      </w:r>
      <w:r>
        <w:rPr>
          <w:rFonts w:ascii="Times New Roman" w:hAnsi="Times New Roman" w:cs="Times New Roman"/>
          <w:sz w:val="24"/>
          <w:szCs w:val="24"/>
          <w:lang w:val="sr-Latn-RS"/>
        </w:rPr>
        <w:t xml:space="preserve">  </w:t>
      </w:r>
      <w:r w:rsidR="00F2025A" w:rsidRPr="00F2025A">
        <w:rPr>
          <w:rFonts w:ascii="Times New Roman" w:hAnsi="Times New Roman" w:cs="Times New Roman"/>
          <w:sz w:val="24"/>
          <w:szCs w:val="24"/>
          <w:lang w:val="ru-RU"/>
        </w:rPr>
        <w:t>Сви остали документи достављени по или у вези са било којим Финансијским документом морају бити: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на енглеском језику; или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се ради о оснивачком документу, јавној исправи или службеном документу.</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ОБРАЧУНИ И ПОТВРДЕ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Пословне књиге</w:t>
      </w:r>
    </w:p>
    <w:p w:rsid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У сваком спору или поступку арбитраже који проистиче из или је везан за Финансијски документ, евидентиране трансакције у пословним књигама које воде Стране кредитног аранжмана представљаће несумњив доказ о питањима на која се односе.</w:t>
      </w:r>
    </w:p>
    <w:p w:rsidR="001A25F5" w:rsidRDefault="001A25F5"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1A25F5" w:rsidRDefault="001A25F5"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1A25F5" w:rsidRPr="00F2025A" w:rsidRDefault="001A25F5"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Потврде и одлуке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потврда или одлука Стране кредитног аранжмана стопе или износа према било ком Финансијском документу је, у одсуству очигледне грешке, коначан доказ о питањима на која се односи.</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Правило о утврђивању броја дана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камата, провизија или накнада која се обрачунава по основу Финансијских докумената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rsidR="00F2025A" w:rsidRPr="00F2025A" w:rsidRDefault="00F2025A" w:rsidP="001A25F5">
      <w:pPr>
        <w:keepNext/>
        <w:numPr>
          <w:ilvl w:val="0"/>
          <w:numId w:val="30"/>
        </w:numPr>
        <w:tabs>
          <w:tab w:val="clear" w:pos="782"/>
        </w:tabs>
        <w:suppressAutoHyphens/>
        <w:spacing w:after="220"/>
        <w:ind w:left="810"/>
        <w:outlineLvl w:val="0"/>
        <w:rPr>
          <w:rFonts w:ascii="Times New Roman" w:hAnsi="Times New Roman" w:cs="Times New Roman"/>
          <w:b/>
          <w:caps/>
          <w:sz w:val="24"/>
          <w:szCs w:val="24"/>
        </w:rPr>
      </w:pPr>
      <w:r w:rsidRPr="00F2025A">
        <w:rPr>
          <w:rFonts w:ascii="Times New Roman" w:hAnsi="Times New Roman" w:cs="Times New Roman"/>
          <w:b/>
          <w:caps/>
          <w:sz w:val="24"/>
          <w:szCs w:val="24"/>
        </w:rPr>
        <w:t>ДЕЛИМИЧНА НИШТАВНОСТ</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Уколико, у било ком тренутку, било која одредба Финансијских докумената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на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rsidR="00F2025A" w:rsidRPr="00F2025A" w:rsidRDefault="00F2025A" w:rsidP="001A25F5">
      <w:pPr>
        <w:keepNext/>
        <w:numPr>
          <w:ilvl w:val="0"/>
          <w:numId w:val="30"/>
        </w:numPr>
        <w:tabs>
          <w:tab w:val="clear" w:pos="782"/>
          <w:tab w:val="num" w:pos="720"/>
        </w:tabs>
        <w:suppressAutoHyphens/>
        <w:spacing w:after="220"/>
        <w:ind w:left="1066" w:hanging="976"/>
        <w:outlineLvl w:val="0"/>
        <w:rPr>
          <w:rFonts w:ascii="Times New Roman" w:hAnsi="Times New Roman" w:cs="Times New Roman"/>
          <w:b/>
          <w:caps/>
          <w:sz w:val="24"/>
          <w:szCs w:val="24"/>
        </w:rPr>
      </w:pPr>
      <w:r w:rsidRPr="00F2025A">
        <w:rPr>
          <w:rFonts w:ascii="Times New Roman" w:hAnsi="Times New Roman" w:cs="Times New Roman"/>
          <w:b/>
          <w:caps/>
          <w:sz w:val="24"/>
          <w:szCs w:val="24"/>
        </w:rPr>
        <w:t>ПРАВНИ ЛЕКОВИ И ОДРИЦАЊА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Никакав пропуст да се изврши, нити кашњење у вршењу од било које Стране кредитног аранжмана, било ког права или правног лека по основу Финансијских докумената неће се тумачити као одрицања од тог права нити ће представљати начин потврђивања било ког Финансијских докумената. Одлука о потврђивању било ког Финансијских докумената од стране Страна кредитног аранжмана неће бити валидна осим ако је у писаној форми. Индивидуално или делимично остварење било ког права или правног лека неће спречити свако даље или друго остваривање било ког другог права или правног лека. Права и правни лекови предвиђени сваким Финансијским документом дата су кумулативно и не искључују било која законом загарантована права или правне лекове.</w:t>
      </w:r>
    </w:p>
    <w:p w:rsidR="00F2025A" w:rsidRPr="00F2025A" w:rsidRDefault="00F2025A" w:rsidP="00DB6FAF">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АМАНДМАНИ И ОДРИЦАЊА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Обавезна одобрења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складу са Клаузулом 3.4 (</w:t>
      </w:r>
      <w:r w:rsidRPr="00F2025A">
        <w:rPr>
          <w:rFonts w:ascii="Times New Roman" w:hAnsi="Times New Roman" w:cs="Times New Roman"/>
          <w:sz w:val="24"/>
          <w:szCs w:val="24"/>
          <w:lang w:val="sr-Cyrl-RS"/>
        </w:rPr>
        <w:t xml:space="preserve">Предност </w:t>
      </w:r>
      <w:r w:rsidRPr="00F2025A">
        <w:rPr>
          <w:rFonts w:ascii="Times New Roman" w:hAnsi="Times New Roman" w:cs="Times New Roman"/>
          <w:sz w:val="24"/>
          <w:szCs w:val="24"/>
          <w:lang w:val="ru-RU"/>
        </w:rPr>
        <w:t>МИГА), Клаузулом 32.2 (Сви Зајмодавци) и Клаузулом 32.3 (Друга изузећа) свака одредба Финансијских докумената може бити измењена или је од ње могуће одустати само уз сагласност Већинских зајмодаваца и (</w:t>
      </w:r>
      <w:r w:rsidRPr="00F2025A">
        <w:rPr>
          <w:rFonts w:ascii="Times New Roman" w:hAnsi="Times New Roman" w:cs="Times New Roman"/>
          <w:sz w:val="24"/>
          <w:szCs w:val="24"/>
          <w:lang w:val="sr-Cyrl-RS"/>
        </w:rPr>
        <w:t>осим у вези са</w:t>
      </w:r>
      <w:r w:rsidRPr="00F2025A">
        <w:rPr>
          <w:rFonts w:ascii="Times New Roman" w:hAnsi="Times New Roman" w:cs="Times New Roman"/>
          <w:sz w:val="24"/>
          <w:szCs w:val="24"/>
          <w:lang w:val="ru-RU"/>
        </w:rPr>
        <w:t xml:space="preserve"> МИГА </w:t>
      </w:r>
      <w:r w:rsidRPr="00F2025A">
        <w:rPr>
          <w:rFonts w:ascii="Times New Roman" w:hAnsi="Times New Roman" w:cs="Times New Roman"/>
          <w:sz w:val="24"/>
          <w:szCs w:val="24"/>
          <w:lang w:val="sr-Cyrl-RS"/>
        </w:rPr>
        <w:t>Гаранцијом</w:t>
      </w:r>
      <w:r w:rsidRPr="00F2025A">
        <w:rPr>
          <w:rFonts w:ascii="Times New Roman" w:hAnsi="Times New Roman" w:cs="Times New Roman"/>
          <w:sz w:val="24"/>
          <w:szCs w:val="24"/>
          <w:lang w:val="ru-RU"/>
        </w:rPr>
        <w:t>) Зајмопримца а свака таква измена или одустајање биће обавезујући за све Стране.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Агент може извршити, у име било које Стране кредитног аранжмана, било коју измену и допуну и одрицање дозвољено према Клаузули 32.</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Не доводећи у питање ставове (ц), (д) и (е) Клаузуле 23.7 (Права и дискрециона права), Агент може ангажовати, платити и ослањати се на услуге адвоката приликом утврђивања дозвољеног опсега измена, допуна, одрицања или одобрења према овом Уговору и њихово спровођење.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Сви Зајмодавци</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У складу са Клаузулом 32.4 (Замена Котиране стопе) измене и допуне или одрицање од било ког услова Финансијских докумената мења или који се односи на: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дефиницију "Већински зајмодавци" из Клаузуле 1.1. (Дефиниције);</w:t>
      </w:r>
    </w:p>
    <w:p w:rsidR="00F2025A" w:rsidRPr="00F2025A" w:rsidRDefault="00914690"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(б)  </w:t>
      </w:r>
      <w:r w:rsidR="00F2025A" w:rsidRPr="00F2025A">
        <w:rPr>
          <w:rFonts w:ascii="Times New Roman" w:hAnsi="Times New Roman" w:cs="Times New Roman"/>
          <w:sz w:val="24"/>
          <w:szCs w:val="24"/>
          <w:lang w:val="ru-RU"/>
        </w:rPr>
        <w:t>продужење датума плаћања било ког износа према Финансијским документима;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00914690">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умањење Марже или умањење износа било ког плаћања главнице, камате, накнаде или провизије који су плативи;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промену валуте плаћања било ког износа према Финансијским документима;</w:t>
      </w:r>
    </w:p>
    <w:p w:rsidR="00F2025A" w:rsidRPr="00F2025A" w:rsidRDefault="00F2025A" w:rsidP="00F2025A">
      <w:pPr>
        <w:keepNext/>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ru-RU"/>
        </w:rPr>
        <w:t>повећање било којих Ангажованих средстава или Укупних ангажованих средстава, продужење Периода расположивости или било који захтев да поништавање Ангажованих средстава умањи Ангажована средства Зајмодаваца на одговарајући начин према Кредитном аранжману;</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(ф)     </w:t>
      </w:r>
      <w:r w:rsidRPr="00F2025A">
        <w:rPr>
          <w:rFonts w:ascii="Times New Roman" w:hAnsi="Times New Roman" w:cs="Times New Roman"/>
          <w:sz w:val="24"/>
          <w:szCs w:val="24"/>
          <w:lang w:val="ru-RU"/>
        </w:rPr>
        <w:t>промену Зајмопримца;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(г)      издавање или измену </w:t>
      </w:r>
      <w:r w:rsidRPr="00F2025A">
        <w:rPr>
          <w:rFonts w:ascii="Times New Roman" w:hAnsi="Times New Roman" w:cs="Times New Roman"/>
          <w:sz w:val="24"/>
          <w:szCs w:val="24"/>
          <w:lang w:val="ru-RU"/>
        </w:rPr>
        <w:t xml:space="preserve">МИГА </w:t>
      </w:r>
      <w:r w:rsidRPr="00F2025A">
        <w:rPr>
          <w:rFonts w:ascii="Times New Roman" w:hAnsi="Times New Roman" w:cs="Times New Roman"/>
          <w:sz w:val="24"/>
          <w:szCs w:val="24"/>
          <w:lang w:val="sr-Cyrl-RS"/>
        </w:rPr>
        <w:t>гаранције</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Latn-RS"/>
        </w:rPr>
      </w:pPr>
      <w:r w:rsidRPr="00F2025A">
        <w:rPr>
          <w:rFonts w:ascii="Times New Roman" w:hAnsi="Times New Roman" w:cs="Times New Roman"/>
          <w:sz w:val="24"/>
          <w:szCs w:val="24"/>
          <w:lang w:val="sr-Cyrl-RS"/>
        </w:rPr>
        <w:t xml:space="preserve">(х)     било коју одредбу или дефиницију у било ком Финансијском документу који се односи на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гаранцију (укључујући, ради избегавања сумње, било коју одредбу која се позива на било коју дефиницију која се односи на МИГА гаранцију) или за који је потребна сагласност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у складу са </w:t>
      </w:r>
      <w:r w:rsidRPr="00F2025A">
        <w:rPr>
          <w:rFonts w:ascii="Times New Roman" w:hAnsi="Times New Roman" w:cs="Times New Roman"/>
          <w:sz w:val="24"/>
          <w:szCs w:val="24"/>
          <w:lang w:val="ru-RU"/>
        </w:rPr>
        <w:t>МИГА</w:t>
      </w:r>
      <w:r w:rsidRPr="00F2025A">
        <w:rPr>
          <w:rFonts w:ascii="Times New Roman" w:hAnsi="Times New Roman" w:cs="Times New Roman"/>
          <w:sz w:val="24"/>
          <w:szCs w:val="24"/>
          <w:lang w:val="sr-Cyrl-RS"/>
        </w:rPr>
        <w:t xml:space="preserve"> гаранцијом;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Latn-RS"/>
        </w:rPr>
      </w:pPr>
      <w:r w:rsidRPr="00F2025A">
        <w:rPr>
          <w:rFonts w:ascii="Times New Roman" w:hAnsi="Times New Roman" w:cs="Times New Roman"/>
          <w:sz w:val="24"/>
          <w:szCs w:val="24"/>
          <w:lang w:val="sr-Latn-RS"/>
        </w:rPr>
        <w:t>(</w:t>
      </w:r>
      <w:r w:rsidRPr="00F2025A">
        <w:rPr>
          <w:rFonts w:ascii="Times New Roman" w:hAnsi="Times New Roman" w:cs="Times New Roman"/>
          <w:sz w:val="24"/>
          <w:szCs w:val="24"/>
          <w:lang w:val="sr-Cyrl-RS"/>
        </w:rPr>
        <w:t>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одредбе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којима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изричито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захтева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одобрење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 xml:space="preserve">свих </w:t>
      </w:r>
      <w:r w:rsidRPr="00F2025A">
        <w:rPr>
          <w:rFonts w:ascii="Times New Roman" w:hAnsi="Times New Roman" w:cs="Times New Roman"/>
          <w:sz w:val="24"/>
          <w:szCs w:val="24"/>
          <w:lang w:val="ru-RU"/>
        </w:rPr>
        <w:t>Зајмодаваца</w:t>
      </w:r>
      <w:r w:rsidRPr="00F2025A">
        <w:rPr>
          <w:rFonts w:ascii="Times New Roman" w:hAnsi="Times New Roman" w:cs="Times New Roman"/>
          <w:sz w:val="24"/>
          <w:szCs w:val="24"/>
          <w:lang w:val="sr-Latn-RS"/>
        </w:rPr>
        <w:t xml:space="preserve">; </w:t>
      </w:r>
    </w:p>
    <w:p w:rsidR="00F2025A" w:rsidRPr="00F2025A" w:rsidRDefault="00F2025A" w:rsidP="00F2025A">
      <w:pPr>
        <w:suppressAutoHyphens/>
        <w:spacing w:after="220"/>
        <w:ind w:left="1349" w:hanging="567"/>
        <w:outlineLvl w:val="2"/>
        <w:rPr>
          <w:rFonts w:ascii="Times New Roman" w:hAnsi="Times New Roman" w:cs="Times New Roman"/>
          <w:sz w:val="24"/>
          <w:szCs w:val="24"/>
          <w:lang w:val="sr-Latn-RS"/>
        </w:rPr>
      </w:pPr>
      <w:r w:rsidRPr="00F2025A">
        <w:rPr>
          <w:rFonts w:ascii="Times New Roman" w:hAnsi="Times New Roman" w:cs="Times New Roman"/>
          <w:sz w:val="24"/>
          <w:szCs w:val="24"/>
          <w:lang w:val="sr-Latn-RS"/>
        </w:rPr>
        <w:t>(</w:t>
      </w:r>
      <w:r w:rsidRPr="00F2025A">
        <w:rPr>
          <w:rFonts w:ascii="Times New Roman" w:hAnsi="Times New Roman" w:cs="Times New Roman"/>
          <w:sz w:val="24"/>
          <w:szCs w:val="24"/>
          <w:lang w:val="sr-Cyrl-RS"/>
        </w:rPr>
        <w:t>ј</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одредбе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које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односе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на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Законе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прописе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санкцијама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или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Законе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спречавању</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корупције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или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sr-Latn-RS"/>
        </w:rPr>
      </w:pPr>
      <w:r w:rsidRPr="00F2025A">
        <w:rPr>
          <w:rFonts w:ascii="Times New Roman" w:hAnsi="Times New Roman" w:cs="Times New Roman"/>
          <w:sz w:val="24"/>
          <w:szCs w:val="24"/>
          <w:lang w:val="sr-Latn-RS"/>
        </w:rPr>
        <w:t>(</w:t>
      </w:r>
      <w:r w:rsidRPr="00F2025A">
        <w:rPr>
          <w:rFonts w:ascii="Times New Roman" w:hAnsi="Times New Roman" w:cs="Times New Roman"/>
          <w:sz w:val="24"/>
          <w:szCs w:val="24"/>
          <w:lang w:val="sr-Cyrl-RS"/>
        </w:rPr>
        <w:t>к</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3.2 (</w:t>
      </w:r>
      <w:r w:rsidRPr="00F2025A">
        <w:rPr>
          <w:rFonts w:ascii="Times New Roman" w:hAnsi="Times New Roman" w:cs="Times New Roman"/>
          <w:i/>
          <w:sz w:val="24"/>
          <w:szCs w:val="24"/>
        </w:rPr>
        <w:t>Права</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и</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обавезе</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Страна</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кредитног</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аранжмана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6.1 (</w:t>
      </w:r>
      <w:r w:rsidRPr="00F2025A">
        <w:rPr>
          <w:rFonts w:ascii="Times New Roman" w:hAnsi="Times New Roman" w:cs="Times New Roman"/>
          <w:i/>
          <w:sz w:val="24"/>
          <w:szCs w:val="24"/>
        </w:rPr>
        <w:t>Коришћење</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аранжмана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8.1 (</w:t>
      </w:r>
      <w:r w:rsidRPr="00F2025A">
        <w:rPr>
          <w:rFonts w:ascii="Times New Roman" w:hAnsi="Times New Roman" w:cs="Times New Roman"/>
          <w:i/>
          <w:sz w:val="24"/>
          <w:szCs w:val="24"/>
        </w:rPr>
        <w:t>Незаконитост</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w:t>
      </w:r>
      <w:r w:rsidRPr="00F2025A">
        <w:rPr>
          <w:rFonts w:ascii="Times New Roman" w:hAnsi="Times New Roman" w:cs="Times New Roman" w:hint="cs"/>
          <w:sz w:val="24"/>
          <w:szCs w:val="24"/>
          <w:cs/>
          <w:lang w:val="fr-FR"/>
        </w:rPr>
        <w:t>8.7</w:t>
      </w:r>
      <w:r w:rsidRPr="00F2025A">
        <w:rPr>
          <w:rFonts w:ascii="Times New Roman" w:hAnsi="Times New Roman" w:cs="Times New Roman"/>
          <w:sz w:val="24"/>
          <w:szCs w:val="24"/>
          <w:lang w:val="sr-Latn-RS"/>
        </w:rPr>
        <w:t xml:space="preserve"> (</w:t>
      </w:r>
      <w:r w:rsidRPr="00F2025A">
        <w:rPr>
          <w:rFonts w:ascii="Times New Roman" w:hAnsi="Times New Roman" w:cs="Times New Roman"/>
          <w:i/>
          <w:sz w:val="24"/>
          <w:szCs w:val="24"/>
        </w:rPr>
        <w:t>Плаћање</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унапред</w:t>
      </w:r>
      <w:r w:rsidRPr="00F2025A">
        <w:rPr>
          <w:rFonts w:ascii="Times New Roman" w:hAnsi="Times New Roman" w:cs="Times New Roman"/>
          <w:sz w:val="24"/>
          <w:szCs w:val="24"/>
          <w:lang w:val="sr-Latn-RS"/>
        </w:rPr>
        <w:t xml:space="preserve">), clause </w:t>
      </w:r>
      <w:r w:rsidRPr="00F2025A">
        <w:rPr>
          <w:rFonts w:ascii="Times New Roman" w:hAnsi="Times New Roman" w:cs="Times New Roman"/>
          <w:sz w:val="24"/>
          <w:szCs w:val="24"/>
          <w:lang w:val="sr-Cyrl-RS"/>
        </w:rPr>
        <w:t>19.16</w:t>
      </w:r>
      <w:r w:rsidRPr="00F2025A">
        <w:rPr>
          <w:rFonts w:ascii="Times New Roman" w:hAnsi="Times New Roman" w:cs="Times New Roman"/>
          <w:sz w:val="24"/>
          <w:szCs w:val="24"/>
          <w:lang w:val="sr-Latn-RS"/>
        </w:rPr>
        <w:t xml:space="preserve"> (</w:t>
      </w:r>
      <w:r w:rsidRPr="00F2025A">
        <w:rPr>
          <w:rFonts w:ascii="Times New Roman" w:hAnsi="Times New Roman" w:cs="Times New Roman"/>
          <w:i/>
          <w:sz w:val="24"/>
          <w:szCs w:val="24"/>
          <w:lang w:val="sr-Cyrl-RS"/>
        </w:rPr>
        <w:t xml:space="preserve">Одредбе </w:t>
      </w:r>
      <w:r w:rsidRPr="00F2025A">
        <w:rPr>
          <w:rFonts w:ascii="Times New Roman" w:hAnsi="Times New Roman" w:cs="Times New Roman"/>
          <w:i/>
          <w:sz w:val="24"/>
          <w:szCs w:val="24"/>
          <w:lang w:val="sr-Latn-RS"/>
        </w:rPr>
        <w:t xml:space="preserve">МИГА </w:t>
      </w:r>
      <w:r w:rsidRPr="00F2025A">
        <w:rPr>
          <w:rFonts w:ascii="Times New Roman" w:hAnsi="Times New Roman" w:cs="Times New Roman"/>
          <w:i/>
          <w:sz w:val="24"/>
          <w:szCs w:val="24"/>
          <w:lang w:val="sr-Cyrl-RS"/>
        </w:rPr>
        <w:t>гаранције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21 (</w:t>
      </w:r>
      <w:r w:rsidRPr="00F2025A">
        <w:rPr>
          <w:rFonts w:ascii="Times New Roman" w:hAnsi="Times New Roman" w:cs="Times New Roman"/>
          <w:i/>
          <w:sz w:val="24"/>
          <w:szCs w:val="24"/>
        </w:rPr>
        <w:t>Промене</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Зајмодаваца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25 (</w:t>
      </w:r>
      <w:r w:rsidRPr="00F2025A">
        <w:rPr>
          <w:rFonts w:ascii="Times New Roman" w:hAnsi="Times New Roman" w:cs="Times New Roman"/>
          <w:sz w:val="24"/>
          <w:szCs w:val="24"/>
        </w:rPr>
        <w:t>Прерасподела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међу</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Странама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кредитног</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аранжмана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ову</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32, </w:t>
      </w:r>
      <w:r w:rsidRPr="00F2025A">
        <w:rPr>
          <w:rFonts w:ascii="Times New Roman" w:hAnsi="Times New Roman" w:cs="Times New Roman"/>
          <w:sz w:val="24"/>
          <w:szCs w:val="24"/>
        </w:rPr>
        <w:t>Клаузулу</w:t>
      </w:r>
      <w:r w:rsidRPr="00F2025A">
        <w:rPr>
          <w:rFonts w:ascii="Times New Roman" w:hAnsi="Times New Roman" w:cs="Times New Roman"/>
          <w:sz w:val="24"/>
          <w:szCs w:val="24"/>
          <w:lang w:val="sr-Latn-RS"/>
        </w:rPr>
        <w:t xml:space="preserve"> 38 (</w:t>
      </w:r>
      <w:r w:rsidRPr="00F2025A">
        <w:rPr>
          <w:rFonts w:ascii="Times New Roman" w:hAnsi="Times New Roman" w:cs="Times New Roman"/>
          <w:i/>
          <w:sz w:val="24"/>
          <w:szCs w:val="24"/>
        </w:rPr>
        <w:t>Меродавно</w:t>
      </w:r>
      <w:r w:rsidRPr="00F2025A">
        <w:rPr>
          <w:rFonts w:ascii="Times New Roman" w:hAnsi="Times New Roman" w:cs="Times New Roman"/>
          <w:i/>
          <w:sz w:val="24"/>
          <w:szCs w:val="24"/>
          <w:lang w:val="sr-Latn-RS"/>
        </w:rPr>
        <w:t xml:space="preserve"> </w:t>
      </w:r>
      <w:r w:rsidRPr="00F2025A">
        <w:rPr>
          <w:rFonts w:ascii="Times New Roman" w:hAnsi="Times New Roman" w:cs="Times New Roman"/>
          <w:i/>
          <w:sz w:val="24"/>
          <w:szCs w:val="24"/>
        </w:rPr>
        <w:t>право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меродавно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право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било</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ког</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Финансијског</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rPr>
        <w:t>докумената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или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Клаузулу</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cs/>
          <w:lang w:val="fr-FR"/>
        </w:rPr>
        <w:t>‎</w:t>
      </w:r>
      <w:r w:rsidRPr="00F2025A">
        <w:rPr>
          <w:rFonts w:ascii="Times New Roman" w:hAnsi="Times New Roman" w:cs="Times New Roman"/>
          <w:sz w:val="24"/>
          <w:szCs w:val="24"/>
          <w:lang w:val="sr-Cyrl-RS"/>
        </w:rPr>
        <w:t>40</w:t>
      </w:r>
      <w:r w:rsidRPr="00F2025A">
        <w:rPr>
          <w:rFonts w:ascii="Times New Roman" w:hAnsi="Times New Roman" w:cs="Times New Roman"/>
          <w:sz w:val="24"/>
          <w:szCs w:val="24"/>
          <w:lang w:val="sr-Latn-RS"/>
        </w:rPr>
        <w:t xml:space="preserve"> (</w:t>
      </w:r>
      <w:r w:rsidRPr="00F2025A">
        <w:rPr>
          <w:rFonts w:ascii="Times New Roman" w:hAnsi="Times New Roman" w:cs="Times New Roman"/>
          <w:i/>
          <w:sz w:val="24"/>
          <w:szCs w:val="24"/>
          <w:lang w:val="sr-Cyrl-RS"/>
        </w:rPr>
        <w:t>Надлежност</w:t>
      </w:r>
      <w:r w:rsidRPr="00F2025A">
        <w:rPr>
          <w:rFonts w:ascii="Times New Roman" w:hAnsi="Times New Roman" w:cs="Times New Roman"/>
          <w:sz w:val="24"/>
          <w:szCs w:val="24"/>
          <w:lang w:val="sr-Latn-RS"/>
        </w:rPr>
        <w:t>),</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sr-Latn-RS"/>
        </w:rPr>
      </w:pPr>
      <w:r w:rsidRPr="00F2025A">
        <w:rPr>
          <w:rFonts w:ascii="Times New Roman" w:hAnsi="Times New Roman" w:cs="Times New Roman"/>
          <w:sz w:val="24"/>
          <w:szCs w:val="24"/>
          <w:lang w:val="ru-RU"/>
        </w:rPr>
        <w:t>неће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бити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извршене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без</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претходне</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сагласности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 xml:space="preserve">свих </w:t>
      </w:r>
      <w:r w:rsidRPr="00F2025A">
        <w:rPr>
          <w:rFonts w:ascii="Times New Roman" w:hAnsi="Times New Roman" w:cs="Times New Roman"/>
          <w:sz w:val="24"/>
          <w:szCs w:val="24"/>
          <w:lang w:val="ru-RU"/>
        </w:rPr>
        <w:t>Зајмодаваца</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и</w:t>
      </w:r>
      <w:r w:rsidRPr="00F2025A">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где је применљиво</w:t>
      </w:r>
      <w:r w:rsidRPr="00F2025A">
        <w:rPr>
          <w:rFonts w:ascii="Times New Roman" w:hAnsi="Times New Roman" w:cs="Times New Roman"/>
          <w:sz w:val="24"/>
          <w:szCs w:val="24"/>
          <w:lang w:val="sr-Latn-RS"/>
        </w:rPr>
        <w:t xml:space="preserve"> МИГА.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Друга изузећа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Измене и допуне или одрекнућа које се односе на права и обавезе Агента или Аранжера (свако у својој функцији) не могу бити извршене без сагласности Агента, Аранжера, у зависности од случаја.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Замена Котиране стопе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У складу са Клаузулом 32.3 (</w:t>
      </w:r>
      <w:r w:rsidRPr="00F2025A">
        <w:rPr>
          <w:rFonts w:ascii="Times New Roman" w:hAnsi="Times New Roman" w:cs="Times New Roman"/>
          <w:i/>
          <w:sz w:val="24"/>
          <w:szCs w:val="24"/>
          <w:lang w:val="ru-RU"/>
        </w:rPr>
        <w:t>Друга изузећа</w:t>
      </w:r>
      <w:r w:rsidRPr="00F2025A">
        <w:rPr>
          <w:rFonts w:ascii="Times New Roman" w:hAnsi="Times New Roman" w:cs="Times New Roman"/>
          <w:sz w:val="24"/>
          <w:szCs w:val="24"/>
          <w:lang w:val="ru-RU"/>
        </w:rPr>
        <w:t>), ако дође до Случаја замене Котиране стопе у вези са било којом Котираном стопом за валуту која може бити одабрана за потребе Кредита, измене и допуне и одрицања која се односе на:</w:t>
      </w:r>
    </w:p>
    <w:p w:rsidR="00F2025A" w:rsidRPr="00F2025A" w:rsidRDefault="00F2025A" w:rsidP="00F2025A">
      <w:pPr>
        <w:numPr>
          <w:ilvl w:val="2"/>
          <w:numId w:val="48"/>
        </w:numPr>
        <w:suppressAutoHyphens/>
        <w:spacing w:after="220"/>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обезбеђивање коришћења Супститутивне стопе за потребе те валуте уместо Котиране стопе; и</w:t>
      </w:r>
    </w:p>
    <w:p w:rsidR="00F2025A" w:rsidRPr="00F2025A" w:rsidRDefault="00F2025A" w:rsidP="00F2025A">
      <w:pPr>
        <w:numPr>
          <w:ilvl w:val="2"/>
          <w:numId w:val="47"/>
        </w:numPr>
        <w:tabs>
          <w:tab w:val="left" w:pos="782"/>
          <w:tab w:val="left" w:pos="1406"/>
          <w:tab w:val="left" w:pos="2030"/>
          <w:tab w:val="left" w:pos="2653"/>
          <w:tab w:val="left" w:pos="3277"/>
          <w:tab w:val="left" w:pos="3900"/>
          <w:tab w:val="left" w:pos="4524"/>
        </w:tabs>
        <w:suppressAutoHyphens/>
        <w:spacing w:after="220"/>
        <w:ind w:left="1616"/>
        <w:outlineLvl w:val="2"/>
        <w:rPr>
          <w:rFonts w:ascii="Times New Roman" w:hAnsi="Times New Roman" w:cs="Times New Roman"/>
          <w:sz w:val="24"/>
          <w:szCs w:val="24"/>
          <w:lang w:val="ru-RU"/>
        </w:rPr>
      </w:pPr>
      <w:r w:rsidRPr="00F2025A">
        <w:rPr>
          <w:rFonts w:ascii="Times New Roman" w:hAnsi="Times New Roman" w:cs="Times New Roman"/>
          <w:sz w:val="24"/>
          <w:szCs w:val="24"/>
        </w:rPr>
        <w:fldChar w:fldCharType="begin"/>
      </w:r>
      <w:r w:rsidRPr="00F2025A">
        <w:rPr>
          <w:rFonts w:ascii="Times New Roman" w:hAnsi="Times New Roman" w:cs="Times New Roman"/>
          <w:sz w:val="24"/>
          <w:szCs w:val="24"/>
          <w:lang w:val="ru-RU"/>
        </w:rPr>
        <w:instrText xml:space="preserve"> </w:instrText>
      </w:r>
      <w:r w:rsidRPr="00F2025A">
        <w:rPr>
          <w:rFonts w:ascii="Times New Roman" w:hAnsi="Times New Roman" w:cs="Times New Roman"/>
          <w:sz w:val="24"/>
          <w:szCs w:val="24"/>
        </w:rPr>
        <w:instrText>LISTNUM</w:instrText>
      </w:r>
      <w:r w:rsidRPr="00F2025A">
        <w:rPr>
          <w:rFonts w:ascii="Times New Roman" w:hAnsi="Times New Roman" w:cs="Times New Roman"/>
          <w:sz w:val="24"/>
          <w:szCs w:val="24"/>
          <w:lang w:val="ru-RU"/>
        </w:rPr>
        <w:instrText xml:space="preserve"> </w:instrText>
      </w:r>
      <w:r w:rsidRPr="00F2025A">
        <w:rPr>
          <w:rFonts w:ascii="Times New Roman" w:hAnsi="Times New Roman" w:cs="Times New Roman"/>
          <w:sz w:val="24"/>
          <w:szCs w:val="24"/>
        </w:rPr>
        <w:fldChar w:fldCharType="end"/>
      </w:r>
      <w:r w:rsidRPr="00F2025A">
        <w:rPr>
          <w:rFonts w:ascii="Times New Roman" w:hAnsi="Times New Roman" w:cs="Times New Roman"/>
          <w:sz w:val="24"/>
          <w:szCs w:val="24"/>
          <w:lang w:val="ru-RU"/>
        </w:rPr>
        <w:tab/>
        <w:t xml:space="preserve">усклађивање одредаба свих Финансијских докумената са употребом </w:t>
      </w:r>
      <w:r w:rsidR="00283695">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те Супститутивне стопе;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спровођење тржишних конвенција примењивих на ту Супститутивну стопу;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обезбеђивање адекватних алтернативних </w:t>
      </w:r>
      <w:r w:rsidRPr="00F2025A">
        <w:rPr>
          <w:rFonts w:ascii="Times New Roman" w:hAnsi="Times New Roman" w:cs="Times New Roman"/>
          <w:sz w:val="24"/>
          <w:szCs w:val="24"/>
        </w:rPr>
        <w:t>fallback</w:t>
      </w:r>
      <w:r w:rsidRPr="00F2025A">
        <w:rPr>
          <w:rFonts w:ascii="Times New Roman" w:hAnsi="Times New Roman" w:cs="Times New Roman"/>
          <w:sz w:val="24"/>
          <w:szCs w:val="24"/>
          <w:lang w:val="ru-RU"/>
        </w:rPr>
        <w:t xml:space="preserve"> одредби (и оних које се односе на поремећаје тржишта) за потребе те Супститутивне стопе; или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усклађивање цена у циљу смањења или елиминисања, у разумној изводљивој мери, трансфера економске вредност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могу се извршити уз сагласност Агента (који поступа по инструкцијама Већинских зајмодаваца и Зајмопримца).</w:t>
      </w:r>
    </w:p>
    <w:p w:rsidR="00F2025A" w:rsidRPr="00F2025A" w:rsidRDefault="00F2025A" w:rsidP="00283695">
      <w:pPr>
        <w:keepNext/>
        <w:numPr>
          <w:ilvl w:val="0"/>
          <w:numId w:val="30"/>
        </w:numPr>
        <w:tabs>
          <w:tab w:val="clear" w:pos="782"/>
          <w:tab w:val="num" w:pos="720"/>
        </w:tabs>
        <w:suppressAutoHyphens/>
        <w:spacing w:after="220"/>
        <w:ind w:left="1170" w:hanging="886"/>
        <w:outlineLvl w:val="0"/>
        <w:rPr>
          <w:rFonts w:ascii="Times New Roman" w:hAnsi="Times New Roman" w:cs="Times New Roman"/>
          <w:b/>
          <w:caps/>
          <w:sz w:val="24"/>
          <w:szCs w:val="24"/>
        </w:rPr>
      </w:pPr>
      <w:r w:rsidRPr="00F2025A">
        <w:rPr>
          <w:rFonts w:ascii="Times New Roman" w:hAnsi="Times New Roman" w:cs="Times New Roman"/>
          <w:b/>
          <w:caps/>
          <w:sz w:val="24"/>
          <w:szCs w:val="24"/>
        </w:rPr>
        <w:t>ПОВЕРЉИВЕ ИНФОРМАЦИЈЕ</w:t>
      </w:r>
    </w:p>
    <w:p w:rsidR="00F2025A" w:rsidRPr="00F2025A" w:rsidRDefault="00F2025A" w:rsidP="00F2025A">
      <w:pPr>
        <w:keepNext/>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Поверљиве информације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Страна кредитног аранжмана сагласна је да чува у тајности све Поверљиве информације и да их никоме не обелодањује, осим у мери дозвољеној у Клаузули 33.2 (</w:t>
      </w:r>
      <w:r w:rsidRPr="00F2025A">
        <w:rPr>
          <w:rFonts w:ascii="Times New Roman" w:hAnsi="Times New Roman" w:cs="Times New Roman"/>
          <w:i/>
          <w:sz w:val="24"/>
          <w:szCs w:val="24"/>
          <w:lang w:val="ru-RU"/>
        </w:rPr>
        <w:t>Обелодањивање Поверљивих информација</w:t>
      </w:r>
      <w:r w:rsidRPr="00F2025A">
        <w:rPr>
          <w:rFonts w:ascii="Times New Roman" w:hAnsi="Times New Roman" w:cs="Times New Roman"/>
          <w:sz w:val="24"/>
          <w:szCs w:val="24"/>
          <w:lang w:val="ru-RU"/>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Обелодањивање поверљивих информација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Страна кредитног аранжмана може обелоданити: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свакој својој Подружници и свим својим службеницима, директорима, запосленима, саветницима, ревизорима, партнерима 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(а)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p>
    <w:p w:rsidR="00F2025A" w:rsidRPr="00F2025A" w:rsidRDefault="00F2025A" w:rsidP="00F2025A">
      <w:pPr>
        <w:suppressAutoHyphens/>
        <w:spacing w:after="220"/>
        <w:ind w:left="782"/>
        <w:outlineLvl w:val="2"/>
        <w:rPr>
          <w:rFonts w:ascii="Times New Roman" w:hAnsi="Times New Roman" w:cs="Times New Roman"/>
          <w:sz w:val="24"/>
          <w:szCs w:val="24"/>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rPr>
        <w:t>сваком лицу: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које (или преко ког) уступи или пренесе (или ће потенцијално уступити или пренети) сва или поједина своја права и/или обавезе према једном или више Финансијских докумената или које је правни следбеник (или које потенцијално може бити правни следбеник) као Агент, а у сваком случају било којој од својих Подружница, Заступницима или стручним саветницима;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са којим (или преко ког) закључује (или може потенцијално да закључи), директно или индиректно, подучешће или било коју трансакцију у вези са једним или више Финансијских докумената по којима се врши плаћање или се могу вршити плаћања у вези са једним или више Финансијских докумената и/или Зајмопримцем, као и било којој Подружници, Заступнику и стручном саветнику;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које је именовала било која Страна кредитног аранжмана или лице на које се односи горе наведени став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или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да прима преписку, обавештења, информације или документацију које се достављају у складу са Финансијским документима у његово име (укључујући али не ограничавајући се на било које лице које је постављено у складу са ставом (б) Клаузуле 23.15 (</w:t>
      </w:r>
      <w:r w:rsidRPr="00F2025A">
        <w:rPr>
          <w:rFonts w:ascii="Times New Roman" w:hAnsi="Times New Roman" w:cs="Times New Roman"/>
          <w:i/>
          <w:sz w:val="24"/>
          <w:szCs w:val="24"/>
          <w:lang w:val="ru-RU"/>
        </w:rPr>
        <w:t>Однос са Зајмодавцима</w:t>
      </w:r>
      <w:r w:rsidRPr="00F2025A">
        <w:rPr>
          <w:rFonts w:ascii="Times New Roman" w:hAnsi="Times New Roman" w:cs="Times New Roman"/>
          <w:sz w:val="24"/>
          <w:szCs w:val="24"/>
          <w:lang w:val="ru-RU"/>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или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законом;</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коме је потребно обелоданити информације у вези са или за потребе парнице, арбитраже, управног или другог истражног поступка или спора;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коме или у чију корист та Страна кредитног аранжмана зарачунава, уступа или успоставља Осигурање (или то може учинити) у складу са Клаузулом 21.8 (</w:t>
      </w:r>
      <w:r w:rsidRPr="00F2025A">
        <w:rPr>
          <w:rFonts w:ascii="Times New Roman" w:hAnsi="Times New Roman" w:cs="Times New Roman"/>
          <w:i/>
          <w:sz w:val="24"/>
          <w:szCs w:val="24"/>
          <w:lang w:val="ru-RU"/>
        </w:rPr>
        <w:t>Осигурање права Зајмодавца</w:t>
      </w:r>
      <w:r w:rsidRPr="00F2025A">
        <w:rPr>
          <w:rFonts w:ascii="Times New Roman" w:hAnsi="Times New Roman" w:cs="Times New Roman"/>
          <w:sz w:val="24"/>
          <w:szCs w:val="24"/>
          <w:lang w:val="ru-RU"/>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 xml:space="preserve">које је Страна;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lang w:val="sr-Cyrl-RS"/>
        </w:rPr>
        <w:t>које је</w:t>
      </w:r>
      <w:r w:rsidRPr="00F2025A">
        <w:rPr>
          <w:rFonts w:ascii="Times New Roman" w:hAnsi="Times New Roman" w:cs="Times New Roman"/>
          <w:sz w:val="24"/>
          <w:szCs w:val="24"/>
        </w:rPr>
        <w:t xml:space="preserve"> </w:t>
      </w:r>
      <w:r w:rsidRPr="00F2025A">
        <w:rPr>
          <w:rFonts w:ascii="Times New Roman" w:hAnsi="Times New Roman" w:cs="Times New Roman"/>
          <w:sz w:val="24"/>
          <w:szCs w:val="24"/>
          <w:lang w:val="sr-Cyrl-RS"/>
        </w:rPr>
        <w:t>Извођач Пројекта</w:t>
      </w:r>
      <w:r w:rsidRPr="00F2025A">
        <w:rPr>
          <w:rFonts w:ascii="Times New Roman" w:hAnsi="Times New Roman" w:cs="Times New Roman"/>
          <w:sz w:val="24"/>
          <w:szCs w:val="24"/>
        </w:rPr>
        <w:t xml:space="preserve">; </w:t>
      </w:r>
      <w:r w:rsidRPr="00F2025A">
        <w:rPr>
          <w:rFonts w:ascii="Times New Roman" w:hAnsi="Times New Roman" w:cs="Times New Roman"/>
          <w:sz w:val="24"/>
          <w:szCs w:val="24"/>
          <w:lang w:val="sr-Cyrl-RS"/>
        </w:rPr>
        <w:t>или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 xml:space="preserve">уз сагласност Зајмопримца; </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а у сваком случају, такве Поверљиве информације које та Страна кредитног аранжмана сматра примереним ако је:</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у вези са горе наведеним ставовима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и (</w:t>
      </w:r>
      <w:r w:rsidRPr="00F2025A">
        <w:rPr>
          <w:rFonts w:ascii="Times New Roman" w:hAnsi="Times New Roman" w:cs="Times New Roman"/>
          <w:sz w:val="24"/>
          <w:szCs w:val="24"/>
        </w:rPr>
        <w:t>iii</w:t>
      </w:r>
      <w:r w:rsidRPr="00F2025A">
        <w:rPr>
          <w:rFonts w:ascii="Times New Roman" w:hAnsi="Times New Roman" w:cs="Times New Roman"/>
          <w:sz w:val="24"/>
          <w:szCs w:val="24"/>
          <w:lang w:val="ru-RU"/>
        </w:rPr>
        <w:t>), лице коме ће Поверљиве информације бити дате склопило Уговор о поверљивости осим ако нема обавезе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у вези са горе наведеним ставом (</w:t>
      </w:r>
      <w:r w:rsidRPr="00F2025A">
        <w:rPr>
          <w:rFonts w:ascii="Times New Roman" w:hAnsi="Times New Roman" w:cs="Times New Roman"/>
          <w:sz w:val="24"/>
          <w:szCs w:val="24"/>
        </w:rPr>
        <w:t>iv</w:t>
      </w:r>
      <w:r w:rsidRPr="00F2025A">
        <w:rPr>
          <w:rFonts w:ascii="Times New Roman" w:hAnsi="Times New Roman" w:cs="Times New Roman"/>
          <w:sz w:val="24"/>
          <w:szCs w:val="24"/>
          <w:lang w:val="ru-RU"/>
        </w:rPr>
        <w:t>), лице коме ће Поверљиве информације бити дате склопило Уговор о поверљивости или је на било који други начин обавезно захтевима који се односе на поверљивост а у вези са Поверљивим информацијама које добије и обавештено да неке или све такве Поверљиве информације могу бити осетљиве информације о цени; и</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у вези са горе наведеним ставовима (</w:t>
      </w:r>
      <w:r w:rsidRPr="00F2025A">
        <w:rPr>
          <w:rFonts w:ascii="Times New Roman" w:hAnsi="Times New Roman" w:cs="Times New Roman"/>
          <w:sz w:val="24"/>
          <w:szCs w:val="24"/>
        </w:rPr>
        <w:t>v</w:t>
      </w:r>
      <w:r w:rsidRPr="00F2025A">
        <w:rPr>
          <w:rFonts w:ascii="Times New Roman" w:hAnsi="Times New Roman" w:cs="Times New Roman"/>
          <w:sz w:val="24"/>
          <w:szCs w:val="24"/>
          <w:lang w:val="ru-RU"/>
        </w:rPr>
        <w:t>), (</w:t>
      </w:r>
      <w:r w:rsidRPr="00F2025A">
        <w:rPr>
          <w:rFonts w:ascii="Times New Roman" w:hAnsi="Times New Roman" w:cs="Times New Roman"/>
          <w:sz w:val="24"/>
          <w:szCs w:val="24"/>
        </w:rPr>
        <w:t>vi</w:t>
      </w:r>
      <w:r w:rsidRPr="00F2025A">
        <w:rPr>
          <w:rFonts w:ascii="Times New Roman" w:hAnsi="Times New Roman" w:cs="Times New Roman"/>
          <w:sz w:val="24"/>
          <w:szCs w:val="24"/>
          <w:lang w:val="ru-RU"/>
        </w:rPr>
        <w:t>) и (</w:t>
      </w:r>
      <w:r w:rsidRPr="00F2025A">
        <w:rPr>
          <w:rFonts w:ascii="Times New Roman" w:hAnsi="Times New Roman" w:cs="Times New Roman"/>
          <w:sz w:val="24"/>
          <w:szCs w:val="24"/>
        </w:rPr>
        <w:t>vii</w:t>
      </w:r>
      <w:r w:rsidRPr="00F2025A">
        <w:rPr>
          <w:rFonts w:ascii="Times New Roman" w:hAnsi="Times New Roman" w:cs="Times New Roman"/>
          <w:sz w:val="24"/>
          <w:szCs w:val="24"/>
          <w:lang w:val="ru-RU"/>
        </w:rPr>
        <w:t xml:space="preserve">),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Стране кредитног аранжмана, то није изводљиво у датим околностима или ако прималац подлеже професионалним обавезама да одржи поверљивост </w:t>
      </w:r>
      <w:r w:rsidRPr="00F2025A">
        <w:rPr>
          <w:rFonts w:ascii="Times New Roman" w:hAnsi="Times New Roman" w:cs="Times New Roman"/>
          <w:sz w:val="24"/>
          <w:szCs w:val="24"/>
          <w:lang w:val="sr-Cyrl-RS"/>
        </w:rPr>
        <w:t>П</w:t>
      </w:r>
      <w:r w:rsidRPr="00F2025A">
        <w:rPr>
          <w:rFonts w:ascii="Times New Roman" w:hAnsi="Times New Roman" w:cs="Times New Roman"/>
          <w:sz w:val="24"/>
          <w:szCs w:val="24"/>
          <w:lang w:val="ru-RU"/>
        </w:rPr>
        <w:t xml:space="preserve">оверљивих информација;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сваком лицу које је та Страна кредитног аранжмана именовала или лицу на које се односи горе наведени став (б)(</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или (</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Финансијских докумената, те може тражити обелодањивање тих Поверљивих информација како би се омогућило пружаоцу датих услуга да обезбеди своје услуге наведене у овом ставу (</w:t>
      </w:r>
      <w:r w:rsidRPr="00F2025A">
        <w:rPr>
          <w:rFonts w:ascii="Times New Roman" w:hAnsi="Times New Roman" w:cs="Times New Roman"/>
          <w:sz w:val="24"/>
          <w:szCs w:val="24"/>
          <w:lang w:val="sr-Cyrl-RS"/>
        </w:rPr>
        <w:t>ц</w:t>
      </w:r>
      <w:r w:rsidRPr="00F2025A">
        <w:rPr>
          <w:rFonts w:ascii="Times New Roman" w:hAnsi="Times New Roman" w:cs="Times New Roman"/>
          <w:sz w:val="24"/>
          <w:szCs w:val="24"/>
          <w:lang w:val="ru-RU"/>
        </w:rPr>
        <w:t>) уколико пружалац услуга коме се Поверљиве информације дају има Обавезу чувања поверљивих информација; или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sr-Cyrl-RS"/>
        </w:rPr>
        <w:tab/>
      </w:r>
      <w:r w:rsidRPr="00F2025A">
        <w:rPr>
          <w:rFonts w:ascii="Times New Roman" w:hAnsi="Times New Roman" w:cs="Times New Roman"/>
          <w:sz w:val="24"/>
          <w:szCs w:val="24"/>
          <w:lang w:val="ru-RU"/>
        </w:rPr>
        <w:t xml:space="preserve">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Финансијских докумената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(е)    </w:t>
      </w:r>
      <w:r w:rsidRPr="00F2025A">
        <w:rPr>
          <w:rFonts w:ascii="Times New Roman" w:hAnsi="Times New Roman" w:cs="Times New Roman"/>
          <w:sz w:val="24"/>
          <w:szCs w:val="24"/>
          <w:lang w:val="sr-Cyrl-RS"/>
        </w:rPr>
        <w:tab/>
        <w:t>свим субјектима који састављају листе и друге процене кредитног тржишта (који их могу користити у таквим листама и проценама кредитног тржишта) и позивају се на њих у маркетиншким материјалима ка стварним или потенцијалним клијентима без претходне сагласности других страна, под условом да је таква информација ограничена на идентитет страна и на износ, доспеће и сврху Кредитног аранжмана;</w:t>
      </w:r>
      <w:r w:rsidRPr="00F2025A">
        <w:rPr>
          <w:rFonts w:ascii="Times New Roman" w:hAnsi="Times New Roman" w:cs="Times New Roman"/>
          <w:sz w:val="24"/>
          <w:szCs w:val="24"/>
          <w:lang w:val="ru-RU"/>
        </w:rPr>
        <w:t xml:space="preserve">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(ф)</w:t>
      </w:r>
      <w:r w:rsidRPr="00F2025A">
        <w:rPr>
          <w:rFonts w:ascii="Times New Roman" w:hAnsi="Times New Roman" w:cs="Times New Roman"/>
          <w:sz w:val="24"/>
          <w:szCs w:val="24"/>
          <w:lang w:val="ru-RU"/>
        </w:rPr>
        <w:tab/>
        <w:t>сваком лицу након настанка случаја неизвршења обавеза, под условом да се такво обелодањивање може извршити тек након датума када је релевантна финансијска страна склопила аранжмане који се односе на (или чија се плаћања одређују на основу учинка) један или више финансијских докумената;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eastAsia="zh-HK"/>
        </w:rPr>
        <w:t xml:space="preserve">(г)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њеним директорима, службеницима, запосленим, рачуновођама, консултантима и саветницима, или другим члановима Групе Светске банке и реосигуравачима, осигуравачима у оквиру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Програма кооперативног осигурања и брокерима, агентима и </w:t>
      </w:r>
      <w:r w:rsidRPr="00F2025A">
        <w:rPr>
          <w:rFonts w:ascii="Times New Roman" w:hAnsi="Times New Roman" w:cs="Times New Roman"/>
          <w:sz w:val="24"/>
          <w:szCs w:val="24"/>
          <w:lang w:eastAsia="zh-HK"/>
        </w:rPr>
        <w:t>finders</w:t>
      </w:r>
      <w:r w:rsidRPr="00F2025A">
        <w:rPr>
          <w:rFonts w:ascii="Times New Roman" w:hAnsi="Times New Roman" w:cs="Times New Roman"/>
          <w:sz w:val="24"/>
          <w:szCs w:val="24"/>
          <w:lang w:val="sr-Cyrl-RS" w:eastAsia="zh-HK"/>
        </w:rPr>
        <w:t xml:space="preserve"> који представљају </w:t>
      </w:r>
      <w:r w:rsidRPr="00F2025A">
        <w:rPr>
          <w:rFonts w:ascii="Times New Roman" w:hAnsi="Times New Roman" w:cs="Times New Roman"/>
          <w:sz w:val="24"/>
          <w:szCs w:val="24"/>
          <w:lang w:val="ru-RU" w:eastAsia="zh-HK"/>
        </w:rPr>
        <w:t>МИГА</w:t>
      </w:r>
      <w:r w:rsidRPr="00F2025A">
        <w:rPr>
          <w:rFonts w:ascii="Times New Roman" w:hAnsi="Times New Roman" w:cs="Times New Roman"/>
          <w:sz w:val="24"/>
          <w:szCs w:val="24"/>
          <w:lang w:val="sr-Cyrl-RS" w:eastAsia="zh-HK"/>
        </w:rPr>
        <w:t xml:space="preserve"> у вези са Пројектом, а који могу захтевати такав материјал у сврху евалуације Пројекта; или </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(х) </w:t>
      </w:r>
      <w:r w:rsidRPr="00F2025A">
        <w:rPr>
          <w:rFonts w:ascii="Times New Roman" w:hAnsi="Times New Roman" w:cs="Times New Roman"/>
          <w:sz w:val="24"/>
          <w:szCs w:val="24"/>
          <w:lang w:val="sr-Cyrl-RS"/>
        </w:rPr>
        <w:tab/>
        <w:t>Секретаријату Екватор принципа, такве поверљиве информације које та Страна кредитног аранжмана сматра одговарајућим.</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Обелодањивање пружаоцима нумеричких услуга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Свака Страна кредитног аранжмана може обелоданити следеће информације било којој националној или међународној агенцији за доделу бројева коју је поставила та Страна кредитног аранжмана како би добила нумерисање овог Споразума, Кредитног аранжмана и/или Зајмопримца: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име Зајмопримца;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земљу порекла Зајмопримца;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место оснивања Зајмопримца;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датум Уговора;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Клаузулу 38 (</w:t>
      </w:r>
      <w:r w:rsidRPr="00F2025A">
        <w:rPr>
          <w:rFonts w:ascii="Times New Roman" w:hAnsi="Times New Roman" w:cs="Times New Roman"/>
          <w:i/>
          <w:sz w:val="24"/>
          <w:szCs w:val="24"/>
        </w:rPr>
        <w:t>Меродавно право</w:t>
      </w:r>
      <w:r w:rsidRPr="00F2025A">
        <w:rPr>
          <w:rFonts w:ascii="Times New Roman" w:hAnsi="Times New Roman" w:cs="Times New Roman"/>
          <w:sz w:val="24"/>
          <w:szCs w:val="24"/>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име Агента и Аранжера;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датум сваке измене и допуне и преформулисања овог Уговора;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износ средстава аранжмана;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износ Укупних ангажованих средстава;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валуту Аранжмана;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врсту Аранжмана;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рангирање Аранжмана;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планирани датум коначне отплате Кредитног аранжмана;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промене претходно датих информација у складу са горе наведеним ставовима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 (</w:t>
      </w:r>
      <w:r w:rsidRPr="00F2025A">
        <w:rPr>
          <w:rFonts w:ascii="Times New Roman" w:hAnsi="Times New Roman" w:cs="Times New Roman"/>
          <w:sz w:val="24"/>
          <w:szCs w:val="24"/>
        </w:rPr>
        <w:t>xiii</w:t>
      </w:r>
      <w:r w:rsidRPr="00F2025A">
        <w:rPr>
          <w:rFonts w:ascii="Times New Roman" w:hAnsi="Times New Roman" w:cs="Times New Roman"/>
          <w:sz w:val="24"/>
          <w:szCs w:val="24"/>
          <w:lang w:val="ru-RU"/>
        </w:rPr>
        <w:t>);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друге информације договорене између Стране кредитног аранжмана и Зајмопримца,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како би се омогућило нумеричким агенцијама да пруже уобичајене услуге идентификације нумерације кредита.</w:t>
      </w:r>
    </w:p>
    <w:p w:rsidR="00F2025A" w:rsidRPr="00F2025A" w:rsidRDefault="00283695"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(б)    </w:t>
      </w:r>
      <w:r w:rsidR="00F2025A" w:rsidRPr="00F2025A">
        <w:rPr>
          <w:rFonts w:ascii="Times New Roman" w:hAnsi="Times New Roman" w:cs="Times New Roman"/>
          <w:sz w:val="24"/>
          <w:szCs w:val="24"/>
          <w:lang w:val="ru-RU"/>
        </w:rPr>
        <w:t>Стране су потврдиле и сагласиле се да се сваки идентификациони број додељен овом Уговору,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p>
    <w:p w:rsidR="00F2025A" w:rsidRPr="00F2025A" w:rsidRDefault="00283695"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(ц)   </w:t>
      </w:r>
      <w:r w:rsidR="00F2025A" w:rsidRPr="00F2025A">
        <w:rPr>
          <w:rFonts w:ascii="Times New Roman" w:hAnsi="Times New Roman" w:cs="Times New Roman"/>
          <w:sz w:val="24"/>
          <w:szCs w:val="24"/>
          <w:lang w:val="ru-RU"/>
        </w:rPr>
        <w:t>Зајмопримац изјављује да ниједна од информација у горе наведеним ставовима (</w:t>
      </w:r>
      <w:r w:rsidR="00F2025A" w:rsidRPr="00F2025A">
        <w:rPr>
          <w:rFonts w:ascii="Times New Roman" w:hAnsi="Times New Roman" w:cs="Times New Roman"/>
          <w:sz w:val="24"/>
          <w:szCs w:val="24"/>
        </w:rPr>
        <w:t>a</w:t>
      </w:r>
      <w:r w:rsidR="00F2025A" w:rsidRPr="00F2025A">
        <w:rPr>
          <w:rFonts w:ascii="Times New Roman" w:hAnsi="Times New Roman" w:cs="Times New Roman"/>
          <w:sz w:val="24"/>
          <w:szCs w:val="24"/>
          <w:lang w:val="ru-RU"/>
        </w:rPr>
        <w:t>)(</w:t>
      </w:r>
      <w:r w:rsidR="00F2025A" w:rsidRPr="00F2025A">
        <w:rPr>
          <w:rFonts w:ascii="Times New Roman" w:hAnsi="Times New Roman" w:cs="Times New Roman"/>
          <w:sz w:val="24"/>
          <w:szCs w:val="24"/>
        </w:rPr>
        <w:t>i</w:t>
      </w:r>
      <w:r w:rsidR="00F2025A" w:rsidRPr="00F2025A">
        <w:rPr>
          <w:rFonts w:ascii="Times New Roman" w:hAnsi="Times New Roman" w:cs="Times New Roman"/>
          <w:sz w:val="24"/>
          <w:szCs w:val="24"/>
          <w:lang w:val="ru-RU"/>
        </w:rPr>
        <w:t>) – (</w:t>
      </w:r>
      <w:r w:rsidR="00F2025A" w:rsidRPr="00F2025A">
        <w:rPr>
          <w:rFonts w:ascii="Times New Roman" w:hAnsi="Times New Roman" w:cs="Times New Roman"/>
          <w:sz w:val="24"/>
          <w:szCs w:val="24"/>
        </w:rPr>
        <w:t>xv</w:t>
      </w:r>
      <w:r w:rsidR="00F2025A" w:rsidRPr="00F2025A">
        <w:rPr>
          <w:rFonts w:ascii="Times New Roman" w:hAnsi="Times New Roman" w:cs="Times New Roman"/>
          <w:sz w:val="24"/>
          <w:szCs w:val="24"/>
          <w:lang w:val="ru-RU"/>
        </w:rPr>
        <w:t>) није нити ће бити у било ком тренутку необјављена осетљива информација о цени.</w:t>
      </w:r>
    </w:p>
    <w:p w:rsidR="00F2025A" w:rsidRPr="00F2025A" w:rsidRDefault="00F2025A" w:rsidP="00F2025A">
      <w:pPr>
        <w:suppressAutoHyphens/>
        <w:spacing w:after="220"/>
        <w:ind w:left="782"/>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Агент ће обавестити Зајмопримца и друге Стране кредитног аранжмана о:</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w:t>
      </w:r>
      <w:r w:rsidRPr="00F2025A">
        <w:rPr>
          <w:rFonts w:ascii="Times New Roman" w:hAnsi="Times New Roman" w:cs="Times New Roman"/>
          <w:sz w:val="24"/>
          <w:szCs w:val="24"/>
        </w:rPr>
        <w:t>i</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имену нумеричке агенције коју је Агент поставио за потребе Уговора, Аранжмана и Зајмопримца; и</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w:t>
      </w:r>
      <w:r w:rsidRPr="00F2025A">
        <w:rPr>
          <w:rFonts w:ascii="Times New Roman" w:hAnsi="Times New Roman" w:cs="Times New Roman"/>
          <w:sz w:val="24"/>
          <w:szCs w:val="24"/>
        </w:rPr>
        <w:t>ii</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број</w:t>
      </w:r>
      <w:r w:rsidRPr="00F2025A">
        <w:rPr>
          <w:rFonts w:ascii="Times New Roman" w:hAnsi="Times New Roman" w:cs="Times New Roman"/>
          <w:sz w:val="24"/>
          <w:szCs w:val="24"/>
          <w:lang w:val="sr-Cyrl-RS"/>
        </w:rPr>
        <w:t>у</w:t>
      </w:r>
      <w:r w:rsidRPr="00F2025A">
        <w:rPr>
          <w:rFonts w:ascii="Times New Roman" w:hAnsi="Times New Roman" w:cs="Times New Roman"/>
          <w:sz w:val="24"/>
          <w:szCs w:val="24"/>
          <w:lang w:val="ru-RU"/>
        </w:rPr>
        <w:t xml:space="preserve"> и</w:t>
      </w:r>
      <w:r w:rsidRPr="00F2025A">
        <w:rPr>
          <w:rFonts w:ascii="Times New Roman" w:hAnsi="Times New Roman" w:cs="Times New Roman"/>
          <w:sz w:val="24"/>
          <w:szCs w:val="24"/>
          <w:lang w:val="sr-Cyrl-RS"/>
        </w:rPr>
        <w:t>ли</w:t>
      </w:r>
      <w:r w:rsidRPr="00F2025A">
        <w:rPr>
          <w:rFonts w:ascii="Times New Roman" w:hAnsi="Times New Roman" w:cs="Times New Roman"/>
          <w:sz w:val="24"/>
          <w:szCs w:val="24"/>
          <w:lang w:val="ru-RU"/>
        </w:rPr>
        <w:t xml:space="preserve"> бројевима, зависно од случаја, додељеним овом Уговору, Аранжману и Зајмопримцу од стране те нумеричке агенције.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 xml:space="preserve">Обелодањивање </w:t>
      </w:r>
      <w:r w:rsidRPr="00F2025A">
        <w:rPr>
          <w:rFonts w:ascii="Times New Roman" w:hAnsi="Times New Roman" w:cs="Times New Roman"/>
          <w:b/>
          <w:bCs/>
          <w:sz w:val="24"/>
          <w:szCs w:val="24"/>
          <w:lang w:val="sr-Cyrl-RS"/>
        </w:rPr>
        <w:t>Извођачу пројекта</w:t>
      </w:r>
    </w:p>
    <w:p w:rsidR="00F2025A" w:rsidRPr="00F2025A" w:rsidRDefault="00F2025A" w:rsidP="00F2025A">
      <w:pPr>
        <w:suppressAutoHyphens/>
        <w:spacing w:after="220"/>
        <w:ind w:left="782"/>
        <w:outlineLvl w:val="1"/>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У складу са Клаузулом </w:t>
      </w:r>
      <w:r w:rsidRPr="00F2025A">
        <w:rPr>
          <w:rFonts w:ascii="Times New Roman" w:hAnsi="Times New Roman" w:cs="Times New Roman"/>
          <w:sz w:val="24"/>
          <w:szCs w:val="24"/>
          <w:cs/>
        </w:rPr>
        <w:t>‎</w:t>
      </w:r>
      <w:r w:rsidRPr="00F2025A">
        <w:rPr>
          <w:rFonts w:ascii="Times New Roman" w:hAnsi="Times New Roman" w:cs="Times New Roman"/>
          <w:sz w:val="24"/>
          <w:szCs w:val="24"/>
          <w:lang w:val="ru-RU"/>
        </w:rPr>
        <w:t>33.2 (</w:t>
      </w:r>
      <w:r w:rsidRPr="00F2025A">
        <w:rPr>
          <w:rFonts w:ascii="Times New Roman" w:hAnsi="Times New Roman" w:cs="Times New Roman"/>
          <w:i/>
          <w:sz w:val="24"/>
          <w:szCs w:val="24"/>
          <w:lang w:val="ru-RU"/>
        </w:rPr>
        <w:t>Обелодањивање Поверљивих информација</w:t>
      </w:r>
      <w:r w:rsidRPr="00F2025A">
        <w:rPr>
          <w:rFonts w:ascii="Times New Roman" w:hAnsi="Times New Roman" w:cs="Times New Roman"/>
          <w:sz w:val="24"/>
          <w:szCs w:val="24"/>
          <w:lang w:val="ru-RU"/>
        </w:rPr>
        <w:t xml:space="preserve">), свака Страна је сагласна да Агент може обелоданити </w:t>
      </w:r>
      <w:r w:rsidRPr="00F2025A">
        <w:rPr>
          <w:rFonts w:ascii="Times New Roman" w:hAnsi="Times New Roman" w:cs="Times New Roman"/>
          <w:sz w:val="24"/>
          <w:szCs w:val="24"/>
          <w:lang w:val="sr-Cyrl-RS"/>
        </w:rPr>
        <w:t>било које</w:t>
      </w:r>
      <w:r w:rsidRPr="00F2025A">
        <w:rPr>
          <w:rFonts w:ascii="Times New Roman" w:hAnsi="Times New Roman" w:cs="Times New Roman"/>
          <w:sz w:val="24"/>
          <w:szCs w:val="24"/>
          <w:lang w:val="ru-RU"/>
        </w:rPr>
        <w:t xml:space="preserve"> услове овог Уговора искључиво у сврху омогућавања </w:t>
      </w:r>
      <w:r w:rsidRPr="00F2025A">
        <w:rPr>
          <w:rFonts w:ascii="Times New Roman" w:hAnsi="Times New Roman" w:cs="Times New Roman"/>
          <w:sz w:val="24"/>
          <w:szCs w:val="24"/>
          <w:lang w:val="sr-Cyrl-RS"/>
        </w:rPr>
        <w:t>Извођачу пројекта</w:t>
      </w:r>
      <w:r w:rsidRPr="00F2025A">
        <w:rPr>
          <w:rFonts w:ascii="Times New Roman" w:hAnsi="Times New Roman" w:cs="Times New Roman"/>
          <w:sz w:val="24"/>
          <w:szCs w:val="24"/>
          <w:lang w:val="ru-RU"/>
        </w:rPr>
        <w:t xml:space="preserve"> да затражи плаћање и да та плаћања буду извршена у корист </w:t>
      </w:r>
      <w:r w:rsidRPr="00F2025A">
        <w:rPr>
          <w:rFonts w:ascii="Times New Roman" w:hAnsi="Times New Roman" w:cs="Times New Roman"/>
          <w:sz w:val="24"/>
          <w:szCs w:val="24"/>
          <w:lang w:val="sr-Cyrl-RS"/>
        </w:rPr>
        <w:t>Извођача пројекта</w:t>
      </w:r>
      <w:r w:rsidRPr="00F2025A">
        <w:rPr>
          <w:rFonts w:ascii="Times New Roman" w:hAnsi="Times New Roman" w:cs="Times New Roman"/>
          <w:sz w:val="24"/>
          <w:szCs w:val="24"/>
          <w:lang w:val="ru-RU"/>
        </w:rPr>
        <w:t>.</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Целокупан уговор</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Ова Клаузула 33 представља целокупан уговор између Страна у погледу обавеза Страна кредитног аранжмана према Финансијским документима у погледу Поверљивих информација и замењује све претходне споразуме, изречене или имплициране, по питању Поверљивих информација.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Инсајдерске информације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Страна кредитног аранжмана сагласна је да неке или све Поверљиве информације јесу или могу бити осетљиве информације о цени и да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Обавештење о обелодањивању</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Свака од Страна кредитног аранжмана сагласна је (у мери у којој закон и прописи то дозвољавају) да Зајмопримца обавести о:</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околностима обелодањивања Поверљивих информација у складу са ставом (б)(</w:t>
      </w:r>
      <w:r w:rsidRPr="00F2025A">
        <w:rPr>
          <w:rFonts w:ascii="Times New Roman" w:hAnsi="Times New Roman" w:cs="Times New Roman"/>
          <w:sz w:val="24"/>
          <w:szCs w:val="24"/>
        </w:rPr>
        <w:t>v</w:t>
      </w:r>
      <w:r w:rsidRPr="00F2025A">
        <w:rPr>
          <w:rFonts w:ascii="Times New Roman" w:hAnsi="Times New Roman" w:cs="Times New Roman"/>
          <w:sz w:val="24"/>
          <w:szCs w:val="24"/>
          <w:lang w:val="ru-RU"/>
        </w:rPr>
        <w:t>) Клаузуле 33.2 (Објављивање поверљивих информација), осим када је до таквог обелодањивања било ком лицу наведеном у датом ставу дошло током редовног спровођења надзора или редовних функција; 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по сазнању да је било која Поверљива информација обелодањена супротно одредбама Клаузуле 33.</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Трајне обавезе</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Обавезе из Клаузуле 33 су трајне и наставиће се и остају обавезујуће за сваку Страну кредитног аранжмана у трајању од дванаест (12) месеци од датума који наступи раније од:</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датума на који су сви износи плативи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датума на који та Страна кредитног аранжмана на други начин престаје да буде Страна кредитног аранжмана.</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lang w:val="sr-Cyrl-RS"/>
        </w:rPr>
        <w:t>Заштита података</w:t>
      </w:r>
    </w:p>
    <w:p w:rsidR="00F2025A" w:rsidRPr="00F2025A" w:rsidRDefault="00FE1420" w:rsidP="00F2025A">
      <w:pPr>
        <w:suppressAutoHyphens/>
        <w:spacing w:after="220"/>
        <w:ind w:left="1406" w:hanging="624"/>
        <w:outlineLvl w:val="2"/>
        <w:rPr>
          <w:rFonts w:ascii="Times New Roman" w:hAnsi="Times New Roman" w:cs="Times New Roman"/>
          <w:sz w:val="24"/>
          <w:szCs w:val="24"/>
          <w:lang w:val="sr-Cyrl-RS"/>
        </w:rPr>
      </w:pPr>
      <w:r>
        <w:rPr>
          <w:rFonts w:ascii="Times New Roman" w:hAnsi="Times New Roman" w:cs="Times New Roman"/>
          <w:sz w:val="24"/>
          <w:szCs w:val="24"/>
          <w:lang w:val="sr-Cyrl-RS"/>
        </w:rPr>
        <w:t xml:space="preserve">(а)   </w:t>
      </w:r>
      <w:r w:rsidR="00F2025A" w:rsidRPr="00F2025A">
        <w:rPr>
          <w:rFonts w:ascii="Times New Roman" w:hAnsi="Times New Roman" w:cs="Times New Roman"/>
          <w:sz w:val="24"/>
          <w:szCs w:val="24"/>
          <w:lang w:val="sr-Cyrl-RS"/>
        </w:rPr>
        <w:t xml:space="preserve">У складу са одредбама Опште уредбе о заштити података и шпанског Органског закона о заштити личних података и гаранцији дигиталних права, </w:t>
      </w:r>
      <w:r w:rsidR="00F2025A" w:rsidRPr="00F2025A">
        <w:rPr>
          <w:rFonts w:ascii="Times New Roman" w:hAnsi="Times New Roman" w:cs="Times New Roman"/>
          <w:sz w:val="24"/>
          <w:szCs w:val="24"/>
        </w:rPr>
        <w:t>Banco</w:t>
      </w:r>
      <w:r w:rsidR="00F2025A" w:rsidRPr="00F2025A">
        <w:rPr>
          <w:rFonts w:ascii="Times New Roman" w:hAnsi="Times New Roman" w:cs="Times New Roman"/>
          <w:sz w:val="24"/>
          <w:szCs w:val="24"/>
          <w:lang w:val="ru-RU"/>
        </w:rPr>
        <w:t xml:space="preserve"> </w:t>
      </w:r>
      <w:r w:rsidR="00F2025A" w:rsidRPr="00F2025A">
        <w:rPr>
          <w:rFonts w:ascii="Times New Roman" w:hAnsi="Times New Roman" w:cs="Times New Roman"/>
          <w:sz w:val="24"/>
          <w:szCs w:val="24"/>
        </w:rPr>
        <w:t>Santander</w:t>
      </w:r>
      <w:r w:rsidR="00F2025A" w:rsidRPr="00F2025A">
        <w:rPr>
          <w:rFonts w:ascii="Times New Roman" w:hAnsi="Times New Roman" w:cs="Times New Roman"/>
          <w:sz w:val="24"/>
          <w:szCs w:val="24"/>
          <w:lang w:val="ru-RU"/>
        </w:rPr>
        <w:t xml:space="preserve">, </w:t>
      </w:r>
      <w:r w:rsidR="00F2025A" w:rsidRPr="00F2025A">
        <w:rPr>
          <w:rFonts w:ascii="Times New Roman" w:hAnsi="Times New Roman" w:cs="Times New Roman"/>
          <w:sz w:val="24"/>
          <w:szCs w:val="24"/>
        </w:rPr>
        <w:t>S</w:t>
      </w:r>
      <w:r w:rsidR="00F2025A" w:rsidRPr="00F2025A">
        <w:rPr>
          <w:rFonts w:ascii="Times New Roman" w:hAnsi="Times New Roman" w:cs="Times New Roman"/>
          <w:sz w:val="24"/>
          <w:szCs w:val="24"/>
          <w:lang w:val="ru-RU"/>
        </w:rPr>
        <w:t>.</w:t>
      </w:r>
      <w:r w:rsidR="00F2025A" w:rsidRPr="00F2025A">
        <w:rPr>
          <w:rFonts w:ascii="Times New Roman" w:hAnsi="Times New Roman" w:cs="Times New Roman"/>
          <w:sz w:val="24"/>
          <w:szCs w:val="24"/>
        </w:rPr>
        <w:t>A</w:t>
      </w:r>
      <w:r w:rsidR="00F2025A" w:rsidRPr="00F2025A">
        <w:rPr>
          <w:rFonts w:ascii="Times New Roman" w:hAnsi="Times New Roman" w:cs="Times New Roman"/>
          <w:sz w:val="24"/>
          <w:szCs w:val="24"/>
          <w:lang w:val="sr-Cyrl-RS"/>
        </w:rPr>
        <w:t xml:space="preserve"> (у даљем тексту „</w:t>
      </w:r>
      <w:r w:rsidR="00F2025A" w:rsidRPr="00F2025A">
        <w:rPr>
          <w:rFonts w:ascii="Times New Roman" w:hAnsi="Times New Roman" w:cs="Times New Roman"/>
          <w:b/>
          <w:sz w:val="24"/>
          <w:szCs w:val="24"/>
          <w:lang w:val="sr-Cyrl-RS"/>
        </w:rPr>
        <w:t>Банка</w:t>
      </w:r>
      <w:r w:rsidR="00F2025A" w:rsidRPr="00F2025A">
        <w:rPr>
          <w:rFonts w:ascii="Times New Roman" w:hAnsi="Times New Roman" w:cs="Times New Roman"/>
          <w:sz w:val="24"/>
          <w:szCs w:val="24"/>
          <w:lang w:val="sr-Cyrl-RS"/>
        </w:rPr>
        <w:t>“) овим обавештава Зајмопримца да се обавезује да информише носиоце података да ће њихове личне податке укључене у овај Уговор Банка обрађивати у сврху управљања уговорним односом, као и одржавања било каквог односа са правним лицем, страном у овом уговору и које носилац података представља.</w:t>
      </w:r>
      <w:r w:rsidR="00F2025A" w:rsidRPr="00F2025A">
        <w:rPr>
          <w:rFonts w:ascii="Times New Roman" w:hAnsi="Times New Roman" w:cs="Times New Roman"/>
          <w:sz w:val="24"/>
          <w:szCs w:val="24"/>
          <w:lang w:val="fr-FR"/>
        </w:rPr>
        <w:t xml:space="preserve"> </w:t>
      </w:r>
      <w:r w:rsidR="00F2025A" w:rsidRPr="00F2025A">
        <w:rPr>
          <w:rFonts w:ascii="Times New Roman" w:hAnsi="Times New Roman" w:cs="Times New Roman"/>
          <w:sz w:val="24"/>
          <w:szCs w:val="24"/>
          <w:lang w:val="sr-Cyrl-RS"/>
        </w:rPr>
        <w:t xml:space="preserve">Ова обрада је неопходна и заснована је на легитимном интересу Банке и на поштовању законских обавеза. Такви лични подаци неће бити обелодањени трећим лицима осим ако за то постоји законска обавеза и чуваће се све док уговорни однос остаје на снази, као и након тога док не истекну све обавезе које из њега произилазе. Субјекти чији су подаци предмет обраде могу контактирати службеника за заштиту података </w:t>
      </w:r>
      <w:r w:rsidR="00F2025A" w:rsidRPr="00F2025A">
        <w:rPr>
          <w:rFonts w:ascii="Times New Roman" w:hAnsi="Times New Roman" w:cs="Times New Roman"/>
          <w:sz w:val="24"/>
          <w:szCs w:val="24"/>
        </w:rPr>
        <w:t>Banco</w:t>
      </w:r>
      <w:r w:rsidR="00F2025A" w:rsidRPr="00F2025A">
        <w:rPr>
          <w:rFonts w:ascii="Times New Roman" w:hAnsi="Times New Roman" w:cs="Times New Roman"/>
          <w:sz w:val="24"/>
          <w:szCs w:val="24"/>
          <w:lang w:val="sr-Cyrl-RS"/>
        </w:rPr>
        <w:t xml:space="preserve"> </w:t>
      </w:r>
      <w:r w:rsidR="00F2025A" w:rsidRPr="00F2025A">
        <w:rPr>
          <w:rFonts w:ascii="Times New Roman" w:hAnsi="Times New Roman" w:cs="Times New Roman"/>
          <w:sz w:val="24"/>
          <w:szCs w:val="24"/>
        </w:rPr>
        <w:t>Santander</w:t>
      </w:r>
      <w:r w:rsidR="00F2025A" w:rsidRPr="00F2025A">
        <w:rPr>
          <w:rFonts w:ascii="Times New Roman" w:hAnsi="Times New Roman" w:cs="Times New Roman"/>
          <w:sz w:val="24"/>
          <w:szCs w:val="24"/>
          <w:lang w:val="sr-Cyrl-RS"/>
        </w:rPr>
        <w:t xml:space="preserve">, </w:t>
      </w:r>
      <w:r w:rsidR="00F2025A" w:rsidRPr="00F2025A">
        <w:rPr>
          <w:rFonts w:ascii="Times New Roman" w:hAnsi="Times New Roman" w:cs="Times New Roman"/>
          <w:sz w:val="24"/>
          <w:szCs w:val="24"/>
        </w:rPr>
        <w:t>S</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A</w:t>
      </w:r>
      <w:r w:rsidR="00F2025A" w:rsidRPr="00F2025A">
        <w:rPr>
          <w:rFonts w:ascii="Times New Roman" w:hAnsi="Times New Roman" w:cs="Times New Roman"/>
          <w:sz w:val="24"/>
          <w:szCs w:val="24"/>
          <w:lang w:val="sr-Cyrl-RS"/>
        </w:rPr>
        <w:t xml:space="preserve">. на </w:t>
      </w:r>
      <w:r w:rsidR="00F2025A" w:rsidRPr="00F2025A">
        <w:rPr>
          <w:rFonts w:ascii="Times New Roman" w:hAnsi="Times New Roman" w:cs="Times New Roman"/>
          <w:sz w:val="24"/>
          <w:szCs w:val="24"/>
        </w:rPr>
        <w:t>privacidad</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gruposantander</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es</w:t>
      </w:r>
      <w:r w:rsidR="00F2025A" w:rsidRPr="00F2025A">
        <w:rPr>
          <w:rFonts w:ascii="Times New Roman" w:hAnsi="Times New Roman" w:cs="Times New Roman"/>
          <w:sz w:val="24"/>
          <w:szCs w:val="24"/>
          <w:lang w:val="sr-Cyrl-RS"/>
        </w:rPr>
        <w:t xml:space="preserve">, и остварити своја права на приступ, исправку, брисање, блокирање, преносивост података и ограничење обраде (или било које друго право признато законом) путем е-поште на адресу </w:t>
      </w:r>
      <w:r w:rsidR="00F2025A" w:rsidRPr="00F2025A">
        <w:rPr>
          <w:rFonts w:ascii="Times New Roman" w:hAnsi="Times New Roman" w:cs="Times New Roman"/>
          <w:sz w:val="24"/>
          <w:szCs w:val="24"/>
        </w:rPr>
        <w:t>scib</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privacy</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gruposantander</w:t>
      </w:r>
      <w:r w:rsidR="00F2025A" w:rsidRPr="00F2025A">
        <w:rPr>
          <w:rFonts w:ascii="Times New Roman" w:hAnsi="Times New Roman" w:cs="Times New Roman"/>
          <w:sz w:val="24"/>
          <w:szCs w:val="24"/>
          <w:lang w:val="sr-Cyrl-RS"/>
        </w:rPr>
        <w:t>.</w:t>
      </w:r>
      <w:r w:rsidR="00F2025A" w:rsidRPr="00F2025A">
        <w:rPr>
          <w:rFonts w:ascii="Times New Roman" w:hAnsi="Times New Roman" w:cs="Times New Roman"/>
          <w:sz w:val="24"/>
          <w:szCs w:val="24"/>
        </w:rPr>
        <w:t>com</w:t>
      </w:r>
      <w:r w:rsidR="00F2025A" w:rsidRPr="00F2025A">
        <w:rPr>
          <w:rFonts w:ascii="Times New Roman" w:hAnsi="Times New Roman" w:cs="Times New Roman"/>
          <w:sz w:val="24"/>
          <w:szCs w:val="24"/>
          <w:lang w:val="sr-Cyrl-RS"/>
        </w:rPr>
        <w:t xml:space="preserve">. Такође, ови Субјекти могу поднети све тужбе или захтеве у вези са заштитом личних података Шпанској агенцији за заштиту података на </w:t>
      </w:r>
      <w:hyperlink r:id="rId10" w:history="1">
        <w:r w:rsidR="00F2025A" w:rsidRPr="00F2025A">
          <w:rPr>
            <w:rFonts w:ascii="Times New Roman" w:hAnsi="Times New Roman" w:cs="Times New Roman"/>
            <w:color w:val="0000FF" w:themeColor="hyperlink"/>
            <w:sz w:val="24"/>
            <w:szCs w:val="24"/>
            <w:u w:val="single"/>
          </w:rPr>
          <w:t>www</w:t>
        </w:r>
        <w:r w:rsidR="00F2025A" w:rsidRPr="00F2025A">
          <w:rPr>
            <w:rFonts w:ascii="Times New Roman" w:hAnsi="Times New Roman" w:cs="Times New Roman"/>
            <w:color w:val="0000FF" w:themeColor="hyperlink"/>
            <w:sz w:val="24"/>
            <w:szCs w:val="24"/>
            <w:u w:val="single"/>
            <w:lang w:val="sr-Cyrl-RS"/>
          </w:rPr>
          <w:t>.</w:t>
        </w:r>
        <w:r w:rsidR="00F2025A" w:rsidRPr="00F2025A">
          <w:rPr>
            <w:rFonts w:ascii="Times New Roman" w:hAnsi="Times New Roman" w:cs="Times New Roman"/>
            <w:color w:val="0000FF" w:themeColor="hyperlink"/>
            <w:sz w:val="24"/>
            <w:szCs w:val="24"/>
            <w:u w:val="single"/>
          </w:rPr>
          <w:t>aepd</w:t>
        </w:r>
        <w:r w:rsidR="00F2025A" w:rsidRPr="00F2025A">
          <w:rPr>
            <w:rFonts w:ascii="Times New Roman" w:hAnsi="Times New Roman" w:cs="Times New Roman"/>
            <w:color w:val="0000FF" w:themeColor="hyperlink"/>
            <w:sz w:val="24"/>
            <w:szCs w:val="24"/>
            <w:u w:val="single"/>
            <w:lang w:val="sr-Cyrl-RS"/>
          </w:rPr>
          <w:t>.</w:t>
        </w:r>
        <w:r w:rsidR="00F2025A" w:rsidRPr="00F2025A">
          <w:rPr>
            <w:rFonts w:ascii="Times New Roman" w:hAnsi="Times New Roman" w:cs="Times New Roman"/>
            <w:color w:val="0000FF" w:themeColor="hyperlink"/>
            <w:sz w:val="24"/>
            <w:szCs w:val="24"/>
            <w:u w:val="single"/>
          </w:rPr>
          <w:t>es</w:t>
        </w:r>
      </w:hyperlink>
      <w:r w:rsidR="00F2025A" w:rsidRPr="00F2025A">
        <w:rPr>
          <w:rFonts w:ascii="Times New Roman" w:hAnsi="Times New Roman" w:cs="Times New Roman"/>
          <w:sz w:val="24"/>
          <w:szCs w:val="24"/>
          <w:lang w:val="sr-Cyrl-RS"/>
        </w:rPr>
        <w:t>.</w:t>
      </w:r>
    </w:p>
    <w:p w:rsidR="00F2025A" w:rsidRPr="00F2025A" w:rsidRDefault="008C16A9" w:rsidP="00F2025A">
      <w:pPr>
        <w:suppressAutoHyphens/>
        <w:spacing w:after="220"/>
        <w:ind w:left="1406" w:hanging="624"/>
        <w:outlineLvl w:val="2"/>
        <w:rPr>
          <w:rFonts w:ascii="Times New Roman" w:hAnsi="Times New Roman" w:cs="Times New Roman"/>
          <w:sz w:val="24"/>
          <w:szCs w:val="24"/>
          <w:lang w:val="fr-FR"/>
        </w:rPr>
      </w:pPr>
      <w:r>
        <w:rPr>
          <w:rFonts w:ascii="Times New Roman" w:hAnsi="Times New Roman" w:cs="Times New Roman"/>
          <w:sz w:val="24"/>
          <w:szCs w:val="24"/>
          <w:lang w:val="sr-Cyrl-RS"/>
        </w:rPr>
        <w:t xml:space="preserve">(б)  </w:t>
      </w:r>
      <w:r>
        <w:rPr>
          <w:rFonts w:ascii="Times New Roman" w:hAnsi="Times New Roman" w:cs="Times New Roman"/>
          <w:sz w:val="24"/>
          <w:szCs w:val="24"/>
          <w:lang w:val="sr-Cyrl-RS"/>
        </w:rPr>
        <w:tab/>
      </w:r>
      <w:r w:rsidR="00F2025A" w:rsidRPr="00F2025A">
        <w:rPr>
          <w:rFonts w:ascii="Times New Roman" w:hAnsi="Times New Roman" w:cs="Times New Roman"/>
          <w:sz w:val="24"/>
          <w:szCs w:val="24"/>
          <w:lang w:val="sr-Cyrl-RS"/>
        </w:rPr>
        <w:t xml:space="preserve">Поред горе наведеног, Зајмопримац овим потврђује да је другим компанијама </w:t>
      </w:r>
      <w:r w:rsidR="00F2025A" w:rsidRPr="00F2025A">
        <w:rPr>
          <w:rFonts w:ascii="Times New Roman" w:hAnsi="Times New Roman" w:cs="Times New Roman"/>
          <w:sz w:val="24"/>
          <w:szCs w:val="24"/>
        </w:rPr>
        <w:t>Santander</w:t>
      </w:r>
      <w:r w:rsidR="00F2025A" w:rsidRPr="00F2025A">
        <w:rPr>
          <w:rFonts w:ascii="Times New Roman" w:hAnsi="Times New Roman" w:cs="Times New Roman"/>
          <w:sz w:val="24"/>
          <w:szCs w:val="24"/>
          <w:lang w:val="sr-Cyrl-RS"/>
        </w:rPr>
        <w:t xml:space="preserve"> Групе открио информације које су дате у контексту </w:t>
      </w:r>
      <w:r w:rsidR="00F2025A" w:rsidRPr="00F2025A">
        <w:rPr>
          <w:rFonts w:ascii="Times New Roman" w:hAnsi="Times New Roman" w:cs="Times New Roman"/>
          <w:sz w:val="24"/>
          <w:szCs w:val="24"/>
        </w:rPr>
        <w:t>due</w:t>
      </w:r>
      <w:r w:rsidR="00F2025A" w:rsidRPr="00F2025A">
        <w:rPr>
          <w:rFonts w:ascii="Times New Roman" w:hAnsi="Times New Roman" w:cs="Times New Roman"/>
          <w:sz w:val="24"/>
          <w:szCs w:val="24"/>
          <w:lang w:val="sr-Cyrl-RS"/>
        </w:rPr>
        <w:t xml:space="preserve"> </w:t>
      </w:r>
      <w:r w:rsidR="00F2025A" w:rsidRPr="00F2025A">
        <w:rPr>
          <w:rFonts w:ascii="Times New Roman" w:hAnsi="Times New Roman" w:cs="Times New Roman"/>
          <w:sz w:val="24"/>
          <w:szCs w:val="24"/>
        </w:rPr>
        <w:t>diligence</w:t>
      </w:r>
      <w:r w:rsidR="00F2025A" w:rsidRPr="00F2025A">
        <w:rPr>
          <w:rFonts w:ascii="Times New Roman" w:hAnsi="Times New Roman" w:cs="Times New Roman"/>
          <w:sz w:val="24"/>
          <w:szCs w:val="24"/>
          <w:lang w:val="sr-Cyrl-RS"/>
        </w:rPr>
        <w:t xml:space="preserve"> и „Упознај свог клијента“ процеса, заједно са свим релевантним информацијама у вези са трансакцијама, које омогућавају таквим компанијама да се придржавају (</w:t>
      </w:r>
      <w:r w:rsidR="00F2025A" w:rsidRPr="00F2025A">
        <w:rPr>
          <w:rFonts w:ascii="Times New Roman" w:hAnsi="Times New Roman" w:cs="Times New Roman"/>
          <w:sz w:val="24"/>
          <w:szCs w:val="24"/>
        </w:rPr>
        <w:t>i</w:t>
      </w:r>
      <w:r w:rsidR="00F2025A" w:rsidRPr="00F2025A">
        <w:rPr>
          <w:rFonts w:ascii="Times New Roman" w:hAnsi="Times New Roman" w:cs="Times New Roman"/>
          <w:sz w:val="24"/>
          <w:szCs w:val="24"/>
          <w:lang w:val="sr-Cyrl-RS"/>
        </w:rPr>
        <w:t>) интерних политика Групе о усклађености са финансијским криминалом, (</w:t>
      </w:r>
      <w:r w:rsidR="00F2025A" w:rsidRPr="00F2025A">
        <w:rPr>
          <w:rFonts w:ascii="Times New Roman" w:hAnsi="Times New Roman" w:cs="Times New Roman"/>
          <w:sz w:val="24"/>
          <w:szCs w:val="24"/>
        </w:rPr>
        <w:t>ii</w:t>
      </w:r>
      <w:r w:rsidR="00F2025A" w:rsidRPr="00F2025A">
        <w:rPr>
          <w:rFonts w:ascii="Times New Roman" w:hAnsi="Times New Roman" w:cs="Times New Roman"/>
          <w:sz w:val="24"/>
          <w:szCs w:val="24"/>
          <w:lang w:val="sr-Cyrl-RS"/>
        </w:rPr>
        <w:t>) њихових законских обавеза које се односе на прописе о спречавању прања новца и финансирања тероризма и (</w:t>
      </w:r>
      <w:r w:rsidR="00F2025A" w:rsidRPr="00F2025A">
        <w:rPr>
          <w:rFonts w:ascii="Times New Roman" w:hAnsi="Times New Roman" w:cs="Times New Roman"/>
          <w:sz w:val="24"/>
          <w:szCs w:val="24"/>
        </w:rPr>
        <w:t>iii</w:t>
      </w:r>
      <w:r w:rsidR="00F2025A" w:rsidRPr="00F2025A">
        <w:rPr>
          <w:rFonts w:ascii="Times New Roman" w:hAnsi="Times New Roman" w:cs="Times New Roman"/>
          <w:sz w:val="24"/>
          <w:szCs w:val="24"/>
          <w:lang w:val="sr-Cyrl-RS"/>
        </w:rPr>
        <w:t>) њихових регулаторних извештавања надзорним органима.</w:t>
      </w:r>
      <w:r w:rsidR="00F2025A" w:rsidRPr="00F2025A">
        <w:rPr>
          <w:rFonts w:ascii="Times New Roman" w:hAnsi="Times New Roman" w:cs="Times New Roman"/>
          <w:sz w:val="24"/>
          <w:szCs w:val="24"/>
          <w:lang w:val="fr-FR"/>
        </w:rPr>
        <w:t xml:space="preserve"> </w:t>
      </w:r>
      <w:r w:rsidR="00F2025A" w:rsidRPr="00F2025A">
        <w:rPr>
          <w:rFonts w:ascii="Times New Roman" w:hAnsi="Times New Roman" w:cs="Times New Roman"/>
          <w:sz w:val="24"/>
          <w:szCs w:val="24"/>
          <w:lang w:val="sr-Cyrl-RS"/>
        </w:rPr>
        <w:t>С тим у вези, Зајмопримац овим гарантује да су Субјекти чији су лични подаци предмет обраде и који могу бити укључени у наведене информације, о томе прописно обавештени и да су, онда када то захтевају важећи прописи о заштити података, изричито пристали на откривање њихових личних података у том смислу.</w:t>
      </w:r>
    </w:p>
    <w:p w:rsidR="00F2025A" w:rsidRPr="00F2025A" w:rsidRDefault="00F2025A" w:rsidP="008C16A9">
      <w:pPr>
        <w:keepNext/>
        <w:numPr>
          <w:ilvl w:val="0"/>
          <w:numId w:val="30"/>
        </w:numPr>
        <w:tabs>
          <w:tab w:val="clear" w:pos="782"/>
          <w:tab w:val="num" w:pos="72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ПОВЕРЉИВОСТ СТОПА ФИНАНСИРАЊА</w:t>
      </w:r>
    </w:p>
    <w:p w:rsidR="00F2025A" w:rsidRPr="00F2025A" w:rsidRDefault="00F2025A" w:rsidP="00F2025A">
      <w:pPr>
        <w:keepNext/>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Поверљивост и обелодањивање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Агент и Зајмопримац сагласни су да ће чувати као поверљиве све Стопе финансирања и да их неће никоме обелодањивати, осим у оној мери коју дозвољавају ставови (б) и (ц) у даљем тексту.</w:t>
      </w:r>
    </w:p>
    <w:p w:rsidR="00F2025A" w:rsidRPr="00F2025A" w:rsidRDefault="00F2025A" w:rsidP="00F2025A">
      <w:pPr>
        <w:suppressAutoHyphens/>
        <w:spacing w:after="220"/>
        <w:ind w:left="782"/>
        <w:outlineLvl w:val="2"/>
        <w:rPr>
          <w:rFonts w:ascii="Times New Roman" w:hAnsi="Times New Roman" w:cs="Times New Roman"/>
          <w:sz w:val="24"/>
          <w:szCs w:val="24"/>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rPr>
        <w:t>Агент може обелоданити: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Зајмопримцу сваку Стопу финансирања у складу са Клаузулом 9.4 (</w:t>
      </w:r>
      <w:r w:rsidRPr="00F2025A">
        <w:rPr>
          <w:rFonts w:ascii="Times New Roman" w:hAnsi="Times New Roman" w:cs="Times New Roman"/>
          <w:i/>
          <w:sz w:val="24"/>
          <w:szCs w:val="24"/>
          <w:lang w:val="ru-RU"/>
        </w:rPr>
        <w:t>Обавештавање о каматним стопама</w:t>
      </w:r>
      <w:r w:rsidRPr="00F2025A">
        <w:rPr>
          <w:rFonts w:ascii="Times New Roman" w:hAnsi="Times New Roman" w:cs="Times New Roman"/>
          <w:sz w:val="24"/>
          <w:szCs w:val="24"/>
          <w:lang w:val="ru-RU"/>
        </w:rPr>
        <w:t>);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било коју Стопу финансирања било ком лицу кога је Агент именовао да пружи административне услуге за потребе једног или више Финансијских докумената у мери у којој је то потребно да би се дата услуга обезбедила уколико је пружалац услуга коме се те информације дају склопио Уговор о поверљивости.</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Агент може обелоданити било коју Стопу финансирања и Зајмопримац може обелоданити било коју Стопу финансирања: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xml:space="preserve">) </w:t>
      </w:r>
      <w:r w:rsidR="008C16A9">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свим својим Подружницама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у складу са овим ставом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и</w:t>
      </w:r>
    </w:p>
    <w:p w:rsidR="00F2025A" w:rsidRPr="00F2025A" w:rsidRDefault="00F2025A" w:rsidP="00F2025A">
      <w:pPr>
        <w:suppressAutoHyphens/>
        <w:spacing w:after="220"/>
        <w:ind w:left="1406"/>
        <w:outlineLvl w:val="3"/>
        <w:rPr>
          <w:rFonts w:ascii="Times New Roman" w:hAnsi="Times New Roman" w:cs="Times New Roman"/>
          <w:sz w:val="24"/>
          <w:szCs w:val="24"/>
          <w:lang w:val="sr-Latn-RS"/>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iv</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свакој особи уз одговарајућу сагласност</w:t>
      </w:r>
      <w:r w:rsidRPr="00F2025A">
        <w:rPr>
          <w:rFonts w:ascii="Times New Roman" w:hAnsi="Times New Roman" w:cs="Times New Roman"/>
          <w:sz w:val="24"/>
          <w:szCs w:val="24"/>
          <w:lang w:val="sr-Cyrl-RS"/>
        </w:rPr>
        <w:t>.</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Повезане обавезе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Агент и Зајмопримац 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lang w:val="sr-Cyrl-RS"/>
        </w:rPr>
        <w:t xml:space="preserve">б)    </w:t>
      </w:r>
      <w:r w:rsidR="00610313">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Агент и Зајмопримац су сагласни да ће (у мери у којој то дозвољава закон и прописи) релевантног Зајмодавца обавестити о:</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околностима сваког обелодањивања у складу са ставом ц(</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Клаузуле 34.1 (</w:t>
      </w:r>
      <w:r w:rsidRPr="00F2025A">
        <w:rPr>
          <w:rFonts w:ascii="Times New Roman" w:hAnsi="Times New Roman" w:cs="Times New Roman"/>
          <w:i/>
          <w:sz w:val="24"/>
          <w:szCs w:val="24"/>
          <w:lang w:val="ru-RU"/>
        </w:rPr>
        <w:t>Поверљивост и обелодањивање</w:t>
      </w:r>
      <w:r w:rsidRPr="00F2025A">
        <w:rPr>
          <w:rFonts w:ascii="Times New Roman" w:hAnsi="Times New Roman" w:cs="Times New Roman"/>
          <w:sz w:val="24"/>
          <w:szCs w:val="24"/>
          <w:lang w:val="ru-RU"/>
        </w:rPr>
        <w:t>) осим ако је обелодањено лицима из тог става током редовног спровођења надзора или редовних функција;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сазнањима да су било које информације обелодањене чиме се крши Клаузула 34.</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Није наступио случај неиспуњења обавеза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Није наступио случај неиспуњења обавеза према Клаузули 20.2 (</w:t>
      </w:r>
      <w:r w:rsidRPr="00F2025A">
        <w:rPr>
          <w:rFonts w:ascii="Times New Roman" w:hAnsi="Times New Roman" w:cs="Times New Roman"/>
          <w:i/>
          <w:sz w:val="24"/>
          <w:szCs w:val="24"/>
          <w:lang w:val="ru-RU"/>
        </w:rPr>
        <w:t>Друге обавезе</w:t>
      </w:r>
      <w:r w:rsidRPr="00F2025A">
        <w:rPr>
          <w:rFonts w:ascii="Times New Roman" w:hAnsi="Times New Roman" w:cs="Times New Roman"/>
          <w:sz w:val="24"/>
          <w:szCs w:val="24"/>
          <w:lang w:val="ru-RU"/>
        </w:rPr>
        <w:t>) услед искључивог пропуста Зајмопримца да испуни одредбе Клаузуле 34.</w:t>
      </w:r>
    </w:p>
    <w:p w:rsidR="00F2025A" w:rsidRPr="00F2025A" w:rsidRDefault="00F2025A" w:rsidP="00610313">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ПРИМЕРЦИ</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Финансијски документ може бити потписан у било ком броју примерака, што ће имати исто дејство као да су потписи стављени на један једини примерак Финансијског документа.</w:t>
      </w:r>
    </w:p>
    <w:p w:rsidR="00F2025A" w:rsidRPr="00F2025A" w:rsidRDefault="00F2025A" w:rsidP="001577D4">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ЈЕЗИК</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Иако се овај Уговор може превести на било који други језик осим енглеског, таква верзија која није енглеска верзија овог уговора је само у информативне сврхе. У случају било каквих одступања или недоследности између верзије на енглеском језику и такве верзије овог Уговора које нису на енглеском или било ког спора у вези са тумачењем било које одредбе у верзији на енглеском или не-енглеској верзији овог Уговора, верзија на енглеском језику овог Уговора ће превладати и питања тумачења ће се решавати искључиво позивањем на верзију на енглеском језику. </w:t>
      </w:r>
    </w:p>
    <w:p w:rsidR="00F2025A" w:rsidRPr="00F2025A" w:rsidRDefault="00F2025A" w:rsidP="001577D4">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УГОВОРНО ПРИЗНАЊЕ BAIL-IN ИНСТРУМЕНТА</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Договорено је да, без обзира на било које друге услове било ког Финансијских докумената или било ког другог споразума, аранжмана или разумевања између Страна, свака Страна признаје и прихвата да било која одговорност било које Стране према било којој другој Страни у складу са или у вези са Финансијским документима може бити предмет примене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инструмента од стране релевантног надлежног органа и сагласна је и прихвата да буде обавезана на следеће: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 xml:space="preserve">било коју радњу везану за примену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и</w:t>
      </w:r>
      <w:r w:rsidR="001577D4">
        <w:rPr>
          <w:rFonts w:ascii="Times New Roman" w:hAnsi="Times New Roman" w:cs="Times New Roman"/>
          <w:sz w:val="24"/>
          <w:szCs w:val="24"/>
          <w:lang w:val="ru-RU"/>
        </w:rPr>
        <w:t>нструмента у вези са било којом</w:t>
      </w:r>
      <w:r w:rsidRPr="00F2025A">
        <w:rPr>
          <w:rFonts w:ascii="Times New Roman" w:hAnsi="Times New Roman" w:cs="Times New Roman"/>
          <w:sz w:val="24"/>
          <w:szCs w:val="24"/>
          <w:lang w:val="ru-RU"/>
        </w:rPr>
        <w:t>таквом одговорношћу, укључујући (без ограничења</w:t>
      </w:r>
      <w:r w:rsidRPr="00F2025A">
        <w:rPr>
          <w:rFonts w:ascii="Times New Roman" w:hAnsi="Times New Roman" w:cs="Times New Roman"/>
          <w:sz w:val="24"/>
          <w:szCs w:val="24"/>
          <w:lang w:val="sr-Cyrl-RS"/>
        </w:rPr>
        <w:t>)</w:t>
      </w:r>
      <w:r w:rsidRPr="00F2025A">
        <w:rPr>
          <w:rFonts w:ascii="Times New Roman" w:hAnsi="Times New Roman" w:cs="Times New Roman"/>
          <w:sz w:val="24"/>
          <w:szCs w:val="24"/>
          <w:lang w:val="ru-RU"/>
        </w:rPr>
        <w:t>:</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претварање целокупне или дела било које такве одговорности у акције или друге инструменте власништва који јој се могу издати или поверити; </w:t>
      </w:r>
      <w:r w:rsidRPr="00F2025A">
        <w:rPr>
          <w:rFonts w:ascii="Times New Roman" w:hAnsi="Times New Roman" w:cs="Times New Roman"/>
          <w:sz w:val="24"/>
          <w:szCs w:val="24"/>
          <w:lang w:val="sr-Cyrl-RS"/>
        </w:rPr>
        <w:t>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отказивање сваке такве одговорности; и</w:t>
      </w:r>
    </w:p>
    <w:p w:rsidR="00F2025A" w:rsidRPr="00F2025A" w:rsidRDefault="00F2025A" w:rsidP="00F2025A">
      <w:pPr>
        <w:suppressAutoHyphens/>
        <w:spacing w:after="220"/>
        <w:ind w:left="1406" w:hanging="624"/>
        <w:outlineLvl w:val="2"/>
        <w:rPr>
          <w:rFonts w:ascii="Times New Roman" w:hAnsi="Times New Roman" w:cs="Times New Roman"/>
          <w:sz w:val="24"/>
          <w:szCs w:val="24"/>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rPr>
        <w:t>у овој Клаузули 37:</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w:t>
      </w:r>
      <w:r w:rsidRPr="00F2025A">
        <w:rPr>
          <w:rFonts w:ascii="Times New Roman" w:hAnsi="Times New Roman" w:cs="Times New Roman"/>
          <w:sz w:val="24"/>
          <w:szCs w:val="24"/>
          <w:lang w:val="sr-Latn-RS"/>
        </w:rPr>
        <w:t>i)</w:t>
      </w:r>
      <w:r w:rsidRPr="00F2025A">
        <w:rPr>
          <w:rFonts w:ascii="Times New Roman" w:hAnsi="Times New Roman" w:cs="Times New Roman"/>
          <w:b/>
          <w:sz w:val="24"/>
          <w:szCs w:val="24"/>
          <w:lang w:val="sr-Latn-RS"/>
        </w:rPr>
        <w:t xml:space="preserve">      </w:t>
      </w:r>
      <w:r w:rsidRPr="00F2025A">
        <w:rPr>
          <w:rFonts w:ascii="Times New Roman" w:hAnsi="Times New Roman" w:cs="Times New Roman"/>
          <w:b/>
          <w:sz w:val="24"/>
          <w:szCs w:val="24"/>
          <w:lang w:val="ru-RU"/>
        </w:rPr>
        <w:t xml:space="preserve">"Члан 55 БРРД" </w:t>
      </w:r>
      <w:r w:rsidRPr="00F2025A">
        <w:rPr>
          <w:rFonts w:ascii="Times New Roman" w:hAnsi="Times New Roman" w:cs="Times New Roman"/>
          <w:sz w:val="24"/>
          <w:szCs w:val="24"/>
          <w:lang w:val="ru-RU"/>
        </w:rPr>
        <w:t>означава Директиву 2014/59 / ЕУ о успостављању оквира за опоравак и санацију кредитних институција и инвестиционих друштава.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w:t>
      </w:r>
      <w:r w:rsidR="00E266C9">
        <w:rPr>
          <w:rFonts w:ascii="Times New Roman" w:hAnsi="Times New Roman" w:cs="Times New Roman"/>
          <w:b/>
          <w:sz w:val="24"/>
          <w:szCs w:val="24"/>
          <w:lang w:val="ru-RU"/>
        </w:rPr>
        <w:t xml:space="preserve">   </w:t>
      </w:r>
      <w:r w:rsidRPr="00F2025A">
        <w:rPr>
          <w:rFonts w:ascii="Times New Roman" w:hAnsi="Times New Roman" w:cs="Times New Roman"/>
          <w:b/>
          <w:sz w:val="24"/>
          <w:szCs w:val="24"/>
          <w:lang w:val="ru-RU"/>
        </w:rPr>
        <w:t>"</w:t>
      </w:r>
      <w:r w:rsidRPr="00F2025A">
        <w:rPr>
          <w:rFonts w:ascii="Times New Roman" w:hAnsi="Times New Roman" w:cs="Times New Roman"/>
          <w:b/>
          <w:sz w:val="24"/>
          <w:szCs w:val="24"/>
        </w:rPr>
        <w:t>Bail</w:t>
      </w:r>
      <w:r w:rsidRPr="00F2025A">
        <w:rPr>
          <w:rFonts w:ascii="Times New Roman" w:hAnsi="Times New Roman" w:cs="Times New Roman"/>
          <w:b/>
          <w:sz w:val="24"/>
          <w:szCs w:val="24"/>
          <w:lang w:val="ru-RU"/>
        </w:rPr>
        <w:t>-</w:t>
      </w:r>
      <w:r w:rsidRPr="00F2025A">
        <w:rPr>
          <w:rFonts w:ascii="Times New Roman" w:hAnsi="Times New Roman" w:cs="Times New Roman"/>
          <w:b/>
          <w:sz w:val="24"/>
          <w:szCs w:val="24"/>
        </w:rPr>
        <w:t>in</w:t>
      </w:r>
      <w:r w:rsidRPr="00F2025A">
        <w:rPr>
          <w:rFonts w:ascii="Times New Roman" w:hAnsi="Times New Roman" w:cs="Times New Roman"/>
          <w:b/>
          <w:sz w:val="24"/>
          <w:szCs w:val="24"/>
          <w:lang w:val="ru-RU"/>
        </w:rPr>
        <w:t xml:space="preserve"> институт" </w:t>
      </w:r>
      <w:r w:rsidRPr="00F2025A">
        <w:rPr>
          <w:rFonts w:ascii="Times New Roman" w:hAnsi="Times New Roman" w:cs="Times New Roman"/>
          <w:sz w:val="24"/>
          <w:szCs w:val="24"/>
          <w:lang w:val="ru-RU"/>
        </w:rPr>
        <w:t xml:space="preserve">означава спровођење овлашћења за отпис и </w:t>
      </w:r>
      <w:r w:rsidR="00E266C9">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конверзију.</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iii</w:t>
      </w:r>
      <w:r w:rsidRPr="00F2025A">
        <w:rPr>
          <w:rFonts w:ascii="Times New Roman" w:hAnsi="Times New Roman" w:cs="Times New Roman"/>
          <w:sz w:val="24"/>
          <w:szCs w:val="24"/>
          <w:lang w:val="ru-RU"/>
        </w:rPr>
        <w:t>)</w:t>
      </w:r>
      <w:r w:rsidRPr="00F2025A">
        <w:rPr>
          <w:rFonts w:ascii="Times New Roman" w:hAnsi="Times New Roman" w:cs="Times New Roman"/>
          <w:b/>
          <w:sz w:val="24"/>
          <w:szCs w:val="24"/>
          <w:lang w:val="ru-RU"/>
        </w:rPr>
        <w:t xml:space="preserve">    "Прописи </w:t>
      </w:r>
      <w:r w:rsidRPr="00F2025A">
        <w:rPr>
          <w:rFonts w:ascii="Times New Roman" w:hAnsi="Times New Roman" w:cs="Times New Roman"/>
          <w:b/>
          <w:sz w:val="24"/>
          <w:szCs w:val="24"/>
        </w:rPr>
        <w:t>o</w:t>
      </w:r>
      <w:r w:rsidRPr="00F2025A">
        <w:rPr>
          <w:rFonts w:ascii="Times New Roman" w:hAnsi="Times New Roman" w:cs="Times New Roman"/>
          <w:b/>
          <w:sz w:val="24"/>
          <w:szCs w:val="24"/>
          <w:lang w:val="ru-RU"/>
        </w:rPr>
        <w:t xml:space="preserve"> </w:t>
      </w:r>
      <w:r w:rsidRPr="00F2025A">
        <w:rPr>
          <w:rFonts w:ascii="Times New Roman" w:hAnsi="Times New Roman" w:cs="Times New Roman"/>
          <w:b/>
          <w:sz w:val="24"/>
          <w:szCs w:val="24"/>
        </w:rPr>
        <w:t>Bail</w:t>
      </w:r>
      <w:r w:rsidRPr="00F2025A">
        <w:rPr>
          <w:rFonts w:ascii="Times New Roman" w:hAnsi="Times New Roman" w:cs="Times New Roman"/>
          <w:b/>
          <w:sz w:val="24"/>
          <w:szCs w:val="24"/>
          <w:lang w:val="ru-RU"/>
        </w:rPr>
        <w:t>-</w:t>
      </w:r>
      <w:r w:rsidRPr="00F2025A">
        <w:rPr>
          <w:rFonts w:ascii="Times New Roman" w:hAnsi="Times New Roman" w:cs="Times New Roman"/>
          <w:b/>
          <w:sz w:val="24"/>
          <w:szCs w:val="24"/>
        </w:rPr>
        <w:t>in</w:t>
      </w:r>
      <w:r w:rsidRPr="00F2025A">
        <w:rPr>
          <w:rFonts w:ascii="Times New Roman" w:hAnsi="Times New Roman" w:cs="Times New Roman"/>
          <w:b/>
          <w:sz w:val="24"/>
          <w:szCs w:val="24"/>
          <w:lang w:val="ru-RU"/>
        </w:rPr>
        <w:t xml:space="preserve"> институту" </w:t>
      </w:r>
      <w:r w:rsidRPr="00F2025A">
        <w:rPr>
          <w:rFonts w:ascii="Times New Roman" w:hAnsi="Times New Roman" w:cs="Times New Roman"/>
          <w:sz w:val="24"/>
          <w:szCs w:val="24"/>
          <w:lang w:val="ru-RU"/>
        </w:rPr>
        <w:t>означавају:</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 xml:space="preserve">када је реч о државама чланицама ЕЕА које су спровеле или које у било ком тренутку спроводи члан 55 БРРД-а, релевантни закон или уредбу о спровођењу како је описано у Програму прописа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инструменту; и </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када је реч о било којој другој држави која није земља чланица ЕЕА или (у мери у којој Уједињено Краљевство није таква држава чланица ЕЕА) Уједињеном Краљевству, било који аналогни закон или пропис који захтева уговорно признавање било ког овлашћења за отпис и конверзију садржаног у том закону или пропису.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sz w:val="24"/>
          <w:szCs w:val="24"/>
          <w:lang w:val="ru-RU"/>
        </w:rPr>
        <w:t xml:space="preserve">"Земља чланица ЕЕА" </w:t>
      </w:r>
      <w:r w:rsidRPr="00F2025A">
        <w:rPr>
          <w:rFonts w:ascii="Times New Roman" w:hAnsi="Times New Roman" w:cs="Times New Roman"/>
          <w:sz w:val="24"/>
          <w:szCs w:val="24"/>
          <w:lang w:val="ru-RU"/>
        </w:rPr>
        <w:t>означава било коју државу чланицу Европске уније, Исланд, Лихтенштајн и Норвешку.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sz w:val="24"/>
          <w:szCs w:val="24"/>
          <w:lang w:val="ru-RU"/>
        </w:rPr>
        <w:t xml:space="preserve">"Програм прописа о </w:t>
      </w:r>
      <w:r w:rsidRPr="00F2025A">
        <w:rPr>
          <w:rFonts w:ascii="Times New Roman" w:hAnsi="Times New Roman" w:cs="Times New Roman"/>
          <w:b/>
          <w:sz w:val="24"/>
          <w:szCs w:val="24"/>
        </w:rPr>
        <w:t>Bail</w:t>
      </w:r>
      <w:r w:rsidRPr="00F2025A">
        <w:rPr>
          <w:rFonts w:ascii="Times New Roman" w:hAnsi="Times New Roman" w:cs="Times New Roman"/>
          <w:b/>
          <w:sz w:val="24"/>
          <w:szCs w:val="24"/>
          <w:lang w:val="ru-RU"/>
        </w:rPr>
        <w:t>-</w:t>
      </w:r>
      <w:r w:rsidRPr="00F2025A">
        <w:rPr>
          <w:rFonts w:ascii="Times New Roman" w:hAnsi="Times New Roman" w:cs="Times New Roman"/>
          <w:b/>
          <w:sz w:val="24"/>
          <w:szCs w:val="24"/>
        </w:rPr>
        <w:t>in</w:t>
      </w:r>
      <w:r w:rsidRPr="00F2025A">
        <w:rPr>
          <w:rFonts w:ascii="Times New Roman" w:hAnsi="Times New Roman" w:cs="Times New Roman"/>
          <w:b/>
          <w:sz w:val="24"/>
          <w:szCs w:val="24"/>
          <w:lang w:val="ru-RU"/>
        </w:rPr>
        <w:t xml:space="preserve"> инструменту" </w:t>
      </w:r>
      <w:r w:rsidRPr="00F2025A">
        <w:rPr>
          <w:rFonts w:ascii="Times New Roman" w:hAnsi="Times New Roman" w:cs="Times New Roman"/>
          <w:sz w:val="24"/>
          <w:szCs w:val="24"/>
          <w:lang w:val="ru-RU"/>
        </w:rPr>
        <w:t>означава документ који је описан као такав и с времена на време га објављује Удружење тржишта кредита (или било који његов правни следбеник).</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sz w:val="24"/>
          <w:szCs w:val="24"/>
          <w:lang w:val="ru-RU"/>
        </w:rPr>
        <w:t xml:space="preserve">"Регулаторно тело" </w:t>
      </w:r>
      <w:r w:rsidRPr="00F2025A">
        <w:rPr>
          <w:rFonts w:ascii="Times New Roman" w:hAnsi="Times New Roman" w:cs="Times New Roman"/>
          <w:sz w:val="24"/>
          <w:szCs w:val="24"/>
          <w:lang w:val="ru-RU"/>
        </w:rPr>
        <w:t>означава свако тело које има овлашћење да врши било коју врсту отписа и конверзије.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sz w:val="24"/>
          <w:szCs w:val="24"/>
          <w:lang w:val="ru-RU"/>
        </w:rPr>
        <w:t xml:space="preserve">"Законодавство Уједињеног Краљевства о </w:t>
      </w:r>
      <w:r w:rsidRPr="00F2025A">
        <w:rPr>
          <w:rFonts w:ascii="Times New Roman" w:hAnsi="Times New Roman" w:cs="Times New Roman"/>
          <w:b/>
          <w:sz w:val="24"/>
          <w:szCs w:val="24"/>
        </w:rPr>
        <w:t>Bail</w:t>
      </w:r>
      <w:r w:rsidRPr="00F2025A">
        <w:rPr>
          <w:rFonts w:ascii="Times New Roman" w:hAnsi="Times New Roman" w:cs="Times New Roman"/>
          <w:b/>
          <w:sz w:val="24"/>
          <w:szCs w:val="24"/>
          <w:lang w:val="ru-RU"/>
        </w:rPr>
        <w:t>-</w:t>
      </w:r>
      <w:r w:rsidRPr="00F2025A">
        <w:rPr>
          <w:rFonts w:ascii="Times New Roman" w:hAnsi="Times New Roman" w:cs="Times New Roman"/>
          <w:b/>
          <w:sz w:val="24"/>
          <w:szCs w:val="24"/>
        </w:rPr>
        <w:t>in</w:t>
      </w:r>
      <w:r w:rsidRPr="00F2025A">
        <w:rPr>
          <w:rFonts w:ascii="Times New Roman" w:hAnsi="Times New Roman" w:cs="Times New Roman"/>
          <w:b/>
          <w:sz w:val="24"/>
          <w:szCs w:val="24"/>
          <w:lang w:val="ru-RU"/>
        </w:rPr>
        <w:t xml:space="preserve"> инструменту" </w:t>
      </w:r>
      <w:r w:rsidRPr="00F2025A">
        <w:rPr>
          <w:rFonts w:ascii="Times New Roman" w:hAnsi="Times New Roman" w:cs="Times New Roman"/>
          <w:sz w:val="24"/>
          <w:szCs w:val="24"/>
          <w:lang w:val="ru-RU"/>
        </w:rPr>
        <w:t xml:space="preserve">означава (у мери у којој Уједињено Краљевство није држава чланица ЕЕА која је применила или примењује члан 55 БРРД-а) Део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xml:space="preserve"> Закон</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xml:space="preserve"> о банкарству Уједињеног Краљевства из 2009. године и било који други закон или пропис који се примењује у Уједињеном Краљевству који се односи на решавање несолвентних банака или банака у поступку ликвидације, инвестиционих компанија или других финансијских институција или њихових подружница (осим путем ликвидације, стечајном управом или другим поступцима несолвентности).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b/>
          <w:sz w:val="24"/>
          <w:szCs w:val="24"/>
          <w:lang w:val="ru-RU"/>
        </w:rPr>
        <w:t xml:space="preserve">"Овлашћења за отпис и конверзију" </w:t>
      </w:r>
      <w:r w:rsidRPr="00F2025A">
        <w:rPr>
          <w:rFonts w:ascii="Times New Roman" w:hAnsi="Times New Roman" w:cs="Times New Roman"/>
          <w:sz w:val="24"/>
          <w:szCs w:val="24"/>
          <w:lang w:val="ru-RU"/>
        </w:rPr>
        <w:t>означава:</w:t>
      </w:r>
    </w:p>
    <w:p w:rsidR="00F2025A" w:rsidRPr="00F2025A" w:rsidRDefault="00F2025A" w:rsidP="00733D55">
      <w:pPr>
        <w:suppressAutoHyphens/>
        <w:spacing w:after="220"/>
        <w:ind w:left="2700" w:hanging="720"/>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00733D55">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sr-Cyrl-RS"/>
        </w:rPr>
        <w:t xml:space="preserve"> </w:t>
      </w:r>
      <w:r w:rsidR="00733D55">
        <w:rPr>
          <w:rFonts w:ascii="Times New Roman" w:hAnsi="Times New Roman" w:cs="Times New Roman"/>
          <w:sz w:val="24"/>
          <w:szCs w:val="24"/>
          <w:lang w:val="sr-Latn-RS"/>
        </w:rPr>
        <w:t xml:space="preserve"> </w:t>
      </w:r>
      <w:r w:rsidRPr="00F2025A">
        <w:rPr>
          <w:rFonts w:ascii="Times New Roman" w:hAnsi="Times New Roman" w:cs="Times New Roman"/>
          <w:sz w:val="24"/>
          <w:szCs w:val="24"/>
          <w:lang w:val="ru-RU"/>
        </w:rPr>
        <w:t xml:space="preserve">у вези са било којим прописима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инструменту, описаном у Програму прописа Европске уније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-у, надлежности описане у вези са тим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-ом;</w:t>
      </w:r>
    </w:p>
    <w:p w:rsidR="00F2025A" w:rsidRPr="00F2025A" w:rsidRDefault="00F2025A" w:rsidP="00F2025A">
      <w:pPr>
        <w:suppressAutoHyphens/>
        <w:spacing w:after="220"/>
        <w:ind w:left="2597" w:hanging="567"/>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 xml:space="preserve">у вези са било којим другим примењивим прописима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инструменту:</w:t>
      </w:r>
    </w:p>
    <w:p w:rsidR="00F2025A" w:rsidRPr="00F2025A" w:rsidRDefault="00F2025A" w:rsidP="00F2025A">
      <w:pPr>
        <w:suppressAutoHyphens/>
        <w:spacing w:after="220"/>
        <w:ind w:left="3277" w:hanging="624"/>
        <w:outlineLvl w:val="5"/>
        <w:rPr>
          <w:rFonts w:ascii="Times New Roman" w:hAnsi="Times New Roman" w:cs="Times New Roman"/>
          <w:sz w:val="24"/>
          <w:szCs w:val="24"/>
          <w:lang w:val="ru-RU"/>
        </w:rPr>
      </w:pPr>
      <w:r w:rsidRPr="00F2025A">
        <w:rPr>
          <w:rFonts w:ascii="Times New Roman" w:hAnsi="Times New Roman" w:cs="Times New Roman"/>
          <w:sz w:val="24"/>
          <w:szCs w:val="24"/>
          <w:lang w:val="sr-Cyrl-RS"/>
        </w:rPr>
        <w:t>(</w:t>
      </w:r>
      <w:r w:rsidR="00733D55">
        <w:rPr>
          <w:rFonts w:ascii="Times New Roman" w:hAnsi="Times New Roman" w:cs="Times New Roman"/>
          <w:sz w:val="24"/>
          <w:szCs w:val="24"/>
          <w:lang w:val="sr-Cyrl-RS"/>
        </w:rPr>
        <w:t>а</w:t>
      </w:r>
      <w:r w:rsidRPr="00F2025A">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 xml:space="preserve">било каква овлашћења према прописима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-у </w:t>
      </w:r>
      <w:r w:rsidRPr="00F2025A">
        <w:rPr>
          <w:rFonts w:ascii="Times New Roman" w:hAnsi="Times New Roman" w:cs="Times New Roman"/>
          <w:sz w:val="24"/>
          <w:szCs w:val="24"/>
        </w:rPr>
        <w:t>o</w:t>
      </w:r>
      <w:r w:rsidRPr="00F2025A">
        <w:rPr>
          <w:rFonts w:ascii="Times New Roman" w:hAnsi="Times New Roman" w:cs="Times New Roman"/>
          <w:sz w:val="24"/>
          <w:szCs w:val="24"/>
          <w:lang w:val="ru-RU"/>
        </w:rPr>
        <w:t xml:space="preserve"> укидању, преносу или смањењу вредности акција издатих од стране субјекта који је банка или инвестициона фирма или друга финансијска институција или подружница банке, инвестиционе компаније или другог финансијског предузећа установе, о поништењу, смањењу, модификацији или промени облика обавезе таквог лиц</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xml:space="preserve">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-у које се односе на или су везане за те надлежности; и</w:t>
      </w:r>
    </w:p>
    <w:p w:rsidR="00F2025A" w:rsidRPr="00F2025A" w:rsidRDefault="00F2025A" w:rsidP="00F2025A">
      <w:pPr>
        <w:suppressAutoHyphens/>
        <w:spacing w:after="220"/>
        <w:ind w:left="3221" w:hanging="567"/>
        <w:outlineLvl w:val="5"/>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00733D55">
        <w:rPr>
          <w:rFonts w:ascii="Times New Roman" w:hAnsi="Times New Roman" w:cs="Times New Roman"/>
          <w:sz w:val="24"/>
          <w:szCs w:val="24"/>
          <w:lang w:val="ru-RU"/>
        </w:rPr>
        <w:t>б</w:t>
      </w:r>
      <w:r w:rsidR="008A227B">
        <w:rPr>
          <w:rFonts w:ascii="Times New Roman" w:hAnsi="Times New Roman" w:cs="Times New Roman"/>
          <w:sz w:val="24"/>
          <w:szCs w:val="24"/>
          <w:lang w:val="sr-Cyrl-RS"/>
        </w:rPr>
        <w:t xml:space="preserve">)  </w:t>
      </w:r>
      <w:r w:rsidRPr="00F2025A">
        <w:rPr>
          <w:rFonts w:ascii="Times New Roman" w:hAnsi="Times New Roman" w:cs="Times New Roman"/>
          <w:sz w:val="24"/>
          <w:szCs w:val="24"/>
          <w:lang w:val="ru-RU"/>
        </w:rPr>
        <w:t xml:space="preserve">било која слична или аналогна надлежност према Прописима о </w:t>
      </w:r>
      <w:r w:rsidRPr="00F2025A">
        <w:rPr>
          <w:rFonts w:ascii="Times New Roman" w:hAnsi="Times New Roman" w:cs="Times New Roman"/>
          <w:sz w:val="24"/>
          <w:szCs w:val="24"/>
        </w:rPr>
        <w:t>Bail</w:t>
      </w:r>
      <w:r w:rsidRPr="00F2025A">
        <w:rPr>
          <w:rFonts w:ascii="Times New Roman" w:hAnsi="Times New Roman" w:cs="Times New Roman"/>
          <w:sz w:val="24"/>
          <w:szCs w:val="24"/>
          <w:lang w:val="ru-RU"/>
        </w:rPr>
        <w:t>-</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-у.</w:t>
      </w:r>
    </w:p>
    <w:p w:rsidR="00F2025A" w:rsidRPr="00F2025A" w:rsidRDefault="00F2025A" w:rsidP="00733D55">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МЕРОДАВНО ПРАВО</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На овај Уговор и све неуговорне обавезе које проистичу из овог Уговора или су са њим у вези, примењиваће се право Енглеске.</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АРБИТРАЖА</w:t>
      </w:r>
    </w:p>
    <w:p w:rsidR="00F2025A" w:rsidRPr="00F2025A" w:rsidRDefault="00F2025A" w:rsidP="00F2025A">
      <w:pPr>
        <w:suppressAutoHyphens/>
        <w:spacing w:after="220"/>
        <w:ind w:left="1406" w:hanging="624"/>
        <w:outlineLvl w:val="2"/>
        <w:rPr>
          <w:rFonts w:ascii="Times New Roman" w:hAnsi="Times New Roman" w:cs="Times New Roman"/>
          <w:b/>
          <w:bCs/>
          <w:sz w:val="24"/>
          <w:szCs w:val="24"/>
        </w:rPr>
      </w:pPr>
      <w:r w:rsidRPr="00F2025A">
        <w:rPr>
          <w:rFonts w:ascii="Times New Roman" w:hAnsi="Times New Roman" w:cs="Times New Roman"/>
          <w:bCs/>
          <w:sz w:val="24"/>
          <w:szCs w:val="24"/>
          <w:lang w:val="sr-Cyrl-RS"/>
        </w:rPr>
        <w:t>(а)</w:t>
      </w:r>
      <w:r w:rsidRPr="00F2025A">
        <w:rPr>
          <w:rFonts w:ascii="Times New Roman" w:hAnsi="Times New Roman" w:cs="Times New Roman"/>
          <w:b/>
          <w:bCs/>
          <w:sz w:val="24"/>
          <w:szCs w:val="24"/>
          <w:lang w:val="sr-Cyrl-RS"/>
        </w:rPr>
        <w:t xml:space="preserve">      </w:t>
      </w:r>
      <w:r w:rsidRPr="00F2025A">
        <w:rPr>
          <w:rFonts w:ascii="Times New Roman" w:hAnsi="Times New Roman" w:cs="Times New Roman"/>
          <w:b/>
          <w:bCs/>
          <w:sz w:val="24"/>
          <w:szCs w:val="24"/>
        </w:rPr>
        <w:t>Aрбитража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У складу са ставом (е) (</w:t>
      </w:r>
      <w:r w:rsidRPr="00F2025A">
        <w:rPr>
          <w:rFonts w:ascii="Times New Roman" w:hAnsi="Times New Roman" w:cs="Times New Roman"/>
          <w:i/>
          <w:sz w:val="24"/>
          <w:szCs w:val="24"/>
          <w:lang w:val="ru-RU"/>
        </w:rPr>
        <w:t>Опција Агента</w:t>
      </w:r>
      <w:r w:rsidRPr="00F2025A">
        <w:rPr>
          <w:rFonts w:ascii="Times New Roman" w:hAnsi="Times New Roman" w:cs="Times New Roman"/>
          <w:sz w:val="24"/>
          <w:szCs w:val="24"/>
          <w:lang w:val="ru-RU"/>
        </w:rPr>
        <w:t xml:space="preserve">), 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"Спор") упућују се и биће коначно решени на арбитражи у складу са Правилима арбитраже Лондонског суда међународне арбитраже (ЛЦИА). </w:t>
      </w:r>
    </w:p>
    <w:p w:rsidR="00F2025A" w:rsidRPr="00F2025A" w:rsidRDefault="00F2025A" w:rsidP="00F2025A">
      <w:pPr>
        <w:suppressAutoHyphens/>
        <w:spacing w:after="220"/>
        <w:ind w:left="1406" w:hanging="624"/>
        <w:outlineLvl w:val="2"/>
        <w:rPr>
          <w:rFonts w:ascii="Times New Roman" w:hAnsi="Times New Roman" w:cs="Times New Roman"/>
          <w:b/>
          <w:bCs/>
          <w:sz w:val="24"/>
          <w:szCs w:val="24"/>
          <w:lang w:val="ru-RU"/>
        </w:rPr>
      </w:pPr>
      <w:r w:rsidRPr="00F2025A">
        <w:rPr>
          <w:rFonts w:ascii="Times New Roman" w:hAnsi="Times New Roman" w:cs="Times New Roman"/>
          <w:bCs/>
          <w:sz w:val="24"/>
          <w:szCs w:val="24"/>
          <w:lang w:val="sr-Cyrl-RS"/>
        </w:rPr>
        <w:t>(б)</w:t>
      </w:r>
      <w:r w:rsidRPr="00F2025A">
        <w:rPr>
          <w:rFonts w:ascii="Times New Roman" w:hAnsi="Times New Roman" w:cs="Times New Roman"/>
          <w:b/>
          <w:bCs/>
          <w:sz w:val="24"/>
          <w:szCs w:val="24"/>
          <w:lang w:val="sr-Cyrl-RS"/>
        </w:rPr>
        <w:t xml:space="preserve">     </w:t>
      </w:r>
      <w:r w:rsidRPr="00F2025A">
        <w:rPr>
          <w:rFonts w:ascii="Times New Roman" w:hAnsi="Times New Roman" w:cs="Times New Roman"/>
          <w:b/>
          <w:bCs/>
          <w:sz w:val="24"/>
          <w:szCs w:val="24"/>
          <w:lang w:val="ru-RU"/>
        </w:rPr>
        <w:t>Формирање арбитражног већа, седиште и језик арбитраже</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Арбитражно веће састоји се од три арбитра. Тужилац (тужиоци), без обзира на њихов број, именују заједнички једног арбитра; тужени (или више тужених), без обзира на њихов број, именују заједнички другог арбитра, док ће трећег арбитра (који ће бити и председавајући) именовати арбитри који су именовани од стране или за рачун тужиоца (тужилаца) и туженог (тужених) или, у случају немогућности постизања договора о трећем арбитру у року од 30 дана од дана именовања другог арбитра, њега ће одабрати ЛЦИА суд (као што је дефинисано у Правилима о арбитражи ЛЦИА суда).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Седиште арбитраже биће Лондон, Енглеска.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Језик арбитраже биће енглески.</w:t>
      </w:r>
    </w:p>
    <w:p w:rsidR="00F2025A" w:rsidRPr="00F2025A" w:rsidRDefault="00F2025A" w:rsidP="00F2025A">
      <w:pPr>
        <w:suppressAutoHyphens/>
        <w:spacing w:after="220"/>
        <w:ind w:left="1406" w:hanging="624"/>
        <w:outlineLvl w:val="2"/>
        <w:rPr>
          <w:rFonts w:ascii="Times New Roman" w:hAnsi="Times New Roman" w:cs="Times New Roman"/>
          <w:b/>
          <w:bCs/>
          <w:sz w:val="24"/>
          <w:szCs w:val="24"/>
        </w:rPr>
      </w:pPr>
      <w:r w:rsidRPr="00F2025A">
        <w:rPr>
          <w:rFonts w:ascii="Times New Roman" w:hAnsi="Times New Roman" w:cs="Times New Roman"/>
          <w:bCs/>
          <w:sz w:val="24"/>
          <w:szCs w:val="24"/>
          <w:lang w:val="sr-Cyrl-RS"/>
        </w:rPr>
        <w:t>(ц)</w:t>
      </w:r>
      <w:r w:rsidRPr="00F2025A">
        <w:rPr>
          <w:rFonts w:ascii="Times New Roman" w:hAnsi="Times New Roman" w:cs="Times New Roman"/>
          <w:b/>
          <w:bCs/>
          <w:sz w:val="24"/>
          <w:szCs w:val="24"/>
          <w:lang w:val="sr-Cyrl-RS"/>
        </w:rPr>
        <w:t xml:space="preserve">     </w:t>
      </w:r>
      <w:r w:rsidRPr="00F2025A">
        <w:rPr>
          <w:rFonts w:ascii="Times New Roman" w:hAnsi="Times New Roman" w:cs="Times New Roman"/>
          <w:b/>
          <w:bCs/>
          <w:sz w:val="24"/>
          <w:szCs w:val="24"/>
        </w:rPr>
        <w:t>Судско решавање спорова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За потребе арбитраже у складу са Клаузулом 39 (Арбитража),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p>
    <w:p w:rsidR="00F2025A" w:rsidRPr="00F2025A" w:rsidRDefault="00F2025A" w:rsidP="00F2025A">
      <w:pPr>
        <w:suppressAutoHyphens/>
        <w:spacing w:after="220"/>
        <w:ind w:left="1406" w:hanging="624"/>
        <w:outlineLvl w:val="2"/>
        <w:rPr>
          <w:rFonts w:ascii="Times New Roman" w:hAnsi="Times New Roman" w:cs="Times New Roman"/>
          <w:b/>
          <w:bCs/>
          <w:sz w:val="24"/>
          <w:szCs w:val="24"/>
          <w:lang w:val="ru-RU"/>
        </w:rPr>
      </w:pPr>
      <w:r w:rsidRPr="00F2025A">
        <w:rPr>
          <w:rFonts w:ascii="Times New Roman" w:hAnsi="Times New Roman" w:cs="Times New Roman"/>
          <w:bCs/>
          <w:sz w:val="24"/>
          <w:szCs w:val="24"/>
          <w:lang w:val="sr-Cyrl-RS"/>
        </w:rPr>
        <w:t>(д)</w:t>
      </w:r>
      <w:r w:rsidRPr="00F2025A">
        <w:rPr>
          <w:rFonts w:ascii="Times New Roman" w:hAnsi="Times New Roman" w:cs="Times New Roman"/>
          <w:b/>
          <w:bCs/>
          <w:sz w:val="24"/>
          <w:szCs w:val="24"/>
          <w:lang w:val="sr-Cyrl-RS"/>
        </w:rPr>
        <w:t xml:space="preserve">     </w:t>
      </w:r>
      <w:r w:rsidRPr="00F2025A">
        <w:rPr>
          <w:rFonts w:ascii="Times New Roman" w:hAnsi="Times New Roman" w:cs="Times New Roman"/>
          <w:b/>
          <w:bCs/>
          <w:sz w:val="24"/>
          <w:szCs w:val="24"/>
          <w:lang w:val="ru-RU"/>
        </w:rPr>
        <w:t>Консолидована арбитража</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sr-Latn-RS"/>
        </w:rPr>
        <w:t xml:space="preserve">(i)     </w:t>
      </w:r>
      <w:r w:rsidRPr="00F2025A">
        <w:rPr>
          <w:rFonts w:ascii="Times New Roman" w:hAnsi="Times New Roman" w:cs="Times New Roman"/>
          <w:sz w:val="24"/>
          <w:szCs w:val="24"/>
          <w:lang w:val="ru-RU"/>
        </w:rPr>
        <w:t>Следеће ће се примењивати на сваки спор који проистиче из овог Уговора или је за њега везан и који проистиче или је везан за Финансијски документ за који је Захтев за арбитражу поднет свим другим странама у арбитражи (или, ако то није могуће, све стране су ефективно обавештене). У смислу таквих спорова, уколико су, према апсолутно дискреционој одлуци првог арбитражног већа постављеног за неки од спорова, ти спорови тако тесно повезани да је сврсисходно да се решавају у истом поступку, арбитражно веће има право да наложи да се консолидује поступак решавања спора са онима за решавање других спорова, под условом да није одређен датум саслушања прве арбитраже. Уколико то арбитражно веће тако наложи, сматраће се да су стране у сваком спору на који се налог односи пристале да о том спору коначно одлучује:</w:t>
      </w:r>
    </w:p>
    <w:p w:rsidR="00F2025A" w:rsidRPr="00F2025A" w:rsidRDefault="00C90017" w:rsidP="00F2025A">
      <w:pPr>
        <w:suppressAutoHyphens/>
        <w:spacing w:after="220"/>
        <w:ind w:left="2653" w:hanging="623"/>
        <w:outlineLvl w:val="4"/>
        <w:rPr>
          <w:rFonts w:ascii="Times New Roman" w:hAnsi="Times New Roman" w:cs="Times New Roman"/>
          <w:sz w:val="24"/>
          <w:szCs w:val="24"/>
          <w:lang w:val="ru-RU"/>
        </w:rPr>
      </w:pPr>
      <w:r>
        <w:rPr>
          <w:rFonts w:ascii="Times New Roman" w:hAnsi="Times New Roman" w:cs="Times New Roman"/>
          <w:sz w:val="24"/>
          <w:szCs w:val="24"/>
          <w:lang w:val="sr-Cyrl-RS"/>
        </w:rPr>
        <w:t xml:space="preserve">(А)   </w:t>
      </w:r>
      <w:r w:rsidR="00F2025A" w:rsidRPr="00F2025A">
        <w:rPr>
          <w:rFonts w:ascii="Times New Roman" w:hAnsi="Times New Roman" w:cs="Times New Roman"/>
          <w:sz w:val="24"/>
          <w:szCs w:val="24"/>
          <w:lang w:val="ru-RU"/>
        </w:rPr>
        <w:t>арбитражно веће које је наложило консолидацију, осим ако ЛЦИА не одлучи да арбитражно веће није адекватно или да није непристрасно; и</w:t>
      </w:r>
    </w:p>
    <w:p w:rsidR="00F2025A" w:rsidRPr="00F2025A" w:rsidRDefault="00C90017" w:rsidP="00F2025A">
      <w:pPr>
        <w:suppressAutoHyphens/>
        <w:spacing w:after="220"/>
        <w:ind w:left="2653" w:hanging="623"/>
        <w:outlineLvl w:val="4"/>
        <w:rPr>
          <w:rFonts w:ascii="Times New Roman" w:hAnsi="Times New Roman" w:cs="Times New Roman"/>
          <w:sz w:val="24"/>
          <w:szCs w:val="24"/>
          <w:lang w:val="ru-RU"/>
        </w:rPr>
      </w:pPr>
      <w:r>
        <w:rPr>
          <w:rFonts w:ascii="Times New Roman" w:hAnsi="Times New Roman" w:cs="Times New Roman"/>
          <w:sz w:val="24"/>
          <w:szCs w:val="24"/>
          <w:lang w:val="sr-Cyrl-RS"/>
        </w:rPr>
        <w:t xml:space="preserve">(Б)   </w:t>
      </w:r>
      <w:r w:rsidR="00F2025A" w:rsidRPr="00F2025A">
        <w:rPr>
          <w:rFonts w:ascii="Times New Roman" w:hAnsi="Times New Roman" w:cs="Times New Roman"/>
          <w:sz w:val="24"/>
          <w:szCs w:val="24"/>
          <w:lang w:val="ru-RU"/>
        </w:rPr>
        <w:t>у складу са поступком, у седишту и језиком наведеним у релевантном Финансијском документу према коме је арбитражно веће које је наложило консолидацију постављено, осим ако се све стране у поступку консолидације не договоре другачије или, уколико нема таквог договора, онда онако како је наложено од стране арбитражног већа у консолидованом поступку.</w:t>
      </w:r>
    </w:p>
    <w:p w:rsidR="00F2025A" w:rsidRPr="00F2025A" w:rsidRDefault="00F2025A" w:rsidP="00F2025A">
      <w:pPr>
        <w:tabs>
          <w:tab w:val="left" w:pos="2654"/>
          <w:tab w:val="left" w:pos="3277"/>
          <w:tab w:val="left" w:pos="3901"/>
        </w:tabs>
        <w:suppressAutoHyphens/>
        <w:spacing w:after="220"/>
        <w:ind w:left="2030"/>
        <w:rPr>
          <w:rFonts w:ascii="Times New Roman" w:hAnsi="Times New Roman" w:cs="Times New Roman"/>
          <w:sz w:val="24"/>
          <w:szCs w:val="24"/>
          <w:lang w:val="ru-RU"/>
        </w:rPr>
      </w:pPr>
      <w:r w:rsidRPr="00F2025A">
        <w:rPr>
          <w:rFonts w:ascii="Times New Roman" w:hAnsi="Times New Roman" w:cs="Times New Roman"/>
          <w:sz w:val="24"/>
          <w:szCs w:val="24"/>
          <w:lang w:val="ru-RU"/>
        </w:rPr>
        <w:t>Сваки спор који је предмет уговорне опције која подразумева парницу, моћи ће да се консолидује искључиво у складу са овим ставом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ако:</w:t>
      </w:r>
    </w:p>
    <w:p w:rsidR="00F2025A" w:rsidRPr="00F2025A" w:rsidRDefault="00F2025A" w:rsidP="00F2025A">
      <w:pPr>
        <w:suppressAutoHyphens/>
        <w:spacing w:after="220"/>
        <w:ind w:left="2653" w:hanging="623"/>
        <w:outlineLvl w:val="4"/>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спровођење опције која је предмет спора није више дозвољено у складу са условима према којима је опција дата; или</w:t>
      </w:r>
    </w:p>
    <w:p w:rsidR="00F2025A" w:rsidRPr="00F2025A" w:rsidRDefault="00725368" w:rsidP="00F2025A">
      <w:pPr>
        <w:suppressAutoHyphens/>
        <w:spacing w:after="220"/>
        <w:ind w:left="2653" w:hanging="623"/>
        <w:outlineLvl w:val="4"/>
        <w:rPr>
          <w:rFonts w:ascii="Times New Roman" w:hAnsi="Times New Roman" w:cs="Times New Roman"/>
          <w:sz w:val="24"/>
          <w:szCs w:val="24"/>
          <w:lang w:val="ru-RU"/>
        </w:rPr>
      </w:pPr>
      <w:r>
        <w:rPr>
          <w:rFonts w:ascii="Times New Roman" w:hAnsi="Times New Roman" w:cs="Times New Roman"/>
          <w:sz w:val="24"/>
          <w:szCs w:val="24"/>
          <w:lang w:val="sr-Cyrl-RS"/>
        </w:rPr>
        <w:t xml:space="preserve">(Д)   </w:t>
      </w:r>
      <w:r w:rsidR="00F2025A" w:rsidRPr="00F2025A">
        <w:rPr>
          <w:rFonts w:ascii="Times New Roman" w:hAnsi="Times New Roman" w:cs="Times New Roman"/>
          <w:sz w:val="24"/>
          <w:szCs w:val="24"/>
          <w:lang w:val="ru-RU"/>
        </w:rPr>
        <w:t>дошло је до одрицања права имаоца опције да реализује ту опцију.</w:t>
      </w:r>
    </w:p>
    <w:p w:rsidR="00F2025A" w:rsidRPr="00F2025A" w:rsidRDefault="00F2025A" w:rsidP="00F2025A">
      <w:pPr>
        <w:suppressAutoHyphens/>
        <w:spacing w:after="220"/>
        <w:ind w:left="2030" w:hanging="624"/>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w:t>
      </w:r>
      <w:r w:rsidRPr="00F2025A">
        <w:rPr>
          <w:rFonts w:ascii="Times New Roman" w:hAnsi="Times New Roman" w:cs="Times New Roman"/>
          <w:sz w:val="24"/>
          <w:szCs w:val="24"/>
        </w:rPr>
        <w:t>ii</w:t>
      </w:r>
      <w:r w:rsidRPr="00F2025A">
        <w:rPr>
          <w:rFonts w:ascii="Times New Roman" w:hAnsi="Times New Roman" w:cs="Times New Roman"/>
          <w:sz w:val="24"/>
          <w:szCs w:val="24"/>
          <w:lang w:val="ru-RU"/>
        </w:rPr>
        <w:t>)    Став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примењује се чак и тамо када овлашћења за поступак консолидације постоје према било којим важећим правилима арбитраже (укључујући и правила арбитражне институције) и, у таквим околностима, одредбе става (</w:t>
      </w:r>
      <w:r w:rsidRPr="00F2025A">
        <w:rPr>
          <w:rFonts w:ascii="Times New Roman" w:hAnsi="Times New Roman" w:cs="Times New Roman"/>
          <w:sz w:val="24"/>
          <w:szCs w:val="24"/>
        </w:rPr>
        <w:t>i</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lang w:val="sr-Cyrl-RS"/>
        </w:rPr>
        <w:t xml:space="preserve">изнад </w:t>
      </w:r>
      <w:r w:rsidRPr="00F2025A">
        <w:rPr>
          <w:rFonts w:ascii="Times New Roman" w:hAnsi="Times New Roman" w:cs="Times New Roman"/>
          <w:sz w:val="24"/>
          <w:szCs w:val="24"/>
          <w:lang w:val="ru-RU"/>
        </w:rPr>
        <w:t>се примењују поред тих овлашћења.</w:t>
      </w:r>
    </w:p>
    <w:p w:rsidR="00F2025A" w:rsidRPr="00F2025A" w:rsidRDefault="00F2025A" w:rsidP="00F2025A">
      <w:pPr>
        <w:suppressAutoHyphens/>
        <w:spacing w:after="220"/>
        <w:ind w:left="1406" w:hanging="624"/>
        <w:outlineLvl w:val="2"/>
        <w:rPr>
          <w:rFonts w:ascii="Times New Roman" w:hAnsi="Times New Roman" w:cs="Times New Roman"/>
          <w:b/>
          <w:bCs/>
          <w:sz w:val="24"/>
          <w:szCs w:val="24"/>
          <w:lang w:val="ru-RU"/>
        </w:rPr>
      </w:pPr>
      <w:r w:rsidRPr="00F2025A">
        <w:rPr>
          <w:rFonts w:ascii="Times New Roman" w:hAnsi="Times New Roman" w:cs="Times New Roman"/>
          <w:bCs/>
          <w:sz w:val="24"/>
          <w:szCs w:val="24"/>
          <w:lang w:val="sr-Cyrl-RS"/>
        </w:rPr>
        <w:t>(е)</w:t>
      </w:r>
      <w:r w:rsidRPr="00F2025A">
        <w:rPr>
          <w:rFonts w:ascii="Times New Roman" w:hAnsi="Times New Roman" w:cs="Times New Roman"/>
          <w:b/>
          <w:bCs/>
          <w:sz w:val="24"/>
          <w:szCs w:val="24"/>
          <w:lang w:val="sr-Cyrl-RS"/>
        </w:rPr>
        <w:t xml:space="preserve">      </w:t>
      </w:r>
      <w:r w:rsidRPr="00F2025A">
        <w:rPr>
          <w:rFonts w:ascii="Times New Roman" w:hAnsi="Times New Roman" w:cs="Times New Roman"/>
          <w:b/>
          <w:bCs/>
          <w:sz w:val="24"/>
          <w:szCs w:val="24"/>
          <w:lang w:val="ru-RU"/>
        </w:rPr>
        <w:t>Опција Агента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Пре него што Стране кредитног аранжмана доставе Секретару ЛЦИА суда Захтев за арбитражу или Одговор, као што је дефинисано Правилима о арбитражи ЛЦИА (у зависности од случаја), Агент може (и мора, ако добије такве инструкције од Већинских зајмодаваца) обавештењем у писаној форми свим другим Странама тражити да се сви Спорови или одређени Спор решавају пред судом. Уколико Агент да такво обавештење, сматраће се да ће се Спор на који се такво обавештење односи решавати у складу са Клаузулом 40 (</w:t>
      </w:r>
      <w:r w:rsidRPr="00F2025A">
        <w:rPr>
          <w:rFonts w:ascii="Times New Roman" w:hAnsi="Times New Roman" w:cs="Times New Roman"/>
          <w:i/>
          <w:sz w:val="24"/>
          <w:szCs w:val="24"/>
          <w:lang w:val="ru-RU"/>
        </w:rPr>
        <w:t>Надлежност</w:t>
      </w:r>
      <w:r w:rsidRPr="00F2025A">
        <w:rPr>
          <w:rFonts w:ascii="Times New Roman" w:hAnsi="Times New Roman" w:cs="Times New Roman"/>
          <w:sz w:val="24"/>
          <w:szCs w:val="24"/>
          <w:lang w:val="ru-RU"/>
        </w:rPr>
        <w:t>).</w:t>
      </w:r>
    </w:p>
    <w:p w:rsidR="00F2025A" w:rsidRPr="00F2025A" w:rsidRDefault="00F2025A" w:rsidP="00725368">
      <w:pPr>
        <w:keepNext/>
        <w:numPr>
          <w:ilvl w:val="0"/>
          <w:numId w:val="30"/>
        </w:numPr>
        <w:tabs>
          <w:tab w:val="clear" w:pos="782"/>
          <w:tab w:val="num" w:pos="810"/>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НАДЛЕЖНОСТ</w:t>
      </w:r>
    </w:p>
    <w:p w:rsidR="00F2025A" w:rsidRPr="00F2025A" w:rsidRDefault="00F2025A" w:rsidP="00F2025A">
      <w:pPr>
        <w:tabs>
          <w:tab w:val="left" w:pos="1406"/>
          <w:tab w:val="left" w:pos="2030"/>
          <w:tab w:val="left" w:pos="2654"/>
          <w:tab w:val="left" w:pos="3277"/>
          <w:tab w:val="left" w:pos="3901"/>
        </w:tabs>
        <w:suppressAutoHyphens/>
        <w:spacing w:after="220"/>
        <w:ind w:left="782"/>
        <w:rPr>
          <w:rFonts w:ascii="Times New Roman" w:hAnsi="Times New Roman" w:cs="Times New Roman"/>
          <w:sz w:val="24"/>
          <w:szCs w:val="24"/>
          <w:lang w:val="ru-RU"/>
        </w:rPr>
      </w:pPr>
      <w:r w:rsidRPr="00F2025A">
        <w:rPr>
          <w:rFonts w:ascii="Times New Roman" w:hAnsi="Times New Roman" w:cs="Times New Roman"/>
          <w:sz w:val="24"/>
          <w:szCs w:val="24"/>
          <w:lang w:val="ru-RU"/>
        </w:rPr>
        <w:t>Уколико Агент изда обавештење у складу са Клаузулом 39(</w:t>
      </w:r>
      <w:r w:rsidRPr="00F2025A">
        <w:rPr>
          <w:rFonts w:ascii="Times New Roman" w:hAnsi="Times New Roman" w:cs="Times New Roman"/>
          <w:sz w:val="24"/>
          <w:szCs w:val="24"/>
        </w:rPr>
        <w:t>e</w:t>
      </w:r>
      <w:r w:rsidRPr="00F2025A">
        <w:rPr>
          <w:rFonts w:ascii="Times New Roman" w:hAnsi="Times New Roman" w:cs="Times New Roman"/>
          <w:sz w:val="24"/>
          <w:szCs w:val="24"/>
          <w:lang w:val="ru-RU"/>
        </w:rPr>
        <w:t>)(</w:t>
      </w:r>
      <w:r w:rsidRPr="00F2025A">
        <w:rPr>
          <w:rFonts w:ascii="Times New Roman" w:hAnsi="Times New Roman" w:cs="Times New Roman"/>
          <w:i/>
          <w:sz w:val="24"/>
          <w:szCs w:val="24"/>
          <w:lang w:val="ru-RU"/>
        </w:rPr>
        <w:t>Опција Агента</w:t>
      </w:r>
      <w:r w:rsidRPr="00F2025A">
        <w:rPr>
          <w:rFonts w:ascii="Times New Roman" w:hAnsi="Times New Roman" w:cs="Times New Roman"/>
          <w:sz w:val="24"/>
          <w:szCs w:val="24"/>
          <w:lang w:val="ru-RU"/>
        </w:rPr>
        <w:t>), примењиваће се одредбе Клаузуле 40 (</w:t>
      </w:r>
      <w:r w:rsidRPr="00F2025A">
        <w:rPr>
          <w:rFonts w:ascii="Times New Roman" w:hAnsi="Times New Roman" w:cs="Times New Roman"/>
          <w:i/>
          <w:sz w:val="24"/>
          <w:szCs w:val="24"/>
          <w:lang w:val="ru-RU"/>
        </w:rPr>
        <w:t>Надлежност</w:t>
      </w:r>
      <w:r w:rsidRPr="00F2025A">
        <w:rPr>
          <w:rFonts w:ascii="Times New Roman" w:hAnsi="Times New Roman" w:cs="Times New Roman"/>
          <w:sz w:val="24"/>
          <w:szCs w:val="24"/>
          <w:lang w:val="ru-RU"/>
        </w:rPr>
        <w:t>).</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Судови у Енглеској имају искључиву јурисдикцију у решавању Спорова.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Стране су сагласне да су судови у Енглеској најпримеренији и најподеснији за решавање Спорова, те да ни једна Страна неће тврдити супротно.</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Без обзира на горе наведене ставове (</w:t>
      </w:r>
      <w:r w:rsidRPr="00F2025A">
        <w:rPr>
          <w:rFonts w:ascii="Times New Roman" w:hAnsi="Times New Roman" w:cs="Times New Roman"/>
          <w:sz w:val="24"/>
          <w:szCs w:val="24"/>
        </w:rPr>
        <w:t>a</w:t>
      </w:r>
      <w:r w:rsidRPr="00F2025A">
        <w:rPr>
          <w:rFonts w:ascii="Times New Roman" w:hAnsi="Times New Roman" w:cs="Times New Roman"/>
          <w:sz w:val="24"/>
          <w:szCs w:val="24"/>
          <w:lang w:val="ru-RU"/>
        </w:rPr>
        <w:t>) и (б), ни једна Страна кредитног аранжмана неће бити спречена да предузме поступке везане за Спор у било ком другом суду унутар надлежности. У мери у којој то дозвољава закон, Стране кредитног аранжмана могу предузети паралелне поступке у различитим надлежностима.</w:t>
      </w:r>
    </w:p>
    <w:p w:rsidR="00F2025A" w:rsidRPr="00F2025A" w:rsidRDefault="00F2025A" w:rsidP="00F2025A">
      <w:pPr>
        <w:keepNext/>
        <w:numPr>
          <w:ilvl w:val="0"/>
          <w:numId w:val="30"/>
        </w:numPr>
        <w:tabs>
          <w:tab w:val="clear" w:pos="782"/>
          <w:tab w:val="num" w:pos="1066"/>
        </w:tabs>
        <w:suppressAutoHyphens/>
        <w:spacing w:after="220"/>
        <w:ind w:left="1066"/>
        <w:outlineLvl w:val="0"/>
        <w:rPr>
          <w:rFonts w:ascii="Times New Roman" w:hAnsi="Times New Roman" w:cs="Times New Roman"/>
          <w:b/>
          <w:caps/>
          <w:sz w:val="24"/>
          <w:szCs w:val="24"/>
        </w:rPr>
      </w:pPr>
      <w:r w:rsidRPr="00F2025A">
        <w:rPr>
          <w:rFonts w:ascii="Times New Roman" w:hAnsi="Times New Roman" w:cs="Times New Roman"/>
          <w:b/>
          <w:caps/>
          <w:sz w:val="24"/>
          <w:szCs w:val="24"/>
        </w:rPr>
        <w:t>УРУЧЕЊЕ</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(а)   </w:t>
      </w:r>
      <w:r w:rsidRPr="00F2025A">
        <w:rPr>
          <w:rFonts w:ascii="Times New Roman" w:hAnsi="Times New Roman" w:cs="Times New Roman"/>
          <w:sz w:val="24"/>
          <w:szCs w:val="24"/>
          <w:lang w:val="ru-RU"/>
        </w:rPr>
        <w:t>Без утицаја на било који други облик уручења допуштеним по било ком меродавном праву, Зајмопримац:</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неопозиво именује Амбасадора Републике Србије при надлежном Суду </w:t>
      </w:r>
      <w:r w:rsidRPr="00F2025A">
        <w:rPr>
          <w:rFonts w:ascii="Times New Roman" w:hAnsi="Times New Roman" w:cs="Times New Roman"/>
          <w:sz w:val="24"/>
          <w:szCs w:val="24"/>
        </w:rPr>
        <w:t>St</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rPr>
        <w:t>James</w:t>
      </w:r>
      <w:r w:rsidRPr="00F2025A">
        <w:rPr>
          <w:rFonts w:ascii="Times New Roman" w:hAnsi="Times New Roman" w:cs="Times New Roman"/>
          <w:sz w:val="24"/>
          <w:szCs w:val="24"/>
          <w:lang w:val="ru-RU"/>
        </w:rPr>
        <w:t xml:space="preserve"> на адреси 28 </w:t>
      </w:r>
      <w:r w:rsidRPr="00F2025A">
        <w:rPr>
          <w:rFonts w:ascii="Times New Roman" w:hAnsi="Times New Roman" w:cs="Times New Roman"/>
          <w:sz w:val="24"/>
          <w:szCs w:val="24"/>
        </w:rPr>
        <w:t>Belgrave</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rPr>
        <w:t>Square</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rPr>
        <w:t>London</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rPr>
        <w:t>SW</w:t>
      </w:r>
      <w:r w:rsidRPr="00F2025A">
        <w:rPr>
          <w:rFonts w:ascii="Times New Roman" w:hAnsi="Times New Roman" w:cs="Times New Roman"/>
          <w:sz w:val="24"/>
          <w:szCs w:val="24"/>
          <w:lang w:val="ru-RU"/>
        </w:rPr>
        <w:t>1</w:t>
      </w:r>
      <w:r w:rsidRPr="00F2025A">
        <w:rPr>
          <w:rFonts w:ascii="Times New Roman" w:hAnsi="Times New Roman" w:cs="Times New Roman"/>
          <w:sz w:val="24"/>
          <w:szCs w:val="24"/>
        </w:rPr>
        <w:t>X</w:t>
      </w:r>
      <w:r w:rsidRPr="00F2025A">
        <w:rPr>
          <w:rFonts w:ascii="Times New Roman" w:hAnsi="Times New Roman" w:cs="Times New Roman"/>
          <w:sz w:val="24"/>
          <w:szCs w:val="24"/>
          <w:lang w:val="ru-RU"/>
        </w:rPr>
        <w:t xml:space="preserve"> 8</w:t>
      </w:r>
      <w:r w:rsidRPr="00F2025A">
        <w:rPr>
          <w:rFonts w:ascii="Times New Roman" w:hAnsi="Times New Roman" w:cs="Times New Roman"/>
          <w:sz w:val="24"/>
          <w:szCs w:val="24"/>
        </w:rPr>
        <w:t>QB</w:t>
      </w:r>
      <w:r w:rsidRPr="00F2025A">
        <w:rPr>
          <w:rFonts w:ascii="Times New Roman" w:hAnsi="Times New Roman" w:cs="Times New Roman"/>
          <w:sz w:val="24"/>
          <w:szCs w:val="24"/>
          <w:lang w:val="ru-RU"/>
        </w:rPr>
        <w:t xml:space="preserve"> за свог агента за уручење у вези било ког поступка пред судовима у Енглеској за било који Финансијски документ; и</w:t>
      </w:r>
    </w:p>
    <w:p w:rsidR="00F2025A" w:rsidRPr="00F2025A" w:rsidRDefault="00F2025A" w:rsidP="00F2025A">
      <w:pPr>
        <w:keepNext/>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је сагласан да пропуштање агента за уручење да обавести Зајмопримца о поступку неће узроковати поништење предметног поступка.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(б)     </w:t>
      </w:r>
      <w:r w:rsidRPr="00F2025A">
        <w:rPr>
          <w:rFonts w:ascii="Times New Roman" w:hAnsi="Times New Roman" w:cs="Times New Roman"/>
          <w:sz w:val="24"/>
          <w:szCs w:val="24"/>
          <w:lang w:val="ru-RU"/>
        </w:rPr>
        <w:t>Ако је било које лице постављено као агент за уручење онемогућено из било ког разлога да делује као агент за уручење, Зајмопримац је дужан да одмах (а у сваком случају у року од петнаест (15)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 на рачун Зајмодавца.</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(ц)    </w:t>
      </w:r>
      <w:r w:rsidRPr="00F2025A">
        <w:rPr>
          <w:rFonts w:ascii="Times New Roman" w:hAnsi="Times New Roman" w:cs="Times New Roman"/>
          <w:sz w:val="24"/>
          <w:szCs w:val="24"/>
          <w:lang w:val="ru-RU"/>
        </w:rPr>
        <w:t>Зајмопримац је изричито сагласан са одредбама Клаузуле 41 и Клаузуле 38 (Меродавно право).</w:t>
      </w:r>
    </w:p>
    <w:p w:rsidR="00F2025A" w:rsidRPr="00F2025A" w:rsidRDefault="00F2025A" w:rsidP="00F2025A">
      <w:pPr>
        <w:numPr>
          <w:ilvl w:val="1"/>
          <w:numId w:val="30"/>
        </w:numPr>
        <w:suppressAutoHyphens/>
        <w:spacing w:after="220"/>
        <w:outlineLvl w:val="1"/>
        <w:rPr>
          <w:rFonts w:ascii="Times New Roman" w:hAnsi="Times New Roman" w:cs="Times New Roman"/>
          <w:b/>
          <w:bCs/>
          <w:sz w:val="24"/>
          <w:szCs w:val="24"/>
        </w:rPr>
      </w:pPr>
      <w:r w:rsidRPr="00F2025A">
        <w:rPr>
          <w:rFonts w:ascii="Times New Roman" w:hAnsi="Times New Roman" w:cs="Times New Roman"/>
          <w:b/>
          <w:bCs/>
          <w:sz w:val="24"/>
          <w:szCs w:val="24"/>
        </w:rPr>
        <w:t>Одрицање од имунитета</w:t>
      </w:r>
    </w:p>
    <w:p w:rsidR="00F2025A" w:rsidRPr="00F2025A" w:rsidRDefault="0012529F"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(а)   </w:t>
      </w:r>
      <w:r w:rsidR="00F2025A" w:rsidRPr="00F2025A">
        <w:rPr>
          <w:rFonts w:ascii="Times New Roman" w:hAnsi="Times New Roman" w:cs="Times New Roman"/>
          <w:sz w:val="24"/>
          <w:szCs w:val="24"/>
          <w:lang w:val="ru-RU"/>
        </w:rPr>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sr-Cyrl-RS"/>
        </w:rPr>
        <w:t>надлежности</w:t>
      </w:r>
      <w:r w:rsidRPr="00F2025A">
        <w:rPr>
          <w:rFonts w:ascii="Times New Roman" w:hAnsi="Times New Roman" w:cs="Times New Roman"/>
          <w:sz w:val="24"/>
          <w:szCs w:val="24"/>
          <w:lang w:val="ru-RU"/>
        </w:rPr>
        <w:t xml:space="preserve"> било ког суда или трибунала;</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пружања било какве заштите путем судског налога или наредбе за конкретне чинидбе или рефундирање средстава или прихода;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уручења обавештења извршења било које одлуке или пресуде против власништва; </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rPr>
      </w:pPr>
      <w:r w:rsidRPr="00F2025A">
        <w:rPr>
          <w:rFonts w:ascii="Times New Roman" w:hAnsi="Times New Roman" w:cs="Times New Roman"/>
          <w:sz w:val="24"/>
          <w:szCs w:val="24"/>
        </w:rPr>
        <w:t>уручењa; и</w:t>
      </w:r>
    </w:p>
    <w:p w:rsidR="00F2025A" w:rsidRPr="00F2025A" w:rsidRDefault="00F2025A" w:rsidP="00F2025A">
      <w:pPr>
        <w:numPr>
          <w:ilvl w:val="3"/>
          <w:numId w:val="30"/>
        </w:numPr>
        <w:suppressAutoHyphens/>
        <w:spacing w:after="220"/>
        <w:ind w:left="2042"/>
        <w:outlineLvl w:val="3"/>
        <w:rPr>
          <w:rFonts w:ascii="Times New Roman" w:hAnsi="Times New Roman" w:cs="Times New Roman"/>
          <w:sz w:val="24"/>
          <w:szCs w:val="24"/>
          <w:lang w:val="ru-RU"/>
        </w:rPr>
      </w:pPr>
      <w:r w:rsidRPr="00F2025A">
        <w:rPr>
          <w:rFonts w:ascii="Times New Roman" w:hAnsi="Times New Roman" w:cs="Times New Roman"/>
          <w:sz w:val="24"/>
          <w:szCs w:val="24"/>
          <w:lang w:val="ru-RU"/>
        </w:rPr>
        <w:t xml:space="preserve">питања било ког поступка против имовине или прихода ради извршења пресуде или у случају </w:t>
      </w:r>
      <w:r w:rsidRPr="00F2025A">
        <w:rPr>
          <w:rFonts w:ascii="Times New Roman" w:hAnsi="Times New Roman" w:cs="Times New Roman"/>
          <w:sz w:val="24"/>
          <w:szCs w:val="24"/>
        </w:rPr>
        <w:t>in</w:t>
      </w:r>
      <w:r w:rsidRPr="00F2025A">
        <w:rPr>
          <w:rFonts w:ascii="Times New Roman" w:hAnsi="Times New Roman" w:cs="Times New Roman"/>
          <w:sz w:val="24"/>
          <w:szCs w:val="24"/>
          <w:lang w:val="ru-RU"/>
        </w:rPr>
        <w:t xml:space="preserve"> </w:t>
      </w:r>
      <w:r w:rsidRPr="00F2025A">
        <w:rPr>
          <w:rFonts w:ascii="Times New Roman" w:hAnsi="Times New Roman" w:cs="Times New Roman"/>
          <w:sz w:val="24"/>
          <w:szCs w:val="24"/>
        </w:rPr>
        <w:t>rem</w:t>
      </w:r>
      <w:r w:rsidRPr="00F2025A">
        <w:rPr>
          <w:rFonts w:ascii="Times New Roman" w:hAnsi="Times New Roman" w:cs="Times New Roman"/>
          <w:sz w:val="24"/>
          <w:szCs w:val="24"/>
          <w:lang w:val="ru-RU"/>
        </w:rPr>
        <w:t xml:space="preserve"> поступка ради заплене, задржавања или продаје било које његове имовине и прихода,</w:t>
      </w:r>
    </w:p>
    <w:p w:rsidR="00F2025A" w:rsidRPr="00F2025A" w:rsidRDefault="00F2025A" w:rsidP="00F2025A">
      <w:pPr>
        <w:tabs>
          <w:tab w:val="left" w:pos="2030"/>
          <w:tab w:val="left" w:pos="2654"/>
          <w:tab w:val="left" w:pos="3277"/>
          <w:tab w:val="left" w:pos="3901"/>
        </w:tabs>
        <w:suppressAutoHyphens/>
        <w:spacing w:after="220"/>
        <w:ind w:left="1406"/>
        <w:rPr>
          <w:rFonts w:ascii="Times New Roman" w:hAnsi="Times New Roman" w:cs="Times New Roman"/>
          <w:sz w:val="24"/>
          <w:szCs w:val="24"/>
          <w:lang w:val="ru-RU"/>
        </w:rPr>
      </w:pPr>
      <w:r w:rsidRPr="00F2025A">
        <w:rPr>
          <w:rFonts w:ascii="Times New Roman" w:hAnsi="Times New Roman" w:cs="Times New Roman"/>
          <w:sz w:val="24"/>
          <w:szCs w:val="24"/>
          <w:lang w:val="ru-RU"/>
        </w:rPr>
        <w:t>и у мери у којој се у било којој таквој надлежности може приписати такав имунитет (било да се тражи или не), Зајмопримац неопозиво пристаје на извршење било које пресуде 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наведеним ставом (д).</w:t>
      </w:r>
    </w:p>
    <w:p w:rsidR="00F2025A" w:rsidRPr="00F2025A" w:rsidRDefault="00231FF8"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(б)    </w:t>
      </w:r>
      <w:r w:rsidR="00F2025A" w:rsidRPr="00F2025A">
        <w:rPr>
          <w:rFonts w:ascii="Times New Roman" w:hAnsi="Times New Roman" w:cs="Times New Roman"/>
          <w:sz w:val="24"/>
          <w:szCs w:val="24"/>
          <w:lang w:val="ru-RU"/>
        </w:rPr>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 године.</w:t>
      </w:r>
    </w:p>
    <w:p w:rsidR="00F2025A" w:rsidRPr="00F2025A" w:rsidRDefault="00231FF8" w:rsidP="00F2025A">
      <w:pPr>
        <w:suppressAutoHyphens/>
        <w:spacing w:after="220"/>
        <w:ind w:left="1406" w:hanging="624"/>
        <w:outlineLvl w:val="2"/>
        <w:rPr>
          <w:rFonts w:ascii="Times New Roman" w:hAnsi="Times New Roman" w:cs="Times New Roman"/>
          <w:sz w:val="24"/>
          <w:szCs w:val="24"/>
          <w:lang w:val="ru-RU"/>
        </w:rPr>
      </w:pPr>
      <w:r>
        <w:rPr>
          <w:rFonts w:ascii="Times New Roman" w:hAnsi="Times New Roman" w:cs="Times New Roman"/>
          <w:sz w:val="24"/>
          <w:szCs w:val="24"/>
          <w:lang w:val="sr-Cyrl-RS"/>
        </w:rPr>
        <w:t xml:space="preserve">(ц)      </w:t>
      </w:r>
      <w:r w:rsidR="00F2025A" w:rsidRPr="00F2025A">
        <w:rPr>
          <w:rFonts w:ascii="Times New Roman" w:hAnsi="Times New Roman" w:cs="Times New Roman"/>
          <w:sz w:val="24"/>
          <w:szCs w:val="24"/>
          <w:lang w:val="ru-RU"/>
        </w:rPr>
        <w:t>Не доводећи у питање обавезе Зајмопримца из горе наведених ставова (</w:t>
      </w:r>
      <w:r w:rsidR="00F2025A" w:rsidRPr="00F2025A">
        <w:rPr>
          <w:rFonts w:ascii="Times New Roman" w:hAnsi="Times New Roman" w:cs="Times New Roman"/>
          <w:sz w:val="24"/>
          <w:szCs w:val="24"/>
        </w:rPr>
        <w:t>a</w:t>
      </w:r>
      <w:r w:rsidR="00F2025A" w:rsidRPr="00F2025A">
        <w:rPr>
          <w:rFonts w:ascii="Times New Roman" w:hAnsi="Times New Roman" w:cs="Times New Roman"/>
          <w:sz w:val="24"/>
          <w:szCs w:val="24"/>
          <w:lang w:val="ru-RU"/>
        </w:rPr>
        <w:t>) и (б),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p>
    <w:p w:rsidR="00F2025A" w:rsidRPr="00F2025A" w:rsidRDefault="00F2025A" w:rsidP="00F2025A">
      <w:pPr>
        <w:suppressAutoHyphens/>
        <w:spacing w:after="220"/>
        <w:ind w:left="1406" w:hanging="624"/>
        <w:outlineLvl w:val="2"/>
        <w:rPr>
          <w:rFonts w:ascii="Times New Roman" w:hAnsi="Times New Roman" w:cs="Times New Roman"/>
          <w:sz w:val="24"/>
          <w:szCs w:val="24"/>
          <w:lang w:val="ru-RU"/>
        </w:rPr>
      </w:pPr>
      <w:r w:rsidRPr="00F2025A">
        <w:rPr>
          <w:rFonts w:ascii="Times New Roman" w:hAnsi="Times New Roman" w:cs="Times New Roman"/>
          <w:sz w:val="24"/>
          <w:szCs w:val="24"/>
          <w:lang w:val="sr-Cyrl-RS"/>
        </w:rPr>
        <w:t xml:space="preserve">(д)   </w:t>
      </w:r>
      <w:r w:rsidRPr="00F2025A">
        <w:rPr>
          <w:rFonts w:ascii="Times New Roman" w:hAnsi="Times New Roman" w:cs="Times New Roman"/>
          <w:sz w:val="24"/>
          <w:szCs w:val="24"/>
          <w:lang w:val="ru-RU"/>
        </w:rPr>
        <w:t>Не доводећи у питање горе наведене одредбе Клаузуле 41.2 (</w:t>
      </w:r>
      <w:r w:rsidRPr="00F2025A">
        <w:rPr>
          <w:rFonts w:ascii="Times New Roman" w:hAnsi="Times New Roman" w:cs="Times New Roman"/>
          <w:i/>
          <w:sz w:val="24"/>
          <w:szCs w:val="24"/>
          <w:lang w:val="ru-RU"/>
        </w:rPr>
        <w:t>Одрицање од имунитета</w:t>
      </w:r>
      <w:r w:rsidRPr="00F2025A">
        <w:rPr>
          <w:rFonts w:ascii="Times New Roman" w:hAnsi="Times New Roman" w:cs="Times New Roman"/>
          <w:sz w:val="24"/>
          <w:szCs w:val="24"/>
          <w:lang w:val="ru-RU"/>
        </w:rPr>
        <w:t xml:space="preserve">) (а) – (ц), Зајмопримац може да се одрекне имунитета од извршења у смислу било које Изузете имовине. </w:t>
      </w:r>
    </w:p>
    <w:p w:rsidR="00F2025A" w:rsidRPr="00F2025A" w:rsidRDefault="00F2025A" w:rsidP="00F2025A">
      <w:pPr>
        <w:suppressAutoHyphens/>
        <w:spacing w:after="220"/>
        <w:rPr>
          <w:rFonts w:ascii="Times New Roman" w:hAnsi="Times New Roman" w:cs="Times New Roman"/>
          <w:sz w:val="24"/>
          <w:szCs w:val="24"/>
          <w:lang w:val="ru-RU"/>
        </w:rPr>
      </w:pPr>
      <w:r w:rsidRPr="00F2025A">
        <w:rPr>
          <w:rFonts w:ascii="Times New Roman" w:hAnsi="Times New Roman" w:cs="Times New Roman"/>
          <w:b/>
          <w:bCs/>
          <w:sz w:val="24"/>
          <w:szCs w:val="24"/>
          <w:lang w:val="ru-RU"/>
        </w:rPr>
        <w:t xml:space="preserve">Овај Уговор </w:t>
      </w:r>
      <w:r w:rsidRPr="00F2025A">
        <w:rPr>
          <w:rFonts w:ascii="Times New Roman" w:hAnsi="Times New Roman" w:cs="Times New Roman"/>
          <w:bCs/>
          <w:sz w:val="24"/>
          <w:szCs w:val="24"/>
          <w:lang w:val="ru-RU"/>
        </w:rPr>
        <w:t>закључен је на датум наведен на почетку овог Уговора</w:t>
      </w:r>
      <w:r w:rsidRPr="00F2025A">
        <w:rPr>
          <w:rFonts w:ascii="Times New Roman" w:hAnsi="Times New Roman" w:cs="Times New Roman"/>
          <w:sz w:val="24"/>
          <w:szCs w:val="24"/>
          <w:lang w:val="ru-RU"/>
        </w:rPr>
        <w:t>.</w:t>
      </w:r>
    </w:p>
    <w:p w:rsidR="00110752" w:rsidRDefault="00110752"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962B75" w:rsidRDefault="00962B75" w:rsidP="00110752">
      <w:pPr>
        <w:pStyle w:val="NormalAshurst"/>
        <w:rPr>
          <w:rFonts w:ascii="Times New Roman" w:hAnsi="Times New Roman" w:cs="Times New Roman"/>
          <w:sz w:val="24"/>
          <w:lang w:val="ru-RU"/>
        </w:rPr>
      </w:pP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rPr>
      </w:pPr>
      <w:r w:rsidRPr="00962B75">
        <w:rPr>
          <w:rFonts w:ascii="Times New Roman" w:eastAsia="Microsoft JhengHei" w:hAnsi="Times New Roman" w:cs="Times New Roman"/>
          <w:b/>
          <w:caps/>
          <w:sz w:val="24"/>
          <w:szCs w:val="24"/>
        </w:rPr>
        <w:t>ПРИЛОГ 1</w:t>
      </w:r>
    </w:p>
    <w:p w:rsidR="002552C6" w:rsidRPr="00A309F9"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sidRPr="001D355B">
        <w:rPr>
          <w:rFonts w:ascii="Times New Roman" w:eastAsia="Microsoft JhengHei" w:hAnsi="Times New Roman" w:cs="Times New Roman"/>
          <w:b/>
          <w:sz w:val="24"/>
          <w:szCs w:val="24"/>
          <w:lang w:val="sr-Cyrl-RS"/>
        </w:rPr>
        <w:t>Првобитни зајмодавци</w:t>
      </w:r>
    </w:p>
    <w:p w:rsidR="002552C6" w:rsidRPr="00A309F9" w:rsidRDefault="002552C6" w:rsidP="002552C6">
      <w:pPr>
        <w:suppressAutoHyphens/>
        <w:spacing w:after="220"/>
        <w:rPr>
          <w:rFonts w:ascii="Times New Roman" w:eastAsia="Microsoft JhengHei" w:hAnsi="Times New Roman" w:cs="Times New Roman"/>
          <w:b/>
          <w:bCs/>
          <w:sz w:val="24"/>
          <w:szCs w:val="24"/>
          <w:lang w:val="sr-Latn-RS"/>
        </w:rPr>
      </w:pPr>
    </w:p>
    <w:tbl>
      <w:tblPr>
        <w:tblStyle w:val="TableGrid20"/>
        <w:tblW w:w="0" w:type="auto"/>
        <w:tblLook w:val="04A0" w:firstRow="1" w:lastRow="0" w:firstColumn="1" w:lastColumn="0" w:noHBand="0" w:noVBand="1"/>
      </w:tblPr>
      <w:tblGrid>
        <w:gridCol w:w="4508"/>
        <w:gridCol w:w="4509"/>
      </w:tblGrid>
      <w:tr w:rsidR="002552C6" w:rsidRPr="00962B75" w:rsidTr="002552C6">
        <w:trPr>
          <w:tblHeader/>
        </w:trPr>
        <w:tc>
          <w:tcPr>
            <w:tcW w:w="4508" w:type="dxa"/>
          </w:tcPr>
          <w:p w:rsidR="002552C6" w:rsidRPr="00962B75" w:rsidRDefault="002552C6" w:rsidP="002552C6">
            <w:pPr>
              <w:suppressAutoHyphens/>
              <w:spacing w:after="220"/>
              <w:rPr>
                <w:rFonts w:ascii="Times New Roman" w:hAnsi="Times New Roman" w:cs="Times New Roman"/>
                <w:b/>
                <w:bCs/>
                <w:sz w:val="24"/>
                <w:szCs w:val="24"/>
              </w:rPr>
            </w:pPr>
            <w:r w:rsidRPr="00962B75">
              <w:rPr>
                <w:rFonts w:ascii="Times New Roman" w:hAnsi="Times New Roman" w:cs="Times New Roman"/>
                <w:b/>
                <w:bCs/>
                <w:sz w:val="24"/>
                <w:szCs w:val="24"/>
              </w:rPr>
              <w:t>Име првобитног зајмодавца</w:t>
            </w:r>
          </w:p>
        </w:tc>
        <w:tc>
          <w:tcPr>
            <w:tcW w:w="4509" w:type="dxa"/>
          </w:tcPr>
          <w:p w:rsidR="002552C6" w:rsidRPr="00962B75" w:rsidRDefault="002552C6" w:rsidP="002552C6">
            <w:pPr>
              <w:suppressAutoHyphens/>
              <w:spacing w:after="220"/>
              <w:rPr>
                <w:rFonts w:ascii="Times New Roman" w:hAnsi="Times New Roman" w:cs="Times New Roman"/>
                <w:b/>
                <w:bCs/>
                <w:sz w:val="24"/>
                <w:szCs w:val="24"/>
              </w:rPr>
            </w:pPr>
            <w:r w:rsidRPr="00962B75">
              <w:rPr>
                <w:rFonts w:ascii="Times New Roman" w:hAnsi="Times New Roman" w:cs="Times New Roman"/>
                <w:b/>
                <w:bCs/>
                <w:sz w:val="24"/>
                <w:szCs w:val="24"/>
              </w:rPr>
              <w:t>Ангажована средства (EUR)</w:t>
            </w:r>
          </w:p>
        </w:tc>
      </w:tr>
      <w:tr w:rsidR="002552C6" w:rsidRPr="00962B75" w:rsidTr="002552C6">
        <w:tc>
          <w:tcPr>
            <w:tcW w:w="4508" w:type="dxa"/>
          </w:tcPr>
          <w:p w:rsidR="002552C6" w:rsidRPr="00962B75" w:rsidRDefault="002552C6" w:rsidP="002552C6">
            <w:pPr>
              <w:suppressAutoHyphens/>
              <w:spacing w:after="220"/>
              <w:rPr>
                <w:rFonts w:ascii="Times New Roman" w:hAnsi="Times New Roman" w:cs="Times New Roman"/>
                <w:color w:val="000000"/>
                <w:sz w:val="24"/>
                <w:szCs w:val="24"/>
              </w:rPr>
            </w:pPr>
            <w:r w:rsidRPr="00962B75">
              <w:rPr>
                <w:rFonts w:ascii="Times New Roman" w:hAnsi="Times New Roman" w:cs="Times New Roman"/>
                <w:color w:val="000000"/>
                <w:sz w:val="24"/>
                <w:szCs w:val="24"/>
              </w:rPr>
              <w:t>JPMorgan Chase Bank, N.A., London Branch</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Pr>
                <w:rFonts w:ascii="Times New Roman" w:hAnsi="Times New Roman" w:cs="Times New Roman"/>
                <w:sz w:val="24"/>
                <w:szCs w:val="24"/>
              </w:rPr>
              <w:t>200.000.</w:t>
            </w:r>
            <w:r w:rsidRPr="00962B75">
              <w:rPr>
                <w:rFonts w:ascii="Times New Roman" w:hAnsi="Times New Roman" w:cs="Times New Roman"/>
                <w:sz w:val="24"/>
                <w:szCs w:val="24"/>
              </w:rPr>
              <w:t>000</w:t>
            </w:r>
          </w:p>
        </w:tc>
      </w:tr>
      <w:tr w:rsidR="002552C6" w:rsidRPr="00962B75" w:rsidTr="002552C6">
        <w:tc>
          <w:tcPr>
            <w:tcW w:w="4508" w:type="dxa"/>
          </w:tcPr>
          <w:p w:rsidR="002552C6" w:rsidRPr="00962B75" w:rsidRDefault="002552C6" w:rsidP="002552C6">
            <w:pPr>
              <w:suppressAutoHyphens/>
              <w:spacing w:after="220"/>
              <w:rPr>
                <w:rFonts w:ascii="Times New Roman" w:hAnsi="Times New Roman" w:cs="Times New Roman"/>
                <w:color w:val="000000"/>
                <w:sz w:val="24"/>
                <w:szCs w:val="24"/>
                <w:lang w:val="sr-Latn-RS"/>
              </w:rPr>
            </w:pPr>
            <w:r w:rsidRPr="00962B75">
              <w:rPr>
                <w:rFonts w:ascii="Times New Roman" w:hAnsi="Times New Roman" w:cs="Times New Roman"/>
                <w:color w:val="000000"/>
                <w:sz w:val="24"/>
                <w:szCs w:val="24"/>
                <w:lang w:val="sr-Latn-RS"/>
              </w:rPr>
              <w:t>ING Bank, a branch of ING-DiBa AG</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Pr>
                <w:rFonts w:ascii="Times New Roman" w:hAnsi="Times New Roman" w:cs="Times New Roman"/>
                <w:sz w:val="24"/>
                <w:szCs w:val="24"/>
              </w:rPr>
              <w:t>150.000.</w:t>
            </w:r>
            <w:r w:rsidRPr="00962B75">
              <w:rPr>
                <w:rFonts w:ascii="Times New Roman" w:hAnsi="Times New Roman" w:cs="Times New Roman"/>
                <w:sz w:val="24"/>
                <w:szCs w:val="24"/>
              </w:rPr>
              <w:t>000</w:t>
            </w:r>
          </w:p>
        </w:tc>
      </w:tr>
      <w:tr w:rsidR="002552C6" w:rsidRPr="00962B75" w:rsidTr="002552C6">
        <w:tc>
          <w:tcPr>
            <w:tcW w:w="4508" w:type="dxa"/>
          </w:tcPr>
          <w:p w:rsidR="002552C6" w:rsidRPr="00962B75" w:rsidRDefault="002552C6" w:rsidP="002552C6">
            <w:pPr>
              <w:suppressAutoHyphens/>
              <w:spacing w:after="220"/>
              <w:rPr>
                <w:rFonts w:ascii="Times New Roman" w:hAnsi="Times New Roman" w:cs="Times New Roman"/>
                <w:color w:val="000000"/>
                <w:sz w:val="24"/>
                <w:szCs w:val="24"/>
              </w:rPr>
            </w:pPr>
            <w:r w:rsidRPr="00962B75">
              <w:rPr>
                <w:rFonts w:ascii="Times New Roman" w:hAnsi="Times New Roman" w:cs="Times New Roman"/>
                <w:color w:val="000000"/>
                <w:sz w:val="24"/>
                <w:szCs w:val="24"/>
              </w:rPr>
              <w:t>Credit Agricole Corporate and Investment Bank</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Pr>
                <w:rFonts w:ascii="Times New Roman" w:hAnsi="Times New Roman" w:cs="Times New Roman"/>
                <w:sz w:val="24"/>
                <w:szCs w:val="24"/>
              </w:rPr>
              <w:t>200.000.</w:t>
            </w:r>
            <w:r w:rsidRPr="00962B75">
              <w:rPr>
                <w:rFonts w:ascii="Times New Roman" w:hAnsi="Times New Roman" w:cs="Times New Roman"/>
                <w:sz w:val="24"/>
                <w:szCs w:val="24"/>
              </w:rPr>
              <w:t>000</w:t>
            </w:r>
          </w:p>
        </w:tc>
      </w:tr>
      <w:tr w:rsidR="002552C6" w:rsidRPr="00962B75" w:rsidTr="002552C6">
        <w:tc>
          <w:tcPr>
            <w:tcW w:w="4508" w:type="dxa"/>
          </w:tcPr>
          <w:p w:rsidR="002552C6" w:rsidRPr="00962B75" w:rsidRDefault="002552C6" w:rsidP="002552C6">
            <w:pPr>
              <w:suppressAutoHyphens/>
              <w:spacing w:after="220"/>
              <w:rPr>
                <w:rFonts w:ascii="Times New Roman" w:hAnsi="Times New Roman" w:cs="Times New Roman"/>
                <w:color w:val="000000"/>
                <w:sz w:val="24"/>
                <w:szCs w:val="24"/>
              </w:rPr>
            </w:pPr>
            <w:r w:rsidRPr="00962B75">
              <w:rPr>
                <w:rFonts w:ascii="Times New Roman" w:hAnsi="Times New Roman" w:cs="Times New Roman"/>
                <w:color w:val="000000"/>
                <w:sz w:val="24"/>
                <w:szCs w:val="24"/>
              </w:rPr>
              <w:t>Banco Santander S.A.</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Pr>
                <w:rFonts w:ascii="Times New Roman" w:hAnsi="Times New Roman" w:cs="Times New Roman"/>
                <w:sz w:val="24"/>
                <w:szCs w:val="24"/>
              </w:rPr>
              <w:t>150.000.</w:t>
            </w:r>
            <w:r w:rsidRPr="00962B75">
              <w:rPr>
                <w:rFonts w:ascii="Times New Roman" w:hAnsi="Times New Roman" w:cs="Times New Roman"/>
                <w:sz w:val="24"/>
                <w:szCs w:val="24"/>
              </w:rPr>
              <w:t>000</w:t>
            </w:r>
          </w:p>
        </w:tc>
      </w:tr>
    </w:tbl>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2</w:t>
      </w:r>
    </w:p>
    <w:p w:rsidR="002552C6" w:rsidRPr="001D355B" w:rsidRDefault="002552C6" w:rsidP="002552C6">
      <w:pPr>
        <w:keepNext/>
        <w:suppressAutoHyphens/>
        <w:spacing w:after="220"/>
        <w:jc w:val="center"/>
        <w:outlineLvl w:val="1"/>
        <w:rPr>
          <w:rFonts w:ascii="Times New Roman" w:eastAsia="Microsoft JhengHei" w:hAnsi="Times New Roman" w:cs="Times New Roman"/>
          <w:b/>
          <w:sz w:val="24"/>
          <w:szCs w:val="24"/>
        </w:rPr>
      </w:pPr>
      <w:r w:rsidRPr="001D355B">
        <w:rPr>
          <w:rFonts w:ascii="Times New Roman" w:eastAsia="Microsoft JhengHei" w:hAnsi="Times New Roman" w:cs="Times New Roman"/>
          <w:b/>
          <w:sz w:val="24"/>
          <w:szCs w:val="24"/>
          <w:lang w:val="sr-Cyrl-RS"/>
        </w:rPr>
        <w:t>Предуслови за иницијално коришћење</w:t>
      </w:r>
      <w:r w:rsidRPr="001D355B">
        <w:rPr>
          <w:rFonts w:ascii="Times New Roman" w:eastAsia="Microsoft JhengHei" w:hAnsi="Times New Roman" w:cs="Times New Roman"/>
          <w:b/>
          <w:sz w:val="24"/>
          <w:szCs w:val="24"/>
        </w:rPr>
        <w:t xml:space="preserve"> </w:t>
      </w:r>
    </w:p>
    <w:p w:rsidR="002552C6" w:rsidRPr="001D355B"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sidRPr="00F04942">
        <w:rPr>
          <w:rFonts w:ascii="Times New Roman" w:eastAsia="Microsoft JhengHei" w:hAnsi="Times New Roman" w:cs="Times New Roman"/>
          <w:caps/>
          <w:sz w:val="24"/>
          <w:szCs w:val="24"/>
          <w:lang w:val="sr-Latn-RS"/>
        </w:rPr>
        <w:t>1.</w:t>
      </w:r>
      <w:r w:rsidRPr="001D355B">
        <w:rPr>
          <w:rFonts w:ascii="Times New Roman" w:eastAsia="Microsoft JhengHei" w:hAnsi="Times New Roman" w:cs="Times New Roman"/>
          <w:b/>
          <w:caps/>
          <w:sz w:val="24"/>
          <w:szCs w:val="24"/>
          <w:lang w:val="sr-Latn-RS"/>
        </w:rPr>
        <w:t xml:space="preserve">        </w:t>
      </w:r>
      <w:r w:rsidRPr="001D355B">
        <w:rPr>
          <w:rFonts w:ascii="Times New Roman" w:eastAsia="Microsoft JhengHei" w:hAnsi="Times New Roman" w:cs="Times New Roman"/>
          <w:b/>
          <w:caps/>
          <w:sz w:val="24"/>
          <w:szCs w:val="24"/>
          <w:lang w:val="sr-Cyrl-RS"/>
        </w:rPr>
        <w:t>ОВЛАШЋЕЊА ЗАЈМОПРИМЦА</w:t>
      </w:r>
    </w:p>
    <w:p w:rsidR="002552C6" w:rsidRPr="001D355B"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1D355B">
        <w:rPr>
          <w:rFonts w:ascii="Times New Roman" w:eastAsia="Microsoft JhengHei" w:hAnsi="Times New Roman" w:cs="Times New Roman"/>
          <w:sz w:val="24"/>
          <w:szCs w:val="24"/>
          <w:lang w:val="sr-Cyrl-RS"/>
        </w:rPr>
        <w:t xml:space="preserve">(а)      </w:t>
      </w:r>
      <w:r w:rsidRPr="001D355B">
        <w:rPr>
          <w:rFonts w:ascii="Times New Roman" w:eastAsia="Microsoft JhengHei" w:hAnsi="Times New Roman" w:cs="Times New Roman"/>
          <w:sz w:val="24"/>
          <w:szCs w:val="24"/>
          <w:lang w:val="ru-RU"/>
        </w:rPr>
        <w:t>Примери свих релевантних закона, прописа и/или овлашћења која се односе на овлашћења и надлежности Зајмопримца, Министарства финансија, Министра финансија и/или Вршиоца дужности министра финансија (у зависности од случаја) реализацију обавеза Зајмопримца које проистичу из Финансијских докумената, укључујући али не ограничавајући се на.</w:t>
      </w:r>
    </w:p>
    <w:p w:rsidR="002552C6" w:rsidRPr="001D355B" w:rsidRDefault="002552C6" w:rsidP="002552C6">
      <w:pPr>
        <w:numPr>
          <w:ilvl w:val="3"/>
          <w:numId w:val="0"/>
        </w:numPr>
        <w:tabs>
          <w:tab w:val="num" w:pos="2030"/>
        </w:tabs>
        <w:suppressAutoHyphens/>
        <w:spacing w:after="220"/>
        <w:ind w:left="2030" w:hanging="624"/>
        <w:outlineLvl w:val="3"/>
        <w:rPr>
          <w:rFonts w:ascii="Times New Roman" w:eastAsia="Microsoft JhengHei" w:hAnsi="Times New Roman" w:cs="Times New Roman"/>
          <w:sz w:val="24"/>
          <w:szCs w:val="24"/>
          <w:lang w:val="ru-RU"/>
        </w:rPr>
      </w:pPr>
      <w:r w:rsidRPr="001D355B">
        <w:rPr>
          <w:rFonts w:ascii="Times New Roman" w:eastAsia="Microsoft JhengHei" w:hAnsi="Times New Roman" w:cs="Times New Roman"/>
          <w:sz w:val="24"/>
          <w:szCs w:val="24"/>
          <w:lang w:val="sr-Latn-RS"/>
        </w:rPr>
        <w:t xml:space="preserve">(i)       </w:t>
      </w:r>
      <w:r w:rsidRPr="001D355B">
        <w:rPr>
          <w:rFonts w:ascii="Times New Roman" w:eastAsia="Microsoft JhengHei" w:hAnsi="Times New Roman" w:cs="Times New Roman"/>
          <w:sz w:val="24"/>
          <w:szCs w:val="24"/>
          <w:lang w:val="ru-RU"/>
        </w:rPr>
        <w:t>Устав Републике Србије; и</w:t>
      </w:r>
    </w:p>
    <w:p w:rsidR="002552C6" w:rsidRPr="00962B75" w:rsidRDefault="002552C6" w:rsidP="002552C6">
      <w:pPr>
        <w:numPr>
          <w:ilvl w:val="3"/>
          <w:numId w:val="0"/>
        </w:numPr>
        <w:tabs>
          <w:tab w:val="num" w:pos="2030"/>
        </w:tabs>
        <w:suppressAutoHyphens/>
        <w:spacing w:after="220"/>
        <w:ind w:left="2030" w:hanging="624"/>
        <w:outlineLvl w:val="3"/>
        <w:rPr>
          <w:rFonts w:ascii="Times New Roman" w:eastAsia="Microsoft JhengHei" w:hAnsi="Times New Roman" w:cs="Times New Roman"/>
          <w:sz w:val="24"/>
          <w:szCs w:val="24"/>
          <w:lang w:val="ru-RU"/>
        </w:rPr>
      </w:pPr>
      <w:r w:rsidRPr="001D355B">
        <w:rPr>
          <w:rFonts w:ascii="Times New Roman" w:eastAsia="Microsoft JhengHei" w:hAnsi="Times New Roman" w:cs="Times New Roman"/>
          <w:sz w:val="24"/>
          <w:szCs w:val="24"/>
          <w:lang w:val="sr-Latn-RS"/>
        </w:rPr>
        <w:t>(ii)</w:t>
      </w:r>
      <w:r>
        <w:rPr>
          <w:rFonts w:ascii="Times New Roman" w:eastAsia="Microsoft JhengHei" w:hAnsi="Times New Roman" w:cs="Times New Roman"/>
          <w:sz w:val="24"/>
          <w:szCs w:val="24"/>
          <w:lang w:val="sr-Latn-RS"/>
        </w:rPr>
        <w:t xml:space="preserve">      </w:t>
      </w:r>
      <w:r>
        <w:rPr>
          <w:rFonts w:ascii="Times New Roman" w:eastAsia="Microsoft JhengHei" w:hAnsi="Times New Roman" w:cs="Times New Roman"/>
          <w:sz w:val="24"/>
          <w:szCs w:val="24"/>
          <w:lang w:val="ru-RU"/>
        </w:rPr>
        <w:t>Закон о јавном дугу (</w:t>
      </w:r>
      <w:r w:rsidRPr="00962B75">
        <w:rPr>
          <w:rFonts w:ascii="Times New Roman" w:eastAsia="Microsoft JhengHei" w:hAnsi="Times New Roman" w:cs="Times New Roman"/>
          <w:sz w:val="24"/>
          <w:szCs w:val="24"/>
          <w:lang w:val="ru-RU"/>
        </w:rPr>
        <w:t>Службени гласник Републике Србије бр. 61/2005, 107/2009, 78/2011, 68/2015, 95/2018, 91/2019 и 149/20</w:t>
      </w:r>
      <w:r>
        <w:rPr>
          <w:rFonts w:ascii="Times New Roman" w:eastAsia="Microsoft JhengHei" w:hAnsi="Times New Roman" w:cs="Times New Roman"/>
          <w:sz w:val="24"/>
          <w:szCs w:val="24"/>
          <w:lang w:val="ru-RU"/>
        </w:rPr>
        <w:t>20), Закон о буџетском систему (</w:t>
      </w:r>
      <w:r w:rsidRPr="00962B75">
        <w:rPr>
          <w:rFonts w:ascii="Times New Roman" w:eastAsia="Microsoft JhengHei" w:hAnsi="Times New Roman" w:cs="Times New Roman"/>
          <w:sz w:val="24"/>
          <w:szCs w:val="24"/>
          <w:lang w:val="ru-RU"/>
        </w:rPr>
        <w:t xml:space="preserve">Службени гласник Републике Србије бр. 54/2009, 73/2010, 101/2010, 101/2011, 93/2012, 62/2013, 63/2013- исправљено, 108/2013, 142/2014, 68/2015- други закон, 103/2015, 99/2016, 113/2017, </w:t>
      </w:r>
      <w:r w:rsidRPr="00962B75">
        <w:rPr>
          <w:rFonts w:ascii="Times New Roman" w:eastAsia="Microsoft JhengHei" w:hAnsi="Times New Roman" w:cs="Times New Roman"/>
          <w:sz w:val="24"/>
          <w:szCs w:val="24"/>
          <w:lang w:val="sr-Latn-RS"/>
        </w:rPr>
        <w:t>9</w:t>
      </w:r>
      <w:r w:rsidRPr="00962B75">
        <w:rPr>
          <w:rFonts w:ascii="Times New Roman" w:eastAsia="Microsoft JhengHei" w:hAnsi="Times New Roman" w:cs="Times New Roman"/>
          <w:sz w:val="24"/>
          <w:szCs w:val="24"/>
          <w:lang w:val="ru-RU"/>
        </w:rPr>
        <w:t>5/2018, 31/2019, 72/2019, 149/2020, 118/2020, 138/2022 и 118/2021- други закон) и Закон о моравском коридору.</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Оверен примерак закључка Владе Републике Србије којим се: (</w:t>
      </w:r>
      <w:r w:rsidRPr="00962B75">
        <w:rPr>
          <w:rFonts w:ascii="Times New Roman" w:eastAsia="Microsoft JhengHei" w:hAnsi="Times New Roman" w:cs="Times New Roman"/>
          <w:sz w:val="24"/>
          <w:szCs w:val="24"/>
        </w:rPr>
        <w:t>i</w:t>
      </w:r>
      <w:r w:rsidRPr="00962B75">
        <w:rPr>
          <w:rFonts w:ascii="Times New Roman" w:eastAsia="Microsoft JhengHei" w:hAnsi="Times New Roman" w:cs="Times New Roman"/>
          <w:sz w:val="24"/>
          <w:szCs w:val="24"/>
          <w:lang w:val="ru-RU"/>
        </w:rPr>
        <w:t>) одобрава задуживање од стране Зајмопримца по основу овог Уговора и Финансијских докумената; (</w:t>
      </w:r>
      <w:r w:rsidRPr="00962B75">
        <w:rPr>
          <w:rFonts w:ascii="Times New Roman" w:eastAsia="Microsoft JhengHei" w:hAnsi="Times New Roman" w:cs="Times New Roman"/>
          <w:sz w:val="24"/>
          <w:szCs w:val="24"/>
        </w:rPr>
        <w:t>ii</w:t>
      </w:r>
      <w:r w:rsidRPr="00962B75">
        <w:rPr>
          <w:rFonts w:ascii="Times New Roman" w:eastAsia="Microsoft JhengHei" w:hAnsi="Times New Roman" w:cs="Times New Roman"/>
          <w:sz w:val="24"/>
          <w:szCs w:val="24"/>
          <w:lang w:val="ru-RU"/>
        </w:rPr>
        <w:t>) овлашћује Министар финансија Републике Србије да потпише Финансијск</w:t>
      </w:r>
      <w:r w:rsidRPr="00962B75">
        <w:rPr>
          <w:rFonts w:ascii="Times New Roman" w:eastAsia="Microsoft JhengHei" w:hAnsi="Times New Roman" w:cs="Times New Roman"/>
          <w:sz w:val="24"/>
          <w:szCs w:val="24"/>
          <w:lang w:val="sr-Latn-RS"/>
        </w:rPr>
        <w:t>a</w:t>
      </w:r>
      <w:r w:rsidRPr="00962B75">
        <w:rPr>
          <w:rFonts w:ascii="Times New Roman" w:eastAsia="Microsoft JhengHei" w:hAnsi="Times New Roman" w:cs="Times New Roman"/>
          <w:sz w:val="24"/>
          <w:szCs w:val="24"/>
          <w:lang w:val="ru-RU"/>
        </w:rPr>
        <w:t xml:space="preserve"> докумената за рачун Републике Србије.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(ц)       </w:t>
      </w:r>
      <w:r w:rsidRPr="00962B75">
        <w:rPr>
          <w:rFonts w:ascii="Times New Roman" w:eastAsia="Microsoft JhengHei" w:hAnsi="Times New Roman" w:cs="Times New Roman"/>
          <w:sz w:val="24"/>
          <w:szCs w:val="24"/>
          <w:lang w:val="ru-RU"/>
        </w:rPr>
        <w:t>Доказ о доношењу од стране Народне скупштине Републике Србије закона којим се потврђује овај Уговор (заједно са доказом да је такав закон прогласио председник Републике Србије и да је објављен у Службеном гласнику Републике Србије).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(д)   </w:t>
      </w:r>
      <w:r w:rsidRPr="00962B75">
        <w:rPr>
          <w:rFonts w:ascii="Times New Roman" w:eastAsia="Microsoft JhengHei" w:hAnsi="Times New Roman" w:cs="Times New Roman"/>
          <w:sz w:val="24"/>
          <w:szCs w:val="24"/>
          <w:lang w:val="ru-RU"/>
        </w:rPr>
        <w:t>Оверени примерак КЗ образаца као доказ да је Уговор правовремено достављен НБС;</w:t>
      </w:r>
    </w:p>
    <w:p w:rsidR="002552C6" w:rsidRPr="001D355B" w:rsidRDefault="002552C6" w:rsidP="002552C6">
      <w:pPr>
        <w:suppressAutoHyphens/>
        <w:spacing w:after="220"/>
        <w:ind w:left="782"/>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(е)      </w:t>
      </w:r>
      <w:r w:rsidRPr="001D355B">
        <w:rPr>
          <w:rFonts w:ascii="Times New Roman" w:eastAsia="Microsoft JhengHei" w:hAnsi="Times New Roman" w:cs="Times New Roman"/>
          <w:sz w:val="24"/>
          <w:szCs w:val="24"/>
          <w:lang w:val="ru-RU"/>
        </w:rPr>
        <w:t>Депоновани потпис лица овлашћеног потписника за Зајмопримца:</w:t>
      </w:r>
    </w:p>
    <w:p w:rsidR="002552C6" w:rsidRPr="001D355B" w:rsidRDefault="002552C6" w:rsidP="002552C6">
      <w:pPr>
        <w:numPr>
          <w:ilvl w:val="3"/>
          <w:numId w:val="0"/>
        </w:numPr>
        <w:tabs>
          <w:tab w:val="num" w:pos="2030"/>
        </w:tabs>
        <w:suppressAutoHyphens/>
        <w:spacing w:after="220"/>
        <w:ind w:left="2030" w:hanging="624"/>
        <w:outlineLvl w:val="3"/>
        <w:rPr>
          <w:rFonts w:ascii="Times New Roman" w:eastAsia="Microsoft JhengHei" w:hAnsi="Times New Roman" w:cs="Times New Roman"/>
          <w:sz w:val="24"/>
          <w:szCs w:val="24"/>
          <w:lang w:val="ru-RU"/>
        </w:rPr>
      </w:pPr>
      <w:r w:rsidRPr="001D355B">
        <w:rPr>
          <w:rFonts w:ascii="Times New Roman" w:eastAsia="Microsoft JhengHei" w:hAnsi="Times New Roman" w:cs="Times New Roman"/>
          <w:sz w:val="24"/>
          <w:szCs w:val="24"/>
          <w:lang w:val="sr-Latn-RS"/>
        </w:rPr>
        <w:t xml:space="preserve">(i)     </w:t>
      </w:r>
      <w:r w:rsidRPr="001D355B">
        <w:rPr>
          <w:rFonts w:ascii="Times New Roman" w:eastAsia="Microsoft JhengHei" w:hAnsi="Times New Roman" w:cs="Times New Roman"/>
          <w:sz w:val="24"/>
          <w:szCs w:val="24"/>
          <w:lang w:val="ru-RU"/>
        </w:rPr>
        <w:t>којим се потврђује да је сваки примерак документа наведен у овом Прилогу тачан, комплетан и у потпуности на снази и важећи на дан који не наступа раније од датума овог Уговора; и</w:t>
      </w:r>
    </w:p>
    <w:p w:rsidR="002552C6" w:rsidRPr="00962B75" w:rsidRDefault="002552C6" w:rsidP="002552C6">
      <w:pPr>
        <w:numPr>
          <w:ilvl w:val="3"/>
          <w:numId w:val="0"/>
        </w:numPr>
        <w:tabs>
          <w:tab w:val="num" w:pos="2030"/>
        </w:tabs>
        <w:suppressAutoHyphens/>
        <w:spacing w:after="220"/>
        <w:ind w:left="2030" w:hanging="624"/>
        <w:outlineLvl w:val="3"/>
        <w:rPr>
          <w:rFonts w:ascii="Times New Roman" w:eastAsia="Microsoft JhengHei" w:hAnsi="Times New Roman" w:cs="Times New Roman"/>
          <w:sz w:val="24"/>
          <w:szCs w:val="24"/>
          <w:lang w:val="ru-RU"/>
        </w:rPr>
      </w:pPr>
      <w:r w:rsidRPr="001D355B">
        <w:rPr>
          <w:rFonts w:ascii="Times New Roman" w:eastAsia="Microsoft JhengHei" w:hAnsi="Times New Roman" w:cs="Times New Roman"/>
          <w:sz w:val="24"/>
          <w:szCs w:val="24"/>
          <w:lang w:val="sr-Latn-RS"/>
        </w:rPr>
        <w:t xml:space="preserve">(ii)    </w:t>
      </w:r>
      <w:r w:rsidRPr="001D355B">
        <w:rPr>
          <w:rFonts w:ascii="Times New Roman" w:eastAsia="Microsoft JhengHei" w:hAnsi="Times New Roman" w:cs="Times New Roman"/>
          <w:sz w:val="24"/>
          <w:szCs w:val="24"/>
          <w:lang w:val="ru-RU"/>
        </w:rPr>
        <w:t>којим се потврђује да задуживање у пуном износу по основу</w:t>
      </w:r>
      <w:r w:rsidRPr="00962B75">
        <w:rPr>
          <w:rFonts w:ascii="Times New Roman" w:eastAsia="Microsoft JhengHei" w:hAnsi="Times New Roman" w:cs="Times New Roman"/>
          <w:sz w:val="24"/>
          <w:szCs w:val="24"/>
          <w:lang w:val="ru-RU"/>
        </w:rPr>
        <w:t xml:space="preserve"> Кредитног аранжмана не би довело до прекорачења задуживања, гарантовања или сличног лимита Зајмопримца нити Републике Србије.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sr-Cyrl-RS"/>
        </w:rPr>
        <w:t xml:space="preserve">(ф)    </w:t>
      </w:r>
      <w:r w:rsidRPr="00962B75">
        <w:rPr>
          <w:rFonts w:ascii="Times New Roman" w:eastAsia="Microsoft JhengHei" w:hAnsi="Times New Roman" w:cs="Times New Roman"/>
          <w:sz w:val="24"/>
          <w:szCs w:val="24"/>
          <w:lang w:val="ru-RU"/>
        </w:rPr>
        <w:t xml:space="preserve">Депоновани потпис сваког лица </w:t>
      </w:r>
      <w:r w:rsidRPr="00962B75">
        <w:rPr>
          <w:rFonts w:ascii="Times New Roman" w:eastAsia="Microsoft JhengHei" w:hAnsi="Times New Roman" w:cs="Times New Roman"/>
          <w:sz w:val="24"/>
          <w:szCs w:val="24"/>
          <w:lang w:val="sr-Cyrl-RS"/>
        </w:rPr>
        <w:t>овлашћеног</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lang w:val="sr-Cyrl-RS"/>
        </w:rPr>
        <w:t>документима наведеним у ставовима</w:t>
      </w:r>
      <w:r w:rsidRPr="00962B75">
        <w:rPr>
          <w:rFonts w:ascii="Times New Roman" w:eastAsia="Microsoft JhengHei" w:hAnsi="Times New Roman" w:cs="Times New Roman"/>
          <w:sz w:val="24"/>
          <w:szCs w:val="24"/>
          <w:lang w:val="ru-RU"/>
        </w:rPr>
        <w:t xml:space="preserve"> (а) </w:t>
      </w:r>
      <w:r w:rsidRPr="00962B75">
        <w:rPr>
          <w:rFonts w:ascii="Times New Roman" w:eastAsia="Microsoft JhengHei" w:hAnsi="Times New Roman" w:cs="Times New Roman"/>
          <w:sz w:val="24"/>
          <w:szCs w:val="24"/>
          <w:lang w:val="sr-Cyrl-RS"/>
        </w:rPr>
        <w:t>и</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lang w:val="sr-Cyrl-RS"/>
        </w:rPr>
        <w:t>б</w:t>
      </w:r>
      <w:r w:rsidRPr="00962B75">
        <w:rPr>
          <w:rFonts w:ascii="Times New Roman" w:eastAsia="Microsoft JhengHei" w:hAnsi="Times New Roman" w:cs="Times New Roman"/>
          <w:sz w:val="24"/>
          <w:szCs w:val="24"/>
          <w:lang w:val="ru-RU"/>
        </w:rPr>
        <w:t>).</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sidRPr="00F04942">
        <w:rPr>
          <w:rFonts w:ascii="Times New Roman" w:eastAsia="Microsoft JhengHei" w:hAnsi="Times New Roman" w:cs="Times New Roman"/>
          <w:caps/>
          <w:sz w:val="24"/>
          <w:szCs w:val="24"/>
          <w:lang w:val="sr-Latn-RS"/>
        </w:rPr>
        <w:t xml:space="preserve">2.  </w:t>
      </w:r>
      <w:r>
        <w:rPr>
          <w:rFonts w:ascii="Times New Roman" w:eastAsia="Microsoft JhengHei" w:hAnsi="Times New Roman" w:cs="Times New Roman"/>
          <w:b/>
          <w:caps/>
          <w:sz w:val="24"/>
          <w:szCs w:val="24"/>
          <w:lang w:val="sr-Latn-RS"/>
        </w:rPr>
        <w:t xml:space="preserve">        </w:t>
      </w:r>
      <w:r w:rsidRPr="00962B75">
        <w:rPr>
          <w:rFonts w:ascii="Times New Roman" w:eastAsia="Microsoft JhengHei" w:hAnsi="Times New Roman" w:cs="Times New Roman"/>
          <w:b/>
          <w:caps/>
          <w:sz w:val="24"/>
          <w:szCs w:val="24"/>
          <w:lang w:val="sr-Cyrl-RS"/>
        </w:rPr>
        <w:t>УГОВОР О ПРОЈЕКТУ</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Оверена копија Уговора о Пројекту</w:t>
      </w:r>
      <w:r w:rsidRPr="00962B75">
        <w:rPr>
          <w:rFonts w:ascii="Times New Roman" w:eastAsia="Microsoft JhengHei" w:hAnsi="Times New Roman" w:cs="Times New Roman"/>
          <w:sz w:val="24"/>
          <w:szCs w:val="24"/>
          <w:lang w:val="ru-RU"/>
        </w:rPr>
        <w:t>.</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sidRPr="00F04942">
        <w:rPr>
          <w:rFonts w:ascii="Times New Roman" w:eastAsia="Microsoft JhengHei" w:hAnsi="Times New Roman" w:cs="Times New Roman"/>
          <w:caps/>
          <w:sz w:val="24"/>
          <w:szCs w:val="24"/>
          <w:lang w:val="sr-Latn-RS"/>
        </w:rPr>
        <w:t>3.</w:t>
      </w:r>
      <w:r>
        <w:rPr>
          <w:rFonts w:ascii="Times New Roman" w:eastAsia="Microsoft JhengHei" w:hAnsi="Times New Roman" w:cs="Times New Roman"/>
          <w:b/>
          <w:caps/>
          <w:sz w:val="24"/>
          <w:szCs w:val="24"/>
          <w:lang w:val="sr-Latn-RS"/>
        </w:rPr>
        <w:t xml:space="preserve">          </w:t>
      </w:r>
      <w:r w:rsidRPr="00962B75">
        <w:rPr>
          <w:rFonts w:ascii="Times New Roman" w:eastAsia="Microsoft JhengHei" w:hAnsi="Times New Roman" w:cs="Times New Roman"/>
          <w:b/>
          <w:caps/>
          <w:sz w:val="24"/>
          <w:szCs w:val="24"/>
          <w:lang w:val="sr-Cyrl-RS"/>
        </w:rPr>
        <w:t>ФИНАНСИЈСКИ ДОКУМЕНТИ</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Оригинал сваког Финансијског документа који су стране склопиле.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Доказ да је сваки такав Финансијски документ ваљано ауторизован, потписан и достављен свакој страни у потпуности на снази и важећи са доказом, ако је примењиво, да су све административне таксе правовремено плаћене по основу сваког таквог Финансијских докумената и да је сваки такав Финансијски документ евидентиран код надлежних органа Републике Србије.</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Pr>
          <w:rFonts w:ascii="Times New Roman" w:eastAsia="Microsoft JhengHei" w:hAnsi="Times New Roman" w:cs="Times New Roman"/>
          <w:sz w:val="24"/>
          <w:szCs w:val="24"/>
          <w:lang w:val="sr-Latn-RS"/>
        </w:rPr>
        <w:t xml:space="preserve">4.          </w:t>
      </w:r>
      <w:r w:rsidRPr="00962B75">
        <w:rPr>
          <w:rFonts w:ascii="Times New Roman" w:eastAsia="Microsoft JhengHei" w:hAnsi="Times New Roman" w:cs="Times New Roman"/>
          <w:b/>
          <w:caps/>
          <w:sz w:val="24"/>
          <w:szCs w:val="24"/>
          <w:lang w:val="ru-RU"/>
        </w:rPr>
        <w:t xml:space="preserve">МИГА </w:t>
      </w:r>
      <w:r w:rsidRPr="00962B75">
        <w:rPr>
          <w:rFonts w:ascii="Times New Roman" w:eastAsia="Microsoft JhengHei" w:hAnsi="Times New Roman" w:cs="Times New Roman"/>
          <w:b/>
          <w:caps/>
          <w:sz w:val="24"/>
          <w:szCs w:val="24"/>
          <w:lang w:val="sr-Cyrl-RS"/>
        </w:rPr>
        <w:t>ГАРАНЦИЈА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Доказ о пријему одобрења земље домаћина од стране МИГА за Републику Србију,</w:t>
      </w:r>
    </w:p>
    <w:p w:rsidR="002552C6" w:rsidRPr="00962B75" w:rsidRDefault="002552C6" w:rsidP="002552C6">
      <w:pPr>
        <w:suppressAutoHyphens/>
        <w:spacing w:after="220"/>
        <w:ind w:left="1349" w:hanging="567"/>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Оригинална копија</w:t>
      </w:r>
      <w:r w:rsidRPr="00962B75">
        <w:rPr>
          <w:rFonts w:ascii="Times New Roman" w:eastAsia="Microsoft JhengHei" w:hAnsi="Times New Roman" w:cs="Times New Roman"/>
          <w:sz w:val="24"/>
          <w:szCs w:val="24"/>
          <w:lang w:val="fr-FR"/>
        </w:rPr>
        <w:t xml:space="preserve"> МИГА </w:t>
      </w:r>
      <w:r w:rsidRPr="00962B75">
        <w:rPr>
          <w:rFonts w:ascii="Times New Roman" w:eastAsia="Microsoft JhengHei" w:hAnsi="Times New Roman" w:cs="Times New Roman"/>
          <w:sz w:val="24"/>
          <w:szCs w:val="24"/>
          <w:lang w:val="sr-Cyrl-RS"/>
        </w:rPr>
        <w:t>Гаранције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 xml:space="preserve">који су </w:t>
      </w:r>
      <w:r w:rsidRPr="00962B75">
        <w:rPr>
          <w:rFonts w:ascii="Times New Roman" w:eastAsia="Microsoft JhengHei" w:hAnsi="Times New Roman" w:cs="Times New Roman"/>
          <w:sz w:val="24"/>
          <w:szCs w:val="24"/>
          <w:lang w:val="sr-Cyrl-RS"/>
        </w:rPr>
        <w:t xml:space="preserve">њене </w:t>
      </w:r>
      <w:r w:rsidRPr="00962B75">
        <w:rPr>
          <w:rFonts w:ascii="Times New Roman" w:eastAsia="Microsoft JhengHei" w:hAnsi="Times New Roman" w:cs="Times New Roman"/>
          <w:sz w:val="24"/>
          <w:szCs w:val="24"/>
          <w:lang w:val="ru-RU"/>
        </w:rPr>
        <w:t>стране правовремено потписале</w:t>
      </w:r>
      <w:r w:rsidRPr="00962B75">
        <w:rPr>
          <w:rFonts w:ascii="Times New Roman" w:eastAsia="Microsoft JhengHei" w:hAnsi="Times New Roman" w:cs="Times New Roman"/>
          <w:sz w:val="24"/>
          <w:szCs w:val="24"/>
          <w:lang w:val="fr-FR"/>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(ц)    </w:t>
      </w:r>
      <w:r w:rsidRPr="00962B75">
        <w:rPr>
          <w:rFonts w:ascii="Times New Roman" w:eastAsia="Microsoft JhengHei" w:hAnsi="Times New Roman" w:cs="Times New Roman"/>
          <w:sz w:val="24"/>
          <w:szCs w:val="24"/>
          <w:lang w:val="fr-FR"/>
        </w:rPr>
        <w:t>Потврда од МИГА</w:t>
      </w:r>
      <w:r w:rsidRPr="00962B75">
        <w:rPr>
          <w:rFonts w:ascii="Times New Roman" w:eastAsia="Microsoft JhengHei" w:hAnsi="Times New Roman" w:cs="Times New Roman"/>
          <w:sz w:val="24"/>
          <w:szCs w:val="24"/>
          <w:lang w:val="sr-Cyrl-RS"/>
        </w:rPr>
        <w:t>-е</w:t>
      </w:r>
      <w:r w:rsidRPr="00962B75">
        <w:rPr>
          <w:rFonts w:ascii="Times New Roman" w:eastAsia="Microsoft JhengHei" w:hAnsi="Times New Roman" w:cs="Times New Roman"/>
          <w:sz w:val="24"/>
          <w:szCs w:val="24"/>
          <w:lang w:val="fr-FR"/>
        </w:rPr>
        <w:t xml:space="preserve"> да је наступио датум ступања на снагу МИГА Гаранције</w:t>
      </w:r>
      <w:r w:rsidRPr="00962B75">
        <w:rPr>
          <w:rFonts w:ascii="Times New Roman" w:eastAsia="Microsoft JhengHei" w:hAnsi="Times New Roman" w:cs="Times New Roman"/>
          <w:sz w:val="24"/>
          <w:szCs w:val="24"/>
          <w:lang w:val="sr-Cyrl-RS"/>
        </w:rPr>
        <w:t xml:space="preserve"> и да је МИГА премија исплаћена МИГА-и.</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sidRPr="00F04942">
        <w:rPr>
          <w:rFonts w:ascii="Times New Roman" w:eastAsia="Microsoft JhengHei" w:hAnsi="Times New Roman" w:cs="Times New Roman"/>
          <w:caps/>
          <w:sz w:val="24"/>
          <w:szCs w:val="24"/>
          <w:lang w:val="sr-Latn-RS"/>
        </w:rPr>
        <w:t xml:space="preserve">5. </w:t>
      </w:r>
      <w:r>
        <w:rPr>
          <w:rFonts w:ascii="Times New Roman" w:eastAsia="Microsoft JhengHei" w:hAnsi="Times New Roman" w:cs="Times New Roman"/>
          <w:b/>
          <w:caps/>
          <w:sz w:val="24"/>
          <w:szCs w:val="24"/>
          <w:lang w:val="sr-Latn-RS"/>
        </w:rPr>
        <w:t xml:space="preserve">        </w:t>
      </w:r>
      <w:r w:rsidRPr="00962B75">
        <w:rPr>
          <w:rFonts w:ascii="Times New Roman" w:eastAsia="Microsoft JhengHei" w:hAnsi="Times New Roman" w:cs="Times New Roman"/>
          <w:b/>
          <w:caps/>
          <w:sz w:val="24"/>
          <w:szCs w:val="24"/>
          <w:lang w:val="sr-Cyrl-RS"/>
        </w:rPr>
        <w:t>ПРАВНА МИШЉЕЊА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 xml:space="preserve">Правно мишљење </w:t>
      </w:r>
      <w:r w:rsidRPr="00962B75">
        <w:rPr>
          <w:rFonts w:ascii="Times New Roman" w:eastAsia="Microsoft JhengHei" w:hAnsi="Times New Roman" w:cs="Times New Roman"/>
          <w:sz w:val="24"/>
          <w:szCs w:val="24"/>
        </w:rPr>
        <w:t>Ashurst</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LLP</w:t>
      </w:r>
      <w:r w:rsidRPr="00962B75">
        <w:rPr>
          <w:rFonts w:ascii="Times New Roman" w:eastAsia="Microsoft JhengHei" w:hAnsi="Times New Roman" w:cs="Times New Roman"/>
          <w:sz w:val="24"/>
          <w:szCs w:val="24"/>
          <w:lang w:val="ru-RU"/>
        </w:rPr>
        <w:t>, правних саветника Страна кредитног аранжмана у Енглеској- у форми и садржају који су задовољ</w:t>
      </w:r>
      <w:r w:rsidRPr="00962B75">
        <w:rPr>
          <w:rFonts w:ascii="Times New Roman" w:eastAsia="Microsoft JhengHei" w:hAnsi="Times New Roman" w:cs="Times New Roman"/>
          <w:sz w:val="24"/>
          <w:szCs w:val="24"/>
          <w:lang w:val="sr-Latn-RS"/>
        </w:rPr>
        <w:t>a</w:t>
      </w:r>
      <w:r w:rsidRPr="00962B75">
        <w:rPr>
          <w:rFonts w:ascii="Times New Roman" w:eastAsia="Microsoft JhengHei" w:hAnsi="Times New Roman" w:cs="Times New Roman"/>
          <w:sz w:val="24"/>
          <w:szCs w:val="24"/>
          <w:lang w:val="ru-RU"/>
        </w:rPr>
        <w:t xml:space="preserve">вајући за МИГА-у и </w:t>
      </w:r>
      <w:r w:rsidRPr="00F04942">
        <w:rPr>
          <w:rFonts w:ascii="Times New Roman" w:eastAsia="Microsoft JhengHei" w:hAnsi="Times New Roman" w:cs="Times New Roman"/>
          <w:sz w:val="24"/>
          <w:szCs w:val="24"/>
          <w:lang w:val="ru-RU"/>
        </w:rPr>
        <w:t>Првобитнe зајмодавцe</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 xml:space="preserve">Правно мишљење </w:t>
      </w:r>
      <w:r w:rsidRPr="00962B75">
        <w:rPr>
          <w:rFonts w:ascii="Times New Roman" w:eastAsia="Microsoft JhengHei" w:hAnsi="Times New Roman" w:cs="Times New Roman"/>
          <w:sz w:val="24"/>
          <w:szCs w:val="24"/>
        </w:rPr>
        <w:t>BDK</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Advokati</w:t>
      </w:r>
      <w:r w:rsidRPr="00962B75">
        <w:rPr>
          <w:rFonts w:ascii="Times New Roman" w:eastAsia="Microsoft JhengHei" w:hAnsi="Times New Roman" w:cs="Times New Roman"/>
          <w:sz w:val="24"/>
          <w:szCs w:val="24"/>
          <w:lang w:val="ru-RU"/>
        </w:rPr>
        <w:t xml:space="preserve">, правних саветника Страна кредитног аранжмана у Републици Србији, у форми и садржаја прихватљивих за МИГА и Агента и </w:t>
      </w:r>
      <w:r>
        <w:rPr>
          <w:rFonts w:ascii="Times New Roman" w:eastAsia="Microsoft JhengHei" w:hAnsi="Times New Roman" w:cs="Times New Roman"/>
          <w:sz w:val="24"/>
          <w:szCs w:val="24"/>
          <w:lang w:val="ru-RU"/>
        </w:rPr>
        <w:t>Првобитнe зајмодавцe</w:t>
      </w:r>
      <w:r w:rsidRPr="00F04942">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sz w:val="24"/>
          <w:szCs w:val="24"/>
          <w:lang w:val="sr-Cyrl-RS"/>
        </w:rPr>
        <w:t xml:space="preserve">   </w:t>
      </w:r>
    </w:p>
    <w:p w:rsidR="002552C6" w:rsidRPr="00962B75" w:rsidRDefault="002552C6" w:rsidP="002552C6">
      <w:pPr>
        <w:suppressAutoHyphens/>
        <w:spacing w:after="220"/>
        <w:ind w:left="782"/>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(ц)      Правно мишљење Министарства правде Републике Србије. </w:t>
      </w:r>
    </w:p>
    <w:p w:rsidR="002552C6" w:rsidRPr="00962B75" w:rsidRDefault="002552C6" w:rsidP="002552C6">
      <w:pPr>
        <w:suppressAutoHyphens/>
        <w:spacing w:after="220"/>
        <w:ind w:left="782"/>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(д)      Било које правно мишљење које било која Страна кредитног аранжмана тражи.</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ru-RU"/>
        </w:rPr>
      </w:pPr>
      <w:r>
        <w:rPr>
          <w:rFonts w:ascii="Times New Roman" w:eastAsia="Microsoft JhengHei" w:hAnsi="Times New Roman" w:cs="Times New Roman"/>
          <w:caps/>
          <w:sz w:val="24"/>
          <w:szCs w:val="24"/>
          <w:lang w:val="sr-Latn-RS"/>
        </w:rPr>
        <w:t xml:space="preserve">6.          </w:t>
      </w:r>
      <w:r w:rsidRPr="00962B75">
        <w:rPr>
          <w:rFonts w:ascii="Times New Roman" w:eastAsia="Microsoft JhengHei" w:hAnsi="Times New Roman" w:cs="Times New Roman"/>
          <w:b/>
          <w:caps/>
          <w:sz w:val="24"/>
          <w:szCs w:val="24"/>
          <w:lang w:val="sr-Cyrl-RS"/>
        </w:rPr>
        <w:t>ДРУГА ДОКУМЕНТА И ДОКАЗИ</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Доказ да је лице задужено за уручење из Клаузуле 41 (</w:t>
      </w:r>
      <w:r w:rsidRPr="00962B75">
        <w:rPr>
          <w:rFonts w:ascii="Times New Roman" w:eastAsia="Microsoft JhengHei" w:hAnsi="Times New Roman" w:cs="Times New Roman"/>
          <w:i/>
          <w:sz w:val="24"/>
          <w:szCs w:val="24"/>
          <w:lang w:val="ru-RU"/>
        </w:rPr>
        <w:t>Уручење</w:t>
      </w:r>
      <w:r w:rsidRPr="00962B75">
        <w:rPr>
          <w:rFonts w:ascii="Times New Roman" w:eastAsia="Microsoft JhengHei" w:hAnsi="Times New Roman" w:cs="Times New Roman"/>
          <w:sz w:val="24"/>
          <w:szCs w:val="24"/>
          <w:lang w:val="ru-RU"/>
        </w:rPr>
        <w:t>) прихватило своје именовање.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(б)    Доказ да су све накнаде, трошкови и издаци (укључујући и накнаде које се плаћају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које су доспеле и плативе од стране Зајмопримца у складу са овим Уговором, у потпуности плаћене (или ће бити плаћене из средстава првог коришћења кредитног аранжмана).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(ц)    Примерак било којих других Одобрења или других докумената, мишљења или потврда које Агент сматра неопходним или пожељним (ако је о томе обавестио Зајмопримца) у вези са закључивањем и извршењем трансакција предвиђених Финансијским документима или за пуноважност и извршност било ког Финансијских докумената.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(д)      Доказ да су накнаде, трошкови и расходи доспели на терет Зајмопримца у складу са Клаузулом 11 (</w:t>
      </w:r>
      <w:r w:rsidRPr="00962B75">
        <w:rPr>
          <w:rFonts w:ascii="Times New Roman" w:eastAsia="Microsoft JhengHei" w:hAnsi="Times New Roman" w:cs="Times New Roman"/>
          <w:i/>
          <w:sz w:val="24"/>
          <w:szCs w:val="24"/>
          <w:lang w:val="sr-Cyrl-RS"/>
        </w:rPr>
        <w:t>Накнаде</w:t>
      </w:r>
      <w:r w:rsidRPr="00962B75">
        <w:rPr>
          <w:rFonts w:ascii="Times New Roman" w:eastAsia="Microsoft JhengHei" w:hAnsi="Times New Roman" w:cs="Times New Roman"/>
          <w:sz w:val="24"/>
          <w:szCs w:val="24"/>
          <w:lang w:val="sr-Cyrl-RS"/>
        </w:rPr>
        <w:t>) и Клаузулом 16 (</w:t>
      </w:r>
      <w:r w:rsidRPr="00962B75">
        <w:rPr>
          <w:rFonts w:ascii="Times New Roman" w:eastAsia="Microsoft JhengHei" w:hAnsi="Times New Roman" w:cs="Times New Roman"/>
          <w:i/>
          <w:sz w:val="24"/>
          <w:szCs w:val="24"/>
          <w:lang w:val="sr-Cyrl-RS"/>
        </w:rPr>
        <w:t xml:space="preserve">Трошкови и </w:t>
      </w:r>
      <w:r>
        <w:rPr>
          <w:rFonts w:ascii="Times New Roman" w:eastAsia="Microsoft JhengHei" w:hAnsi="Times New Roman" w:cs="Times New Roman"/>
          <w:i/>
          <w:sz w:val="24"/>
          <w:szCs w:val="24"/>
          <w:lang w:val="sr-Cyrl-RS"/>
        </w:rPr>
        <w:t>издаци</w:t>
      </w:r>
      <w:r w:rsidRPr="00962B75">
        <w:rPr>
          <w:rFonts w:ascii="Times New Roman" w:eastAsia="Microsoft JhengHei" w:hAnsi="Times New Roman" w:cs="Times New Roman"/>
          <w:sz w:val="24"/>
          <w:szCs w:val="24"/>
          <w:lang w:val="sr-Cyrl-RS"/>
        </w:rPr>
        <w:t xml:space="preserve">) плаћени или да ће бити плаћени на први Датум коришћења или пре тога.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(е)      Зајмопримац је извршио све измене и допуне овог Уговора које је Агент сматрао разумно неопходним (уколико постоје) како би се ускладио са захтевима МИГА-е у оквиру МИГА гаранције, након њеног издавања.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(ф)     Доказ да су сви захтеви Првобитног зајмодаваца по питању провера "упознај свог клијента" испуњени.</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(г)     Доказ у форми и садржају задовољавајућег за Агента, да су релевантне радње предузете у року прописаном у ЕСАП-у. </w:t>
      </w:r>
    </w:p>
    <w:p w:rsidR="002552C6" w:rsidRPr="00962B75" w:rsidRDefault="002552C6" w:rsidP="002552C6">
      <w:pPr>
        <w:suppressAutoHyphens/>
        <w:rPr>
          <w:rFonts w:ascii="Times New Roman" w:eastAsia="Microsoft JhengHei" w:hAnsi="Times New Roman" w:cs="Times New Roman"/>
          <w:sz w:val="24"/>
          <w:szCs w:val="24"/>
          <w:lang w:val="sr-Cyrl-RS"/>
        </w:rPr>
      </w:pPr>
    </w:p>
    <w:p w:rsidR="002552C6" w:rsidRPr="00962B75" w:rsidRDefault="002552C6" w:rsidP="002552C6">
      <w:pPr>
        <w:keepNext/>
        <w:suppressAutoHyphens/>
        <w:spacing w:after="220"/>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 xml:space="preserve"> </w:t>
      </w:r>
    </w:p>
    <w:p w:rsidR="002552C6" w:rsidRPr="00962B75" w:rsidRDefault="002552C6" w:rsidP="002552C6">
      <w:pPr>
        <w:spacing w:after="160" w:line="259" w:lineRule="auto"/>
        <w:jc w:val="left"/>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3</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Latn-RS"/>
        </w:rPr>
      </w:pPr>
      <w:r w:rsidRPr="00962B75">
        <w:rPr>
          <w:rFonts w:ascii="Times New Roman" w:eastAsia="Microsoft JhengHei" w:hAnsi="Times New Roman" w:cs="Times New Roman"/>
          <w:b/>
          <w:sz w:val="24"/>
          <w:szCs w:val="24"/>
          <w:lang w:val="sr-Cyrl-RS"/>
        </w:rPr>
        <w:t>Захтев за коришћење средстава</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b/>
          <w:bCs/>
          <w:i/>
          <w:iCs/>
          <w:sz w:val="24"/>
          <w:szCs w:val="24"/>
          <w:lang w:val="sr-Cyrl-RS"/>
        </w:rPr>
      </w:pPr>
      <w:r w:rsidRPr="00962B75">
        <w:rPr>
          <w:rFonts w:ascii="Times New Roman" w:eastAsia="Microsoft JhengHei" w:hAnsi="Times New Roman" w:cs="Times New Roman"/>
          <w:sz w:val="24"/>
          <w:szCs w:val="24"/>
          <w:lang w:val="sr-Cyrl-RS"/>
        </w:rPr>
        <w:t>Од:</w:t>
      </w:r>
      <w:r w:rsidRPr="00962B75">
        <w:rPr>
          <w:rFonts w:ascii="Times New Roman" w:eastAsia="Microsoft JhengHei" w:hAnsi="Times New Roman" w:cs="Times New Roman"/>
          <w:sz w:val="24"/>
          <w:szCs w:val="24"/>
          <w:lang w:val="sr-Cyrl-RS"/>
        </w:rPr>
        <w:tab/>
      </w:r>
      <w:r w:rsidRPr="00962B75">
        <w:rPr>
          <w:rFonts w:ascii="Times New Roman" w:eastAsia="Microsoft JhengHei" w:hAnsi="Times New Roman" w:cs="Times New Roman"/>
          <w:b/>
          <w:sz w:val="24"/>
          <w:szCs w:val="24"/>
          <w:lang w:val="sr-Cyrl-RS"/>
        </w:rPr>
        <w:t>[</w:t>
      </w:r>
      <w:r w:rsidRPr="00962B75">
        <w:rPr>
          <w:rFonts w:ascii="Times New Roman" w:eastAsia="Microsoft JhengHei" w:hAnsi="Times New Roman" w:cs="Times New Roman"/>
          <w:b/>
          <w:bCs/>
          <w:i/>
          <w:iCs/>
          <w:sz w:val="24"/>
          <w:szCs w:val="24"/>
          <w:lang w:val="sr-Cyrl-RS"/>
        </w:rPr>
        <w:t>Зајмопримца]</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b/>
          <w:sz w:val="24"/>
          <w:szCs w:val="24"/>
          <w:lang w:val="sr-Latn-RS"/>
        </w:rPr>
      </w:pPr>
      <w:r w:rsidRPr="00962B75">
        <w:rPr>
          <w:rFonts w:ascii="Times New Roman" w:eastAsia="Microsoft JhengHei" w:hAnsi="Times New Roman" w:cs="Times New Roman"/>
          <w:sz w:val="24"/>
          <w:szCs w:val="24"/>
          <w:lang w:val="sr-Cyrl-RS"/>
        </w:rPr>
        <w:t>За</w:t>
      </w:r>
      <w:r w:rsidRPr="00962B75">
        <w:rPr>
          <w:rFonts w:ascii="Times New Roman" w:eastAsia="Microsoft JhengHei" w:hAnsi="Times New Roman" w:cs="Times New Roman"/>
          <w:sz w:val="24"/>
          <w:szCs w:val="24"/>
          <w:lang w:val="sr-Latn-RS"/>
        </w:rPr>
        <w:t>:</w:t>
      </w:r>
      <w:r w:rsidRPr="00962B75">
        <w:rPr>
          <w:rFonts w:ascii="Times New Roman" w:eastAsia="Microsoft JhengHei" w:hAnsi="Times New Roman" w:cs="Times New Roman"/>
          <w:sz w:val="24"/>
          <w:szCs w:val="24"/>
          <w:lang w:val="sr-Latn-RS"/>
        </w:rPr>
        <w:tab/>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b/>
          <w:bCs/>
          <w:i/>
          <w:iCs/>
          <w:sz w:val="24"/>
          <w:szCs w:val="24"/>
          <w:lang w:val="sr-Cyrl-RS"/>
        </w:rPr>
        <w:t>Агента</w:t>
      </w:r>
      <w:r w:rsidRPr="00962B75">
        <w:rPr>
          <w:rFonts w:ascii="Times New Roman" w:eastAsia="Microsoft JhengHei" w:hAnsi="Times New Roman" w:cs="Times New Roman"/>
          <w:b/>
          <w:sz w:val="24"/>
          <w:szCs w:val="24"/>
          <w:lang w:val="sr-Latn-RS"/>
        </w:rPr>
        <w:t>]</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Latn-RS"/>
        </w:rPr>
      </w:pPr>
      <w:r w:rsidRPr="00962B75">
        <w:rPr>
          <w:rFonts w:ascii="Times New Roman" w:eastAsia="Microsoft JhengHei" w:hAnsi="Times New Roman" w:cs="Times New Roman"/>
          <w:sz w:val="24"/>
          <w:szCs w:val="24"/>
          <w:lang w:val="sr-Cyrl-RS"/>
        </w:rPr>
        <w:t>Датум</w:t>
      </w:r>
      <w:r w:rsidRPr="00962B75">
        <w:rPr>
          <w:rFonts w:ascii="Times New Roman" w:eastAsia="Microsoft JhengHei" w:hAnsi="Times New Roman" w:cs="Times New Roman"/>
          <w:sz w:val="24"/>
          <w:szCs w:val="24"/>
          <w:lang w:val="sr-Latn-RS"/>
        </w:rPr>
        <w:t>:</w:t>
      </w:r>
      <w:r w:rsidRPr="00962B75">
        <w:rPr>
          <w:rFonts w:ascii="Times New Roman" w:eastAsia="Microsoft JhengHei" w:hAnsi="Times New Roman" w:cs="Times New Roman"/>
          <w:sz w:val="24"/>
          <w:szCs w:val="24"/>
          <w:lang w:val="sr-Latn-RS"/>
        </w:rPr>
        <w:tab/>
        <w:t>[</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sr-Latn-RS"/>
        </w:rPr>
        <w:instrText xml:space="preserve"> SYMBOL 108\f wingdings \s11\h \* MERGEFORMAT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sr-Latn-RS"/>
        </w:rPr>
        <w:t>]</w:t>
      </w:r>
    </w:p>
    <w:p w:rsidR="002552C6" w:rsidRPr="00962B75" w:rsidRDefault="002552C6" w:rsidP="002552C6">
      <w:pPr>
        <w:suppressAutoHyphens/>
        <w:spacing w:after="220"/>
        <w:rPr>
          <w:rFonts w:ascii="Times New Roman" w:eastAsia="Microsoft JhengHei" w:hAnsi="Times New Roman" w:cs="Times New Roman"/>
          <w:sz w:val="24"/>
          <w:szCs w:val="24"/>
          <w:lang w:val="sr-Latn-RS"/>
        </w:rPr>
      </w:pPr>
    </w:p>
    <w:p w:rsidR="002552C6" w:rsidRPr="00962B75" w:rsidRDefault="002552C6" w:rsidP="002552C6">
      <w:pPr>
        <w:suppressAutoHyphens/>
        <w:spacing w:after="220"/>
        <w:rPr>
          <w:rFonts w:ascii="Times New Roman" w:eastAsia="Microsoft JhengHei" w:hAnsi="Times New Roman" w:cs="Times New Roman"/>
          <w:sz w:val="24"/>
          <w:szCs w:val="24"/>
          <w:lang w:val="sr-Latn-RS"/>
        </w:rPr>
      </w:pPr>
      <w:r w:rsidRPr="00962B75">
        <w:rPr>
          <w:rFonts w:ascii="Times New Roman" w:eastAsia="Microsoft JhengHei" w:hAnsi="Times New Roman" w:cs="Times New Roman"/>
          <w:sz w:val="24"/>
          <w:szCs w:val="24"/>
          <w:lang w:val="sr-Cyrl-RS"/>
        </w:rPr>
        <w:t>Поштовани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sr-Cyrl-RS"/>
        </w:rPr>
        <w:t>унети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sr-Cyrl-RS"/>
        </w:rPr>
        <w:t>име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sr-Cyrl-RS"/>
        </w:rPr>
        <w:t>Агента</w:t>
      </w:r>
      <w:r w:rsidRPr="00962B75">
        <w:rPr>
          <w:rFonts w:ascii="Times New Roman" w:eastAsia="Microsoft JhengHei" w:hAnsi="Times New Roman" w:cs="Times New Roman"/>
          <w:sz w:val="24"/>
          <w:szCs w:val="24"/>
          <w:lang w:val="sr-Latn-RS"/>
        </w:rPr>
        <w:t>],</w:t>
      </w:r>
    </w:p>
    <w:p w:rsidR="002552C6" w:rsidRPr="00962B75" w:rsidRDefault="002552C6" w:rsidP="002552C6">
      <w:pPr>
        <w:suppressAutoHyphens/>
        <w:spacing w:after="220"/>
        <w:rPr>
          <w:rFonts w:ascii="Times New Roman" w:eastAsia="Microsoft JhengHei" w:hAnsi="Times New Roman" w:cs="Times New Roman"/>
          <w:b/>
          <w:bCs/>
          <w:sz w:val="24"/>
          <w:szCs w:val="24"/>
          <w:lang w:val="sr-Latn-RS"/>
        </w:rPr>
      </w:pPr>
      <w:r w:rsidRPr="00962B75">
        <w:rPr>
          <w:rFonts w:ascii="Times New Roman" w:eastAsia="Microsoft JhengHei" w:hAnsi="Times New Roman" w:cs="Times New Roman"/>
          <w:b/>
          <w:bCs/>
          <w:sz w:val="24"/>
          <w:szCs w:val="24"/>
          <w:lang w:val="ru-RU"/>
        </w:rPr>
        <w:t>Захтев</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за</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коришћење</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средстава</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бр</w:t>
      </w:r>
      <w:r w:rsidRPr="00962B75">
        <w:rPr>
          <w:rFonts w:ascii="Times New Roman" w:eastAsia="Microsoft JhengHei" w:hAnsi="Times New Roman" w:cs="Times New Roman"/>
          <w:b/>
          <w:bCs/>
          <w:sz w:val="24"/>
          <w:szCs w:val="24"/>
          <w:lang w:val="sr-Latn-RS"/>
        </w:rPr>
        <w:t>. [</w:t>
      </w:r>
      <w:r w:rsidRPr="00962B75">
        <w:rPr>
          <w:rFonts w:ascii="Times New Roman" w:eastAsia="Microsoft JhengHei" w:hAnsi="Times New Roman" w:cs="Times New Roman"/>
          <w:b/>
          <w:bCs/>
          <w:sz w:val="24"/>
          <w:szCs w:val="24"/>
        </w:rPr>
        <w:fldChar w:fldCharType="begin"/>
      </w:r>
      <w:r w:rsidRPr="00962B75">
        <w:rPr>
          <w:rFonts w:ascii="Times New Roman" w:eastAsia="Microsoft JhengHei" w:hAnsi="Times New Roman" w:cs="Times New Roman"/>
          <w:b/>
          <w:bCs/>
          <w:sz w:val="24"/>
          <w:szCs w:val="24"/>
          <w:lang w:val="sr-Latn-RS"/>
        </w:rPr>
        <w:instrText xml:space="preserve"> SYMBOL 108\f wingdings \s11\h \* MERGEFORMAT </w:instrText>
      </w:r>
      <w:r w:rsidRPr="00962B75">
        <w:rPr>
          <w:rFonts w:ascii="Times New Roman" w:eastAsia="Microsoft JhengHei" w:hAnsi="Times New Roman" w:cs="Times New Roman"/>
          <w:b/>
          <w:bCs/>
          <w:sz w:val="24"/>
          <w:szCs w:val="24"/>
        </w:rPr>
        <w:fldChar w:fldCharType="end"/>
      </w:r>
      <w:r w:rsidRPr="00962B75">
        <w:rPr>
          <w:rFonts w:ascii="Times New Roman" w:eastAsia="Microsoft JhengHei" w:hAnsi="Times New Roman" w:cs="Times New Roman"/>
          <w:b/>
          <w:bCs/>
          <w:sz w:val="24"/>
          <w:szCs w:val="24"/>
          <w:lang w:val="sr-Latn-RS"/>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sr-Latn-RS"/>
        </w:rPr>
      </w:pPr>
      <w:r>
        <w:rPr>
          <w:rFonts w:ascii="Times New Roman" w:eastAsia="Microsoft JhengHei" w:hAnsi="Times New Roman" w:cs="Times New Roman"/>
          <w:sz w:val="24"/>
          <w:szCs w:val="24"/>
          <w:lang w:val="ru-RU"/>
        </w:rPr>
        <w:t xml:space="preserve">1.      </w:t>
      </w:r>
      <w:r w:rsidRPr="00962B75">
        <w:rPr>
          <w:rFonts w:ascii="Times New Roman" w:eastAsia="Microsoft JhengHei" w:hAnsi="Times New Roman" w:cs="Times New Roman"/>
          <w:sz w:val="24"/>
          <w:szCs w:val="24"/>
          <w:lang w:val="ru-RU"/>
        </w:rPr>
        <w:t>Позивамо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Уговор</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од</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sr-Latn-RS"/>
        </w:rPr>
        <w:instrText xml:space="preserve"> SYMBOL 108\f wingdings \s11\h \* MERGEFORMAT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sr-Latn-RS"/>
        </w:rPr>
        <w:t>]</w:t>
      </w:r>
      <w:r w:rsidRPr="00962B75">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ru-RU"/>
        </w:rPr>
        <w:t>склопљен</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између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између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осталог</w:t>
      </w:r>
      <w:r w:rsidRPr="00962B75">
        <w:rPr>
          <w:rFonts w:ascii="Times New Roman" w:eastAsia="Microsoft JhengHei" w:hAnsi="Times New Roman" w:cs="Times New Roman"/>
          <w:sz w:val="24"/>
          <w:szCs w:val="24"/>
          <w:lang w:val="sr-Latn-RS"/>
        </w:rPr>
        <w:t>, [</w:t>
      </w:r>
      <w:r w:rsidRPr="00962B75">
        <w:rPr>
          <w:rFonts w:ascii="Times New Roman" w:eastAsia="Microsoft JhengHei" w:hAnsi="Times New Roman" w:cs="Times New Roman"/>
          <w:sz w:val="24"/>
          <w:szCs w:val="24"/>
          <w:lang w:val="ru-RU"/>
        </w:rPr>
        <w:t>Зајмопримца</w:t>
      </w:r>
      <w:r w:rsidRPr="00962B75">
        <w:rPr>
          <w:rFonts w:ascii="Times New Roman" w:eastAsia="Microsoft JhengHei" w:hAnsi="Times New Roman" w:cs="Times New Roman"/>
          <w:sz w:val="24"/>
          <w:szCs w:val="24"/>
          <w:lang w:val="sr-Latn-RS"/>
        </w:rPr>
        <w:t>]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даљем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тексту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b/>
          <w:sz w:val="24"/>
          <w:szCs w:val="24"/>
          <w:lang w:val="ru-RU"/>
        </w:rPr>
        <w:t>Зајмопримац</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финансијских</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институција</w:t>
      </w:r>
      <w:r w:rsidRPr="00962B75">
        <w:rPr>
          <w:rFonts w:ascii="Times New Roman" w:eastAsia="Microsoft JhengHei" w:hAnsi="Times New Roman" w:cs="Times New Roman"/>
          <w:sz w:val="24"/>
          <w:szCs w:val="24"/>
          <w:lang w:val="sr-Cyrl-RS"/>
        </w:rPr>
        <w:t xml:space="preserve"> које су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Уговору</w:t>
      </w:r>
      <w:r w:rsidRPr="00962B75">
        <w:rPr>
          <w:rFonts w:ascii="Times New Roman" w:eastAsia="Microsoft JhengHei" w:hAnsi="Times New Roman" w:cs="Times New Roman"/>
          <w:sz w:val="24"/>
          <w:szCs w:val="24"/>
          <w:lang w:val="sr-Cyrl-RS"/>
        </w:rPr>
        <w:t xml:space="preserve"> наведене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као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првобитни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зајмодавци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sr-Latn-RS"/>
        </w:rPr>
        <w:t xml:space="preserve"> [A</w:t>
      </w:r>
      <w:r w:rsidRPr="00962B75">
        <w:rPr>
          <w:rFonts w:ascii="Times New Roman" w:eastAsia="Microsoft JhengHei" w:hAnsi="Times New Roman" w:cs="Times New Roman"/>
          <w:sz w:val="24"/>
          <w:szCs w:val="24"/>
          <w:lang w:val="ru-RU"/>
        </w:rPr>
        <w:t>гента</w:t>
      </w:r>
      <w:r w:rsidRPr="00962B75">
        <w:rPr>
          <w:rFonts w:ascii="Times New Roman" w:eastAsia="Microsoft JhengHei" w:hAnsi="Times New Roman" w:cs="Times New Roman"/>
          <w:sz w:val="24"/>
          <w:szCs w:val="24"/>
          <w:lang w:val="sr-Latn-RS"/>
        </w:rPr>
        <w:t>]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даљем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тексту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b/>
          <w:sz w:val="24"/>
          <w:szCs w:val="24"/>
          <w:lang w:val="ru-RU"/>
        </w:rPr>
        <w:t>Агент</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са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повременим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изменама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допунама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даљем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тексту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b/>
          <w:sz w:val="24"/>
          <w:szCs w:val="24"/>
          <w:lang w:val="ru-RU"/>
        </w:rPr>
        <w:t>Уговор</w:t>
      </w:r>
      <w:r w:rsidRPr="00962B75">
        <w:rPr>
          <w:rFonts w:ascii="Times New Roman" w:eastAsia="Microsoft JhengHei" w:hAnsi="Times New Roman" w:cs="Times New Roman"/>
          <w:b/>
          <w:sz w:val="24"/>
          <w:szCs w:val="24"/>
          <w:lang w:val="sr-Latn-RS"/>
        </w:rPr>
        <w:t xml:space="preserve"> </w:t>
      </w:r>
      <w:r w:rsidRPr="00962B75">
        <w:rPr>
          <w:rFonts w:ascii="Times New Roman" w:eastAsia="Microsoft JhengHei" w:hAnsi="Times New Roman" w:cs="Times New Roman"/>
          <w:b/>
          <w:sz w:val="24"/>
          <w:szCs w:val="24"/>
          <w:lang w:val="ru-RU"/>
        </w:rPr>
        <w:t>о</w:t>
      </w:r>
      <w:r w:rsidRPr="00962B75">
        <w:rPr>
          <w:rFonts w:ascii="Times New Roman" w:eastAsia="Microsoft JhengHei" w:hAnsi="Times New Roman" w:cs="Times New Roman"/>
          <w:b/>
          <w:sz w:val="24"/>
          <w:szCs w:val="24"/>
          <w:lang w:val="sr-Latn-RS"/>
        </w:rPr>
        <w:t xml:space="preserve"> </w:t>
      </w:r>
      <w:r w:rsidRPr="00962B75">
        <w:rPr>
          <w:rFonts w:ascii="Times New Roman" w:eastAsia="Microsoft JhengHei" w:hAnsi="Times New Roman" w:cs="Times New Roman"/>
          <w:b/>
          <w:sz w:val="24"/>
          <w:szCs w:val="24"/>
          <w:lang w:val="ru-RU"/>
        </w:rPr>
        <w:t>кредиту</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sz w:val="24"/>
          <w:szCs w:val="24"/>
          <w:lang w:val="sr-Latn-RS"/>
        </w:rPr>
        <w:t xml:space="preserve">). </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sr-Latn-RS"/>
        </w:rPr>
      </w:pPr>
      <w:r>
        <w:rPr>
          <w:rFonts w:ascii="Times New Roman" w:eastAsia="Microsoft JhengHei" w:hAnsi="Times New Roman" w:cs="Times New Roman"/>
          <w:sz w:val="24"/>
          <w:szCs w:val="24"/>
          <w:lang w:val="ru-RU"/>
        </w:rPr>
        <w:t xml:space="preserve">2.         </w:t>
      </w:r>
      <w:r w:rsidRPr="00962B75">
        <w:rPr>
          <w:rFonts w:ascii="Times New Roman" w:eastAsia="Microsoft JhengHei" w:hAnsi="Times New Roman" w:cs="Times New Roman"/>
          <w:sz w:val="24"/>
          <w:szCs w:val="24"/>
          <w:lang w:val="ru-RU"/>
        </w:rPr>
        <w:t>Ово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је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b/>
          <w:sz w:val="24"/>
          <w:szCs w:val="24"/>
          <w:lang w:val="ru-RU"/>
        </w:rPr>
        <w:t>Захтев</w:t>
      </w:r>
      <w:r w:rsidRPr="00962B75">
        <w:rPr>
          <w:rFonts w:ascii="Times New Roman" w:eastAsia="Microsoft JhengHei" w:hAnsi="Times New Roman" w:cs="Times New Roman"/>
          <w:b/>
          <w:sz w:val="24"/>
          <w:szCs w:val="24"/>
          <w:lang w:val="sr-Latn-RS"/>
        </w:rPr>
        <w:t xml:space="preserve"> </w:t>
      </w:r>
      <w:r w:rsidRPr="00962B75">
        <w:rPr>
          <w:rFonts w:ascii="Times New Roman" w:eastAsia="Microsoft JhengHei" w:hAnsi="Times New Roman" w:cs="Times New Roman"/>
          <w:b/>
          <w:sz w:val="24"/>
          <w:szCs w:val="24"/>
          <w:lang w:val="ru-RU"/>
        </w:rPr>
        <w:t>за</w:t>
      </w:r>
      <w:r w:rsidRPr="00962B75">
        <w:rPr>
          <w:rFonts w:ascii="Times New Roman" w:eastAsia="Microsoft JhengHei" w:hAnsi="Times New Roman" w:cs="Times New Roman"/>
          <w:b/>
          <w:sz w:val="24"/>
          <w:szCs w:val="24"/>
          <w:lang w:val="sr-Latn-RS"/>
        </w:rPr>
        <w:t xml:space="preserve"> </w:t>
      </w:r>
      <w:r w:rsidRPr="00962B75">
        <w:rPr>
          <w:rFonts w:ascii="Times New Roman" w:eastAsia="Microsoft JhengHei" w:hAnsi="Times New Roman" w:cs="Times New Roman"/>
          <w:b/>
          <w:sz w:val="24"/>
          <w:szCs w:val="24"/>
          <w:lang w:val="ru-RU"/>
        </w:rPr>
        <w:t>коришћење</w:t>
      </w:r>
      <w:r w:rsidRPr="00962B75">
        <w:rPr>
          <w:rFonts w:ascii="Times New Roman" w:eastAsia="Microsoft JhengHei" w:hAnsi="Times New Roman" w:cs="Times New Roman"/>
          <w:b/>
          <w:sz w:val="24"/>
          <w:szCs w:val="24"/>
          <w:lang w:val="sr-Latn-RS"/>
        </w:rPr>
        <w:t xml:space="preserve"> </w:t>
      </w:r>
      <w:r w:rsidRPr="00962B75">
        <w:rPr>
          <w:rFonts w:ascii="Times New Roman" w:eastAsia="Microsoft JhengHei" w:hAnsi="Times New Roman" w:cs="Times New Roman"/>
          <w:b/>
          <w:sz w:val="24"/>
          <w:szCs w:val="24"/>
          <w:lang w:val="ru-RU"/>
        </w:rPr>
        <w:t>средстава</w:t>
      </w:r>
      <w:r w:rsidRPr="00962B75">
        <w:rPr>
          <w:rFonts w:ascii="Times New Roman" w:eastAsia="Microsoft JhengHei" w:hAnsi="Times New Roman" w:cs="Times New Roman"/>
          <w:b/>
          <w:sz w:val="24"/>
          <w:szCs w:val="24"/>
          <w:lang w:val="sr-Latn-RS"/>
        </w:rPr>
        <w:t>"</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онако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како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је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дефинисан</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Уговору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sr-Latn-RS"/>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sr-Latn-RS"/>
        </w:rPr>
      </w:pPr>
      <w:r>
        <w:rPr>
          <w:rFonts w:ascii="Times New Roman" w:eastAsia="Microsoft JhengHei" w:hAnsi="Times New Roman" w:cs="Times New Roman"/>
          <w:sz w:val="24"/>
          <w:szCs w:val="24"/>
          <w:lang w:val="sr-Cyrl-RS"/>
        </w:rPr>
        <w:t xml:space="preserve">3.        </w:t>
      </w:r>
      <w:r w:rsidRPr="00962B75">
        <w:rPr>
          <w:rFonts w:ascii="Times New Roman" w:eastAsia="Microsoft JhengHei" w:hAnsi="Times New Roman" w:cs="Times New Roman"/>
          <w:sz w:val="24"/>
          <w:szCs w:val="24"/>
          <w:lang w:val="sr-Latn-RS"/>
        </w:rPr>
        <w:t>T</w:t>
      </w:r>
      <w:r w:rsidRPr="00962B75">
        <w:rPr>
          <w:rFonts w:ascii="Times New Roman" w:eastAsia="Microsoft JhengHei" w:hAnsi="Times New Roman" w:cs="Times New Roman"/>
          <w:sz w:val="24"/>
          <w:szCs w:val="24"/>
          <w:lang w:val="ru-RU"/>
        </w:rPr>
        <w:t>ермини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дефинисани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Уговору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имају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исто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значење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овом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Захтеву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коришћење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осим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ако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овде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није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дато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друго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значење</w:t>
      </w:r>
      <w:r w:rsidRPr="00962B75">
        <w:rPr>
          <w:rFonts w:ascii="Times New Roman" w:eastAsia="Microsoft JhengHei" w:hAnsi="Times New Roman" w:cs="Times New Roman"/>
          <w:sz w:val="24"/>
          <w:szCs w:val="24"/>
          <w:lang w:val="sr-Latn-RS"/>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sr-Latn-RS"/>
        </w:rPr>
      </w:pPr>
      <w:r>
        <w:rPr>
          <w:rFonts w:ascii="Times New Roman" w:eastAsia="Microsoft JhengHei" w:hAnsi="Times New Roman" w:cs="Times New Roman"/>
          <w:sz w:val="24"/>
          <w:szCs w:val="24"/>
          <w:lang w:val="sr-Cyrl-RS"/>
        </w:rPr>
        <w:t xml:space="preserve">4.       </w:t>
      </w:r>
      <w:r w:rsidRPr="00962B75">
        <w:rPr>
          <w:rFonts w:ascii="Times New Roman" w:eastAsia="Microsoft JhengHei" w:hAnsi="Times New Roman" w:cs="Times New Roman"/>
          <w:sz w:val="24"/>
          <w:szCs w:val="24"/>
          <w:lang w:val="ru-RU"/>
        </w:rPr>
        <w:t>Желимо</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нам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одобри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Кредитни</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износ</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дефинисан</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даљем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тексту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датум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дефинисан</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даљем</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ru-RU"/>
        </w:rPr>
        <w:t>тексту</w:t>
      </w:r>
      <w:r w:rsidRPr="00962B75">
        <w:rPr>
          <w:rFonts w:ascii="Times New Roman" w:eastAsia="Microsoft JhengHei" w:hAnsi="Times New Roman" w:cs="Times New Roman"/>
          <w:sz w:val="24"/>
          <w:szCs w:val="24"/>
          <w:lang w:val="sr-Latn-RS"/>
        </w:rPr>
        <w:t>:</w:t>
      </w:r>
    </w:p>
    <w:tbl>
      <w:tblPr>
        <w:tblStyle w:val="TableGrid20"/>
        <w:tblW w:w="8285"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4814"/>
      </w:tblGrid>
      <w:tr w:rsidR="002552C6" w:rsidRPr="008F3BA1" w:rsidTr="002552C6">
        <w:tc>
          <w:tcPr>
            <w:tcW w:w="3471" w:type="dxa"/>
            <w:tcMar>
              <w:left w:w="0" w:type="dxa"/>
            </w:tcMar>
          </w:tcPr>
          <w:p w:rsidR="002552C6" w:rsidRPr="00962B75" w:rsidRDefault="002552C6" w:rsidP="002552C6">
            <w:pPr>
              <w:suppressAutoHyphens/>
              <w:spacing w:after="220"/>
              <w:rPr>
                <w:rFonts w:ascii="Times New Roman" w:hAnsi="Times New Roman" w:cs="Times New Roman"/>
                <w:sz w:val="24"/>
                <w:szCs w:val="24"/>
                <w:lang w:val="sr-Cyrl-RS"/>
              </w:rPr>
            </w:pPr>
            <w:r w:rsidRPr="00962B75">
              <w:rPr>
                <w:rFonts w:ascii="Times New Roman" w:hAnsi="Times New Roman" w:cs="Times New Roman"/>
                <w:sz w:val="24"/>
                <w:szCs w:val="24"/>
              </w:rPr>
              <w:t>Предложени</w:t>
            </w:r>
            <w:r w:rsidRPr="00962B75">
              <w:rPr>
                <w:rFonts w:ascii="Times New Roman" w:hAnsi="Times New Roman" w:cs="Times New Roman"/>
                <w:sz w:val="24"/>
                <w:szCs w:val="24"/>
                <w:lang w:val="sr-Cyrl-RS"/>
              </w:rPr>
              <w:t xml:space="preserve"> </w:t>
            </w:r>
            <w:r w:rsidRPr="00962B75">
              <w:rPr>
                <w:rFonts w:ascii="Times New Roman" w:hAnsi="Times New Roman" w:cs="Times New Roman"/>
                <w:sz w:val="24"/>
                <w:szCs w:val="24"/>
              </w:rPr>
              <w:t>датум</w:t>
            </w:r>
            <w:r w:rsidRPr="00962B75">
              <w:rPr>
                <w:rFonts w:ascii="Times New Roman" w:hAnsi="Times New Roman" w:cs="Times New Roman"/>
                <w:sz w:val="24"/>
                <w:szCs w:val="24"/>
                <w:lang w:val="sr-Cyrl-RS"/>
              </w:rPr>
              <w:t xml:space="preserve"> </w:t>
            </w:r>
            <w:r w:rsidRPr="00962B75">
              <w:rPr>
                <w:rFonts w:ascii="Times New Roman" w:hAnsi="Times New Roman" w:cs="Times New Roman"/>
                <w:sz w:val="24"/>
                <w:szCs w:val="24"/>
              </w:rPr>
              <w:t>коришћења:</w:t>
            </w:r>
            <w:r w:rsidRPr="00962B75">
              <w:rPr>
                <w:rFonts w:ascii="Times New Roman" w:hAnsi="Times New Roman" w:cs="Times New Roman"/>
                <w:sz w:val="24"/>
                <w:szCs w:val="24"/>
                <w:lang w:val="sr-Cyrl-RS"/>
              </w:rPr>
              <w:t xml:space="preserve">     </w:t>
            </w:r>
          </w:p>
        </w:tc>
        <w:tc>
          <w:tcPr>
            <w:tcW w:w="4814" w:type="dxa"/>
          </w:tcPr>
          <w:p w:rsidR="002552C6" w:rsidRPr="00962B75" w:rsidRDefault="002552C6" w:rsidP="002552C6">
            <w:pPr>
              <w:suppressAutoHyphens/>
              <w:spacing w:after="220"/>
              <w:rPr>
                <w:rFonts w:ascii="Times New Roman" w:hAnsi="Times New Roman" w:cs="Times New Roman"/>
                <w:sz w:val="24"/>
                <w:szCs w:val="24"/>
                <w:lang w:val="sr-Cyrl-RS"/>
              </w:rPr>
            </w:pPr>
            <w:r w:rsidRPr="00962B75">
              <w:rPr>
                <w:rFonts w:ascii="Times New Roman" w:hAnsi="Times New Roman" w:cs="Times New Roman"/>
                <w:sz w:val="24"/>
                <w:szCs w:val="24"/>
                <w:lang w:val="sr-Cyrl-RS"/>
              </w:rPr>
              <w:t>[</w:t>
            </w:r>
            <w:r w:rsidRPr="00962B75">
              <w:rPr>
                <w:rFonts w:ascii="Times New Roman" w:hAnsi="Times New Roman" w:cs="Times New Roman"/>
                <w:sz w:val="24"/>
                <w:szCs w:val="24"/>
              </w:rPr>
              <w:fldChar w:fldCharType="begin"/>
            </w:r>
            <w:r w:rsidRPr="00962B75">
              <w:rPr>
                <w:rFonts w:ascii="Times New Roman" w:hAnsi="Times New Roman" w:cs="Times New Roman"/>
                <w:sz w:val="24"/>
                <w:szCs w:val="24"/>
                <w:lang w:val="sr-Cyrl-RS"/>
              </w:rPr>
              <w:instrText xml:space="preserve"> </w:instrText>
            </w:r>
            <w:r w:rsidRPr="00962B75">
              <w:rPr>
                <w:rFonts w:ascii="Times New Roman" w:hAnsi="Times New Roman" w:cs="Times New Roman"/>
                <w:sz w:val="24"/>
                <w:szCs w:val="24"/>
              </w:rPr>
              <w:instrText>SYMBOL</w:instrText>
            </w:r>
            <w:r w:rsidRPr="00962B75">
              <w:rPr>
                <w:rFonts w:ascii="Times New Roman" w:hAnsi="Times New Roman" w:cs="Times New Roman"/>
                <w:sz w:val="24"/>
                <w:szCs w:val="24"/>
                <w:lang w:val="sr-Cyrl-RS"/>
              </w:rPr>
              <w:instrText xml:space="preserve"> 108\</w:instrText>
            </w:r>
            <w:r w:rsidRPr="00962B75">
              <w:rPr>
                <w:rFonts w:ascii="Times New Roman" w:hAnsi="Times New Roman" w:cs="Times New Roman"/>
                <w:sz w:val="24"/>
                <w:szCs w:val="24"/>
              </w:rPr>
              <w:instrText>f</w:instrText>
            </w:r>
            <w:r w:rsidRPr="00962B75">
              <w:rPr>
                <w:rFonts w:ascii="Times New Roman" w:hAnsi="Times New Roman" w:cs="Times New Roman"/>
                <w:sz w:val="24"/>
                <w:szCs w:val="24"/>
                <w:lang w:val="sr-Cyrl-RS"/>
              </w:rPr>
              <w:instrText xml:space="preserve"> </w:instrText>
            </w:r>
            <w:r w:rsidRPr="00962B75">
              <w:rPr>
                <w:rFonts w:ascii="Times New Roman" w:hAnsi="Times New Roman" w:cs="Times New Roman"/>
                <w:sz w:val="24"/>
                <w:szCs w:val="24"/>
              </w:rPr>
              <w:instrText>wingdings</w:instrText>
            </w:r>
            <w:r w:rsidRPr="00962B75">
              <w:rPr>
                <w:rFonts w:ascii="Times New Roman" w:hAnsi="Times New Roman" w:cs="Times New Roman"/>
                <w:sz w:val="24"/>
                <w:szCs w:val="24"/>
                <w:lang w:val="sr-Cyrl-RS"/>
              </w:rPr>
              <w:instrText xml:space="preserve"> \</w:instrText>
            </w:r>
            <w:r w:rsidRPr="00962B75">
              <w:rPr>
                <w:rFonts w:ascii="Times New Roman" w:hAnsi="Times New Roman" w:cs="Times New Roman"/>
                <w:sz w:val="24"/>
                <w:szCs w:val="24"/>
              </w:rPr>
              <w:instrText>s</w:instrText>
            </w:r>
            <w:r w:rsidRPr="00962B75">
              <w:rPr>
                <w:rFonts w:ascii="Times New Roman" w:hAnsi="Times New Roman" w:cs="Times New Roman"/>
                <w:sz w:val="24"/>
                <w:szCs w:val="24"/>
                <w:lang w:val="sr-Cyrl-RS"/>
              </w:rPr>
              <w:instrText>11\</w:instrText>
            </w:r>
            <w:r w:rsidRPr="00962B75">
              <w:rPr>
                <w:rFonts w:ascii="Times New Roman" w:hAnsi="Times New Roman" w:cs="Times New Roman"/>
                <w:sz w:val="24"/>
                <w:szCs w:val="24"/>
              </w:rPr>
              <w:instrText>h</w:instrText>
            </w:r>
            <w:r w:rsidRPr="00962B75">
              <w:rPr>
                <w:rFonts w:ascii="Times New Roman" w:hAnsi="Times New Roman" w:cs="Times New Roman"/>
                <w:sz w:val="24"/>
                <w:szCs w:val="24"/>
                <w:lang w:val="sr-Cyrl-RS"/>
              </w:rPr>
              <w:instrText xml:space="preserve"> \* </w:instrText>
            </w:r>
            <w:r w:rsidRPr="00962B75">
              <w:rPr>
                <w:rFonts w:ascii="Times New Roman" w:hAnsi="Times New Roman" w:cs="Times New Roman"/>
                <w:sz w:val="24"/>
                <w:szCs w:val="24"/>
              </w:rPr>
              <w:instrText>MERGEFORMAT</w:instrText>
            </w:r>
            <w:r w:rsidRPr="00962B75">
              <w:rPr>
                <w:rFonts w:ascii="Times New Roman" w:hAnsi="Times New Roman" w:cs="Times New Roman"/>
                <w:sz w:val="24"/>
                <w:szCs w:val="24"/>
                <w:lang w:val="sr-Cyrl-RS"/>
              </w:rPr>
              <w:instrText xml:space="preserve"> </w:instrText>
            </w:r>
            <w:r w:rsidRPr="00962B75">
              <w:rPr>
                <w:rFonts w:ascii="Times New Roman" w:hAnsi="Times New Roman" w:cs="Times New Roman"/>
                <w:sz w:val="24"/>
                <w:szCs w:val="24"/>
                <w:lang w:val="sr-Cyrl-RS"/>
              </w:rPr>
              <w:fldChar w:fldCharType="end"/>
            </w:r>
            <w:r w:rsidRPr="00962B75">
              <w:rPr>
                <w:rFonts w:ascii="Times New Roman" w:hAnsi="Times New Roman" w:cs="Times New Roman"/>
                <w:sz w:val="24"/>
                <w:szCs w:val="24"/>
                <w:lang w:val="sr-Cyrl-RS"/>
              </w:rPr>
              <w:t>] (или, уколико то није Радни дан, онда следећи Радни дан)</w:t>
            </w:r>
          </w:p>
        </w:tc>
      </w:tr>
      <w:tr w:rsidR="002552C6" w:rsidRPr="00962B75" w:rsidTr="002552C6">
        <w:tc>
          <w:tcPr>
            <w:tcW w:w="3471"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Износ:</w:t>
            </w:r>
          </w:p>
        </w:tc>
        <w:tc>
          <w:tcPr>
            <w:tcW w:w="4814" w:type="dxa"/>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w:t>
            </w:r>
            <w:r w:rsidRPr="00962B75">
              <w:rPr>
                <w:rFonts w:ascii="Times New Roman" w:hAnsi="Times New Roman" w:cs="Times New Roman"/>
                <w:sz w:val="24"/>
                <w:szCs w:val="24"/>
              </w:rPr>
              <w:fldChar w:fldCharType="begin"/>
            </w:r>
            <w:r w:rsidRPr="00962B75">
              <w:rPr>
                <w:rFonts w:ascii="Times New Roman" w:hAnsi="Times New Roman" w:cs="Times New Roman"/>
                <w:sz w:val="24"/>
                <w:szCs w:val="24"/>
              </w:rPr>
              <w:instrText xml:space="preserve"> SYMBOL 108\f wingdings \s11\h \* MERGEFORMAT </w:instrText>
            </w:r>
            <w:r w:rsidRPr="00962B75">
              <w:rPr>
                <w:rFonts w:ascii="Times New Roman" w:hAnsi="Times New Roman" w:cs="Times New Roman"/>
                <w:sz w:val="24"/>
                <w:szCs w:val="24"/>
              </w:rPr>
              <w:fldChar w:fldCharType="end"/>
            </w:r>
            <w:r w:rsidRPr="00962B75">
              <w:rPr>
                <w:rFonts w:ascii="Times New Roman" w:hAnsi="Times New Roman" w:cs="Times New Roman"/>
                <w:sz w:val="24"/>
                <w:szCs w:val="24"/>
              </w:rPr>
              <w:t>]</w:t>
            </w:r>
            <w:r w:rsidRPr="00962B75">
              <w:rPr>
                <w:rFonts w:ascii="Times New Roman" w:hAnsi="Times New Roman" w:cs="Times New Roman"/>
                <w:sz w:val="24"/>
                <w:szCs w:val="24"/>
                <w:lang w:val="sr-Cyrl-RS"/>
              </w:rPr>
              <w:t xml:space="preserve"> </w:t>
            </w:r>
            <w:r w:rsidRPr="00962B75">
              <w:rPr>
                <w:rFonts w:ascii="Times New Roman" w:hAnsi="Times New Roman" w:cs="Times New Roman"/>
                <w:sz w:val="24"/>
                <w:szCs w:val="24"/>
              </w:rPr>
              <w:t>ЕУР</w:t>
            </w:r>
          </w:p>
        </w:tc>
      </w:tr>
    </w:tbl>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5.         </w:t>
      </w:r>
      <w:r w:rsidRPr="00962B75">
        <w:rPr>
          <w:rFonts w:ascii="Times New Roman" w:eastAsia="Microsoft JhengHei" w:hAnsi="Times New Roman" w:cs="Times New Roman"/>
          <w:sz w:val="24"/>
          <w:szCs w:val="24"/>
          <w:lang w:val="ru-RU"/>
        </w:rPr>
        <w:t>Овај Захтев за коришћење средстава је неопозив.</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fr-FR"/>
        </w:rPr>
      </w:pPr>
      <w:r>
        <w:rPr>
          <w:rFonts w:ascii="Times New Roman" w:eastAsia="Microsoft JhengHei" w:hAnsi="Times New Roman" w:cs="Times New Roman"/>
          <w:sz w:val="24"/>
          <w:szCs w:val="24"/>
          <w:lang w:val="sr-Cyrl-RS"/>
        </w:rPr>
        <w:t xml:space="preserve">6.        </w:t>
      </w:r>
      <w:r w:rsidRPr="00962B75">
        <w:rPr>
          <w:rFonts w:ascii="Times New Roman" w:eastAsia="Microsoft JhengHei" w:hAnsi="Times New Roman" w:cs="Times New Roman"/>
          <w:sz w:val="24"/>
          <w:szCs w:val="24"/>
          <w:lang w:val="sr-Cyrl-RS"/>
        </w:rPr>
        <w:t>Повучена средства зајма ће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Агент дозначити Извођачу пројекта ради директног плаћања трошкова пројекта</w:t>
      </w:r>
      <w:r w:rsidRPr="00962B75">
        <w:rPr>
          <w:rFonts w:ascii="Times New Roman" w:eastAsia="Microsoft JhengHei" w:hAnsi="Times New Roman" w:cs="Times New Roman"/>
          <w:sz w:val="24"/>
          <w:szCs w:val="24"/>
          <w:lang w:val="sr-Latn-RS"/>
        </w:rPr>
        <w:t xml:space="preserve"> </w:t>
      </w:r>
      <w:r w:rsidRPr="00962B75">
        <w:rPr>
          <w:rFonts w:ascii="Times New Roman" w:eastAsia="Microsoft JhengHei" w:hAnsi="Times New Roman" w:cs="Times New Roman"/>
          <w:sz w:val="24"/>
          <w:szCs w:val="24"/>
          <w:lang w:val="sr-Cyrl-RS"/>
        </w:rPr>
        <w:t>Извођачу пројекта.</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fr-FR"/>
        </w:rPr>
      </w:pPr>
      <w:r>
        <w:rPr>
          <w:rFonts w:ascii="Times New Roman" w:eastAsia="Microsoft JhengHei" w:hAnsi="Times New Roman" w:cs="Times New Roman"/>
          <w:sz w:val="24"/>
          <w:szCs w:val="24"/>
          <w:lang w:val="sr-Cyrl-RS"/>
        </w:rPr>
        <w:t xml:space="preserve">7.       </w:t>
      </w:r>
      <w:r w:rsidRPr="00962B75">
        <w:rPr>
          <w:rFonts w:ascii="Times New Roman" w:eastAsia="Microsoft JhengHei" w:hAnsi="Times New Roman" w:cs="Times New Roman"/>
          <w:sz w:val="24"/>
          <w:szCs w:val="24"/>
          <w:lang w:val="ru-RU"/>
        </w:rPr>
        <w:t>Овим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изјављујемо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гарантујемо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датумом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овог</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Захтева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коришћење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релевантног</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Датума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коришћења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fr-FR"/>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сви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услови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наведени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Клаузули</w:t>
      </w:r>
      <w:r w:rsidRPr="00962B75">
        <w:rPr>
          <w:rFonts w:ascii="Times New Roman" w:eastAsia="Microsoft JhengHei" w:hAnsi="Times New Roman" w:cs="Times New Roman"/>
          <w:sz w:val="24"/>
          <w:szCs w:val="24"/>
          <w:lang w:val="fr-FR"/>
        </w:rPr>
        <w:t xml:space="preserve"> 5.2 (</w:t>
      </w:r>
      <w:r w:rsidRPr="00962B75">
        <w:rPr>
          <w:rFonts w:ascii="Times New Roman" w:eastAsia="Microsoft JhengHei" w:hAnsi="Times New Roman" w:cs="Times New Roman"/>
          <w:i/>
          <w:sz w:val="24"/>
          <w:szCs w:val="24"/>
          <w:lang w:val="ru-RU"/>
        </w:rPr>
        <w:t>Додатни</w:t>
      </w:r>
      <w:r w:rsidRPr="00962B75">
        <w:rPr>
          <w:rFonts w:ascii="Times New Roman" w:eastAsia="Microsoft JhengHei" w:hAnsi="Times New Roman" w:cs="Times New Roman"/>
          <w:i/>
          <w:sz w:val="24"/>
          <w:szCs w:val="24"/>
          <w:lang w:val="fr-FR"/>
        </w:rPr>
        <w:t xml:space="preserve"> </w:t>
      </w:r>
      <w:r w:rsidRPr="00962B75">
        <w:rPr>
          <w:rFonts w:ascii="Times New Roman" w:eastAsia="Microsoft JhengHei" w:hAnsi="Times New Roman" w:cs="Times New Roman"/>
          <w:i/>
          <w:sz w:val="24"/>
          <w:szCs w:val="24"/>
          <w:lang w:val="ru-RU"/>
        </w:rPr>
        <w:t>предуслови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Уговора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испуњени</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износ</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тражен</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складу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ставом</w:t>
      </w:r>
      <w:r w:rsidRPr="00962B75">
        <w:rPr>
          <w:rFonts w:ascii="Times New Roman" w:eastAsia="Microsoft JhengHei" w:hAnsi="Times New Roman" w:cs="Times New Roman"/>
          <w:sz w:val="24"/>
          <w:szCs w:val="24"/>
          <w:lang w:val="fr-FR"/>
        </w:rPr>
        <w:t xml:space="preserve"> 4 </w:t>
      </w:r>
      <w:r w:rsidRPr="00962B75">
        <w:rPr>
          <w:rFonts w:ascii="Times New Roman" w:eastAsia="Microsoft JhengHei" w:hAnsi="Times New Roman" w:cs="Times New Roman"/>
          <w:sz w:val="24"/>
          <w:szCs w:val="24"/>
          <w:lang w:val="ru-RU"/>
        </w:rPr>
        <w:t>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премашује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Расположива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кредитна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када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Кредите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дате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Уговору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(ц)      </w:t>
      </w:r>
      <w:r w:rsidRPr="00962B75">
        <w:rPr>
          <w:rFonts w:ascii="Times New Roman" w:eastAsia="Microsoft JhengHei" w:hAnsi="Times New Roman" w:cs="Times New Roman"/>
          <w:sz w:val="24"/>
          <w:szCs w:val="24"/>
          <w:lang w:val="ru-RU"/>
        </w:rPr>
        <w:t>примерци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докумената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датих</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прилогу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Захтева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коришћење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верни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оригиналним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документима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и</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keepNext/>
        <w:suppressAutoHyphens/>
        <w:spacing w:after="220"/>
        <w:ind w:left="1406" w:hanging="624"/>
        <w:outlineLvl w:val="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 xml:space="preserve">(д)    </w:t>
      </w:r>
      <w:r w:rsidRPr="00962B75">
        <w:rPr>
          <w:rFonts w:ascii="Times New Roman" w:eastAsia="Microsoft JhengHei" w:hAnsi="Times New Roman" w:cs="Times New Roman"/>
          <w:sz w:val="24"/>
          <w:szCs w:val="24"/>
          <w:lang w:val="ru-RU"/>
        </w:rPr>
        <w:t>информације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садржане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документима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наведеним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ставу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ц</w:t>
      </w:r>
      <w:r w:rsidRPr="00962B75">
        <w:rPr>
          <w:rFonts w:ascii="Times New Roman" w:eastAsia="Microsoft JhengHei" w:hAnsi="Times New Roman" w:cs="Times New Roman"/>
          <w:sz w:val="24"/>
          <w:szCs w:val="24"/>
          <w:lang w:val="fr-FR"/>
        </w:rPr>
        <w:t>)</w:t>
      </w:r>
      <w:r w:rsidRPr="00962B75">
        <w:rPr>
          <w:rFonts w:ascii="Times New Roman" w:eastAsia="Microsoft JhengHei" w:hAnsi="Times New Roman" w:cs="Times New Roman"/>
          <w:sz w:val="24"/>
          <w:szCs w:val="24"/>
          <w:lang w:val="sr-Cyrl-RS"/>
        </w:rPr>
        <w:t xml:space="preserve"> горе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тачне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истините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нису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биле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предмет</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измена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допуна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нити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обуставе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датум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Захтева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коришћење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fr-FR"/>
        </w:rPr>
      </w:pPr>
      <w:r>
        <w:rPr>
          <w:rFonts w:ascii="Times New Roman" w:eastAsia="Microsoft JhengHei" w:hAnsi="Times New Roman" w:cs="Times New Roman"/>
          <w:sz w:val="24"/>
          <w:szCs w:val="24"/>
          <w:lang w:val="ru-RU"/>
        </w:rPr>
        <w:t xml:space="preserve">8.           </w:t>
      </w:r>
      <w:r w:rsidRPr="00962B75">
        <w:rPr>
          <w:rFonts w:ascii="Times New Roman" w:eastAsia="Microsoft JhengHei" w:hAnsi="Times New Roman" w:cs="Times New Roman"/>
          <w:sz w:val="24"/>
          <w:szCs w:val="24"/>
          <w:lang w:val="ru-RU"/>
        </w:rPr>
        <w:t>Плаћања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износа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који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захтева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горе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наведеном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ставу</w:t>
      </w:r>
      <w:r w:rsidRPr="00962B75">
        <w:rPr>
          <w:rFonts w:ascii="Times New Roman" w:eastAsia="Microsoft JhengHei" w:hAnsi="Times New Roman" w:cs="Times New Roman"/>
          <w:sz w:val="24"/>
          <w:szCs w:val="24"/>
          <w:lang w:val="fr-FR"/>
        </w:rPr>
        <w:t xml:space="preserve"> 4 </w:t>
      </w:r>
      <w:r w:rsidRPr="00962B75">
        <w:rPr>
          <w:rFonts w:ascii="Times New Roman" w:eastAsia="Microsoft JhengHei" w:hAnsi="Times New Roman" w:cs="Times New Roman"/>
          <w:sz w:val="24"/>
          <w:szCs w:val="24"/>
          <w:lang w:val="ru-RU"/>
        </w:rPr>
        <w:t>биће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уплаћен</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sr-Cyrl-RS"/>
        </w:rPr>
        <w:t xml:space="preserve"> следећи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банковни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рачун</w:t>
      </w:r>
      <w:r w:rsidRPr="00962B75">
        <w:rPr>
          <w:rFonts w:ascii="Times New Roman" w:eastAsia="Microsoft JhengHei" w:hAnsi="Times New Roman" w:cs="Times New Roman"/>
          <w:sz w:val="24"/>
          <w:szCs w:val="24"/>
          <w:lang w:val="fr-FR"/>
        </w:rPr>
        <w:t>: [</w:t>
      </w:r>
      <w:r w:rsidRPr="00962B75">
        <w:rPr>
          <w:rFonts w:ascii="Times New Roman" w:eastAsia="Microsoft JhengHei" w:hAnsi="Times New Roman" w:cs="Times New Roman"/>
          <w:i/>
          <w:sz w:val="24"/>
          <w:szCs w:val="24"/>
          <w:lang w:val="ru-RU"/>
        </w:rPr>
        <w:t>рачун</w:t>
      </w:r>
      <w:r w:rsidRPr="00962B75">
        <w:rPr>
          <w:rFonts w:ascii="Times New Roman" w:eastAsia="Microsoft JhengHei" w:hAnsi="Times New Roman" w:cs="Times New Roman"/>
          <w:sz w:val="24"/>
          <w:szCs w:val="24"/>
          <w:lang w:val="fr-FR"/>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fr-FR"/>
        </w:rPr>
      </w:pPr>
      <w:r>
        <w:rPr>
          <w:rFonts w:ascii="Times New Roman" w:eastAsia="Microsoft JhengHei" w:hAnsi="Times New Roman" w:cs="Times New Roman"/>
          <w:sz w:val="24"/>
          <w:szCs w:val="24"/>
          <w:lang w:val="sr-Cyrl-RS"/>
        </w:rPr>
        <w:t xml:space="preserve">9.          </w:t>
      </w:r>
      <w:r w:rsidRPr="00962B75">
        <w:rPr>
          <w:rFonts w:ascii="Times New Roman" w:eastAsia="Microsoft JhengHei" w:hAnsi="Times New Roman" w:cs="Times New Roman"/>
          <w:sz w:val="24"/>
          <w:szCs w:val="24"/>
          <w:lang w:val="ru-RU"/>
        </w:rPr>
        <w:t>Обавезујемо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доставимо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другу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документацију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коју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времена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време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Агент</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буде</w:t>
      </w:r>
      <w:r w:rsidRPr="00962B75">
        <w:rPr>
          <w:rFonts w:ascii="Times New Roman" w:eastAsia="Microsoft JhengHei" w:hAnsi="Times New Roman" w:cs="Times New Roman"/>
          <w:sz w:val="24"/>
          <w:szCs w:val="24"/>
          <w:lang w:val="sr-Cyrl-RS"/>
        </w:rPr>
        <w:t xml:space="preserve"> разумно тражио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вези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овим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Захтевом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коришћење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средстава</w:t>
      </w:r>
      <w:r w:rsidRPr="00962B75">
        <w:rPr>
          <w:rFonts w:ascii="Times New Roman" w:eastAsia="Microsoft JhengHei" w:hAnsi="Times New Roman" w:cs="Times New Roman"/>
          <w:sz w:val="24"/>
          <w:szCs w:val="24"/>
          <w:lang w:val="fr-FR"/>
        </w:rPr>
        <w:t>.</w:t>
      </w:r>
    </w:p>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ru-RU"/>
        </w:rPr>
        <w:t>С</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поштовањем</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suppressAutoHyphens/>
        <w:spacing w:after="220"/>
        <w:rPr>
          <w:rFonts w:ascii="Times New Roman" w:eastAsia="Microsoft JhengHei" w:hAnsi="Times New Roman" w:cs="Times New Roman"/>
          <w:sz w:val="24"/>
          <w:szCs w:val="24"/>
          <w:lang w:val="fr-FR"/>
        </w:rPr>
      </w:pPr>
    </w:p>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За и у име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b/>
          <w:bCs/>
          <w:i/>
          <w:iCs/>
          <w:sz w:val="24"/>
          <w:szCs w:val="24"/>
          <w:lang w:val="sr-Cyrl-RS"/>
        </w:rPr>
        <w:t>Зајмопримац</w:t>
      </w:r>
      <w:r w:rsidRPr="00962B75">
        <w:rPr>
          <w:rFonts w:ascii="Times New Roman" w:eastAsia="Microsoft JhengHei" w:hAnsi="Times New Roman" w:cs="Times New Roman"/>
          <w:sz w:val="24"/>
          <w:szCs w:val="24"/>
          <w:lang w:val="fr-FR"/>
        </w:rPr>
        <w:t>]</w:t>
      </w:r>
    </w:p>
    <w:p w:rsidR="002552C6" w:rsidRPr="00962B75" w:rsidRDefault="002552C6" w:rsidP="002552C6">
      <w:pPr>
        <w:suppressAutoHyphens/>
        <w:spacing w:after="220"/>
        <w:rPr>
          <w:rFonts w:ascii="Times New Roman" w:eastAsia="Microsoft JhengHei" w:hAnsi="Times New Roman" w:cs="Times New Roman"/>
          <w:sz w:val="24"/>
          <w:szCs w:val="24"/>
          <w:lang w:val="fr-FR"/>
        </w:rPr>
      </w:pPr>
    </w:p>
    <w:tbl>
      <w:tblPr>
        <w:tblStyle w:val="TableGrid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4598"/>
      </w:tblGrid>
      <w:tr w:rsidR="002552C6" w:rsidRPr="00962B75" w:rsidTr="002552C6">
        <w:tc>
          <w:tcPr>
            <w:tcW w:w="1413"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lang w:val="sr-Cyrl-RS"/>
              </w:rPr>
              <w:t>Потпис</w:t>
            </w:r>
            <w:r w:rsidRPr="00962B75">
              <w:rPr>
                <w:rFonts w:ascii="Times New Roman" w:hAnsi="Times New Roman" w:cs="Times New Roman"/>
                <w:sz w:val="24"/>
                <w:szCs w:val="24"/>
              </w:rPr>
              <w:t>:*</w:t>
            </w:r>
          </w:p>
        </w:tc>
        <w:tc>
          <w:tcPr>
            <w:tcW w:w="4598" w:type="dxa"/>
          </w:tcPr>
          <w:p w:rsidR="002552C6" w:rsidRPr="00962B75" w:rsidRDefault="002552C6" w:rsidP="002552C6">
            <w:pPr>
              <w:tabs>
                <w:tab w:val="left" w:leader="dot" w:pos="4149"/>
              </w:tabs>
              <w:suppressAutoHyphens/>
              <w:spacing w:after="220"/>
              <w:rPr>
                <w:rFonts w:ascii="Times New Roman" w:hAnsi="Times New Roman" w:cs="Times New Roman"/>
                <w:sz w:val="24"/>
                <w:szCs w:val="24"/>
              </w:rPr>
            </w:pPr>
            <w:r w:rsidRPr="00962B75">
              <w:rPr>
                <w:rFonts w:ascii="Times New Roman" w:hAnsi="Times New Roman" w:cs="Times New Roman"/>
                <w:sz w:val="24"/>
                <w:szCs w:val="24"/>
              </w:rPr>
              <w:tab/>
            </w:r>
          </w:p>
        </w:tc>
      </w:tr>
      <w:tr w:rsidR="002552C6" w:rsidRPr="00962B75" w:rsidTr="002552C6">
        <w:tc>
          <w:tcPr>
            <w:tcW w:w="1413"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Име:</w:t>
            </w:r>
          </w:p>
        </w:tc>
        <w:tc>
          <w:tcPr>
            <w:tcW w:w="4598" w:type="dxa"/>
          </w:tcPr>
          <w:p w:rsidR="002552C6" w:rsidRPr="00962B75" w:rsidRDefault="002552C6" w:rsidP="002552C6">
            <w:pPr>
              <w:tabs>
                <w:tab w:val="left" w:leader="dot" w:pos="4149"/>
              </w:tabs>
              <w:suppressAutoHyphens/>
              <w:spacing w:after="220"/>
              <w:rPr>
                <w:rFonts w:ascii="Times New Roman" w:hAnsi="Times New Roman" w:cs="Times New Roman"/>
                <w:sz w:val="24"/>
                <w:szCs w:val="24"/>
              </w:rPr>
            </w:pPr>
            <w:r w:rsidRPr="00962B75">
              <w:rPr>
                <w:rFonts w:ascii="Times New Roman" w:hAnsi="Times New Roman" w:cs="Times New Roman"/>
                <w:sz w:val="24"/>
                <w:szCs w:val="24"/>
              </w:rPr>
              <w:tab/>
            </w:r>
          </w:p>
        </w:tc>
      </w:tr>
      <w:tr w:rsidR="002552C6" w:rsidRPr="00962B75" w:rsidTr="002552C6">
        <w:tc>
          <w:tcPr>
            <w:tcW w:w="1413"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 xml:space="preserve">Функција: </w:t>
            </w:r>
          </w:p>
        </w:tc>
        <w:tc>
          <w:tcPr>
            <w:tcW w:w="4598" w:type="dxa"/>
          </w:tcPr>
          <w:p w:rsidR="002552C6" w:rsidRPr="00962B75" w:rsidRDefault="002552C6" w:rsidP="002552C6">
            <w:pPr>
              <w:tabs>
                <w:tab w:val="left" w:leader="dot" w:pos="4149"/>
              </w:tabs>
              <w:suppressAutoHyphens/>
              <w:spacing w:after="220"/>
              <w:rPr>
                <w:rFonts w:ascii="Times New Roman" w:hAnsi="Times New Roman" w:cs="Times New Roman"/>
                <w:sz w:val="24"/>
                <w:szCs w:val="24"/>
              </w:rPr>
            </w:pPr>
            <w:r w:rsidRPr="00962B75">
              <w:rPr>
                <w:rFonts w:ascii="Times New Roman" w:hAnsi="Times New Roman" w:cs="Times New Roman"/>
                <w:sz w:val="24"/>
                <w:szCs w:val="24"/>
              </w:rPr>
              <w:tab/>
            </w:r>
          </w:p>
        </w:tc>
      </w:tr>
      <w:tr w:rsidR="002552C6" w:rsidRPr="00962B75" w:rsidTr="002552C6">
        <w:tc>
          <w:tcPr>
            <w:tcW w:w="1413"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Датум:</w:t>
            </w:r>
          </w:p>
        </w:tc>
        <w:tc>
          <w:tcPr>
            <w:tcW w:w="4598" w:type="dxa"/>
          </w:tcPr>
          <w:p w:rsidR="002552C6" w:rsidRPr="00962B75" w:rsidRDefault="002552C6" w:rsidP="002552C6">
            <w:pPr>
              <w:tabs>
                <w:tab w:val="left" w:leader="dot" w:pos="4149"/>
              </w:tabs>
              <w:suppressAutoHyphens/>
              <w:spacing w:after="220"/>
              <w:rPr>
                <w:rFonts w:ascii="Times New Roman" w:hAnsi="Times New Roman" w:cs="Times New Roman"/>
                <w:sz w:val="24"/>
                <w:szCs w:val="24"/>
              </w:rPr>
            </w:pPr>
            <w:r w:rsidRPr="00962B75">
              <w:rPr>
                <w:rFonts w:ascii="Times New Roman" w:hAnsi="Times New Roman" w:cs="Times New Roman"/>
                <w:sz w:val="24"/>
                <w:szCs w:val="24"/>
              </w:rPr>
              <w:tab/>
            </w:r>
          </w:p>
        </w:tc>
      </w:tr>
    </w:tbl>
    <w:p w:rsidR="002552C6" w:rsidRPr="00962B75" w:rsidRDefault="002552C6" w:rsidP="002552C6">
      <w:pPr>
        <w:suppressAutoHyphens/>
        <w:spacing w:after="220"/>
        <w:rPr>
          <w:rFonts w:ascii="Times New Roman" w:eastAsia="Microsoft JhengHei" w:hAnsi="Times New Roman" w:cs="Times New Roman"/>
          <w:sz w:val="24"/>
          <w:szCs w:val="24"/>
        </w:rPr>
      </w:pPr>
    </w:p>
    <w:p w:rsidR="002552C6" w:rsidRPr="00962B75" w:rsidRDefault="002552C6" w:rsidP="002552C6">
      <w:pPr>
        <w:suppressAutoHyphens/>
        <w:spacing w:after="220"/>
        <w:rPr>
          <w:rFonts w:ascii="Times New Roman" w:eastAsia="Microsoft JhengHei" w:hAnsi="Times New Roman" w:cs="Times New Roman"/>
          <w:sz w:val="24"/>
          <w:szCs w:val="24"/>
        </w:rPr>
      </w:pPr>
      <w:r w:rsidRPr="00962B75">
        <w:rPr>
          <w:rFonts w:ascii="Times New Roman" w:eastAsia="Microsoft JhengHei" w:hAnsi="Times New Roman" w:cs="Times New Roman"/>
          <w:sz w:val="24"/>
          <w:szCs w:val="24"/>
        </w:rPr>
        <w:t>*</w:t>
      </w:r>
      <w:r w:rsidRPr="00962B75">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rPr>
        <w:t>Потпис потписника Зајмопримца</w:t>
      </w:r>
    </w:p>
    <w:p w:rsidR="002552C6" w:rsidRPr="00962B75" w:rsidRDefault="002552C6" w:rsidP="002552C6">
      <w:pPr>
        <w:suppressAutoHyphens/>
        <w:spacing w:after="220"/>
        <w:rPr>
          <w:rFonts w:ascii="Times New Roman" w:eastAsia="Microsoft JhengHei" w:hAnsi="Times New Roman" w:cs="Times New Roman"/>
          <w:sz w:val="24"/>
          <w:szCs w:val="24"/>
        </w:rPr>
      </w:pPr>
    </w:p>
    <w:p w:rsidR="002552C6" w:rsidRPr="00962B75" w:rsidRDefault="002552C6" w:rsidP="002552C6">
      <w:pPr>
        <w:suppressAutoHyphens/>
        <w:rPr>
          <w:rFonts w:ascii="Times New Roman" w:eastAsia="Microsoft JhengHei" w:hAnsi="Times New Roman" w:cs="Times New Roman"/>
          <w:sz w:val="24"/>
          <w:szCs w:val="24"/>
        </w:rPr>
      </w:pPr>
      <w:r w:rsidRPr="00962B75">
        <w:rPr>
          <w:rFonts w:ascii="Times New Roman" w:eastAsia="Microsoft JhengHei" w:hAnsi="Times New Roman" w:cs="Times New Roman"/>
          <w:sz w:val="24"/>
          <w:szCs w:val="24"/>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4</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sidRPr="00962B75">
        <w:rPr>
          <w:rFonts w:ascii="Times New Roman" w:eastAsia="Microsoft JhengHei" w:hAnsi="Times New Roman" w:cs="Times New Roman"/>
          <w:b/>
          <w:sz w:val="24"/>
          <w:szCs w:val="24"/>
          <w:lang w:val="sr-Cyrl-RS"/>
        </w:rPr>
        <w:t>Образац потврде о преносу</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За:</w:t>
      </w:r>
      <w:r w:rsidRPr="00962B75">
        <w:rPr>
          <w:rFonts w:ascii="Times New Roman" w:eastAsia="Microsoft JhengHei" w:hAnsi="Times New Roman" w:cs="Times New Roman"/>
          <w:sz w:val="24"/>
          <w:szCs w:val="24"/>
          <w:lang w:val="sr-Cyrl-RS"/>
        </w:rPr>
        <w:tab/>
        <w:t>[</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SYMBOL</w:instrText>
      </w:r>
      <w:r w:rsidRPr="00962B75">
        <w:rPr>
          <w:rFonts w:ascii="Times New Roman" w:eastAsia="Microsoft JhengHei" w:hAnsi="Times New Roman" w:cs="Times New Roman"/>
          <w:sz w:val="24"/>
          <w:szCs w:val="24"/>
          <w:lang w:val="sr-Cyrl-RS"/>
        </w:rPr>
        <w:instrText xml:space="preserve"> 108\</w:instrText>
      </w:r>
      <w:r w:rsidRPr="00962B75">
        <w:rPr>
          <w:rFonts w:ascii="Times New Roman" w:eastAsia="Microsoft JhengHei" w:hAnsi="Times New Roman" w:cs="Times New Roman"/>
          <w:sz w:val="24"/>
          <w:szCs w:val="24"/>
        </w:rPr>
        <w:instrText>f</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wingdings</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w:instrText>
      </w:r>
      <w:r w:rsidRPr="00962B75">
        <w:rPr>
          <w:rFonts w:ascii="Times New Roman" w:eastAsia="Microsoft JhengHei" w:hAnsi="Times New Roman" w:cs="Times New Roman"/>
          <w:sz w:val="24"/>
          <w:szCs w:val="24"/>
          <w:lang w:val="sr-Cyrl-RS"/>
        </w:rPr>
        <w:instrText>11\</w:instrText>
      </w:r>
      <w:r w:rsidRPr="00962B75">
        <w:rPr>
          <w:rFonts w:ascii="Times New Roman" w:eastAsia="Microsoft JhengHei" w:hAnsi="Times New Roman" w:cs="Times New Roman"/>
          <w:sz w:val="24"/>
          <w:szCs w:val="24"/>
        </w:rPr>
        <w:instrText>h</w:instrText>
      </w:r>
      <w:r w:rsidRPr="00962B75">
        <w:rPr>
          <w:rFonts w:ascii="Times New Roman" w:eastAsia="Microsoft JhengHei" w:hAnsi="Times New Roman" w:cs="Times New Roman"/>
          <w:sz w:val="24"/>
          <w:szCs w:val="24"/>
          <w:lang w:val="sr-Cyrl-RS"/>
        </w:rPr>
        <w:instrText xml:space="preserve"> \* </w:instrText>
      </w:r>
      <w:r w:rsidRPr="00962B75">
        <w:rPr>
          <w:rFonts w:ascii="Times New Roman" w:eastAsia="Microsoft JhengHei" w:hAnsi="Times New Roman" w:cs="Times New Roman"/>
          <w:sz w:val="24"/>
          <w:szCs w:val="24"/>
        </w:rPr>
        <w:instrText>MERGEFORMAT</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sr-Cyrl-RS"/>
        </w:rPr>
        <w:t>] као Агента</w:t>
      </w:r>
    </w:p>
    <w:p w:rsidR="002552C6" w:rsidRPr="00962B75" w:rsidRDefault="002552C6" w:rsidP="002552C6">
      <w:pPr>
        <w:tabs>
          <w:tab w:val="left" w:pos="782"/>
          <w:tab w:val="left" w:pos="1406"/>
          <w:tab w:val="left" w:pos="2030"/>
          <w:tab w:val="left" w:pos="2654"/>
          <w:tab w:val="left" w:pos="3277"/>
          <w:tab w:val="left" w:pos="3901"/>
        </w:tabs>
        <w:suppressAutoHyphens/>
        <w:spacing w:after="220"/>
        <w:ind w:left="782" w:hanging="78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Од:</w:t>
      </w:r>
      <w:r w:rsidRPr="00962B75">
        <w:rPr>
          <w:rFonts w:ascii="Times New Roman" w:eastAsia="Microsoft JhengHei" w:hAnsi="Times New Roman" w:cs="Times New Roman"/>
          <w:sz w:val="24"/>
          <w:szCs w:val="24"/>
          <w:lang w:val="sr-Cyrl-RS"/>
        </w:rPr>
        <w:tab/>
        <w:t xml:space="preserve">[Постојећи Зајмодавац] (у даљем тексту </w:t>
      </w:r>
      <w:r w:rsidRPr="00962B75">
        <w:rPr>
          <w:rFonts w:ascii="Times New Roman" w:eastAsia="Microsoft JhengHei" w:hAnsi="Times New Roman" w:cs="Times New Roman"/>
          <w:b/>
          <w:sz w:val="24"/>
          <w:szCs w:val="24"/>
          <w:lang w:val="sr-Cyrl-RS"/>
        </w:rPr>
        <w:t>"Постојећи зајмодавац"</w:t>
      </w:r>
      <w:r w:rsidRPr="00962B75">
        <w:rPr>
          <w:rFonts w:ascii="Times New Roman" w:eastAsia="Microsoft JhengHei" w:hAnsi="Times New Roman" w:cs="Times New Roman"/>
          <w:sz w:val="24"/>
          <w:szCs w:val="24"/>
          <w:lang w:val="sr-Cyrl-RS"/>
        </w:rPr>
        <w:t xml:space="preserve">) и [Нови зајмодавац] (у даљем тексту </w:t>
      </w:r>
      <w:r w:rsidRPr="00962B75">
        <w:rPr>
          <w:rFonts w:ascii="Times New Roman" w:eastAsia="Microsoft JhengHei" w:hAnsi="Times New Roman" w:cs="Times New Roman"/>
          <w:b/>
          <w:sz w:val="24"/>
          <w:szCs w:val="24"/>
          <w:lang w:val="sr-Cyrl-RS"/>
        </w:rPr>
        <w:t>"Нови зајмодавац"</w:t>
      </w:r>
      <w:r w:rsidRPr="00962B75">
        <w:rPr>
          <w:rFonts w:ascii="Times New Roman" w:eastAsia="Microsoft JhengHei" w:hAnsi="Times New Roman" w:cs="Times New Roman"/>
          <w:sz w:val="24"/>
          <w:szCs w:val="24"/>
          <w:lang w:val="sr-Cyrl-RS"/>
        </w:rPr>
        <w:t>)</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Дана:</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ru-RU"/>
        </w:rPr>
      </w:pPr>
    </w:p>
    <w:p w:rsidR="002552C6" w:rsidRPr="00962B75" w:rsidRDefault="002552C6" w:rsidP="002552C6">
      <w:pPr>
        <w:suppressAutoHyphens/>
        <w:spacing w:after="220"/>
        <w:rPr>
          <w:rFonts w:ascii="Times New Roman" w:eastAsia="Microsoft JhengHei" w:hAnsi="Times New Roman" w:cs="Times New Roman"/>
          <w:b/>
          <w:bCs/>
          <w:sz w:val="24"/>
          <w:szCs w:val="24"/>
          <w:lang w:val="ru-RU"/>
        </w:rPr>
      </w:pPr>
      <w:r w:rsidRPr="00962B75">
        <w:rPr>
          <w:rFonts w:ascii="Times New Roman" w:eastAsia="Microsoft JhengHei" w:hAnsi="Times New Roman" w:cs="Times New Roman"/>
          <w:b/>
          <w:bCs/>
          <w:sz w:val="24"/>
          <w:szCs w:val="24"/>
          <w:lang w:val="ru-RU"/>
        </w:rPr>
        <w:t>Уговор о кредиту од [</w:t>
      </w:r>
      <w:r w:rsidRPr="00962B75">
        <w:rPr>
          <w:rFonts w:ascii="Times New Roman" w:eastAsia="Microsoft JhengHei" w:hAnsi="Times New Roman" w:cs="Times New Roman"/>
          <w:b/>
          <w:bCs/>
          <w:sz w:val="24"/>
          <w:szCs w:val="24"/>
        </w:rPr>
        <w:fldChar w:fldCharType="begin"/>
      </w:r>
      <w:r w:rsidRPr="00962B75">
        <w:rPr>
          <w:rFonts w:ascii="Times New Roman" w:eastAsia="Microsoft JhengHei" w:hAnsi="Times New Roman" w:cs="Times New Roman"/>
          <w:b/>
          <w:bCs/>
          <w:sz w:val="24"/>
          <w:szCs w:val="24"/>
          <w:lang w:val="ru-RU"/>
        </w:rPr>
        <w:instrText xml:space="preserve"> </w:instrText>
      </w:r>
      <w:r w:rsidRPr="00962B75">
        <w:rPr>
          <w:rFonts w:ascii="Times New Roman" w:eastAsia="Microsoft JhengHei" w:hAnsi="Times New Roman" w:cs="Times New Roman"/>
          <w:b/>
          <w:bCs/>
          <w:sz w:val="24"/>
          <w:szCs w:val="24"/>
        </w:rPr>
        <w:instrText>SYMBOL</w:instrText>
      </w:r>
      <w:r w:rsidRPr="00962B75">
        <w:rPr>
          <w:rFonts w:ascii="Times New Roman" w:eastAsia="Microsoft JhengHei" w:hAnsi="Times New Roman" w:cs="Times New Roman"/>
          <w:b/>
          <w:bCs/>
          <w:sz w:val="24"/>
          <w:szCs w:val="24"/>
          <w:lang w:val="ru-RU"/>
        </w:rPr>
        <w:instrText xml:space="preserve"> 108\</w:instrText>
      </w:r>
      <w:r w:rsidRPr="00962B75">
        <w:rPr>
          <w:rFonts w:ascii="Times New Roman" w:eastAsia="Microsoft JhengHei" w:hAnsi="Times New Roman" w:cs="Times New Roman"/>
          <w:b/>
          <w:bCs/>
          <w:sz w:val="24"/>
          <w:szCs w:val="24"/>
        </w:rPr>
        <w:instrText>f</w:instrText>
      </w:r>
      <w:r w:rsidRPr="00962B75">
        <w:rPr>
          <w:rFonts w:ascii="Times New Roman" w:eastAsia="Microsoft JhengHei" w:hAnsi="Times New Roman" w:cs="Times New Roman"/>
          <w:b/>
          <w:bCs/>
          <w:sz w:val="24"/>
          <w:szCs w:val="24"/>
          <w:lang w:val="ru-RU"/>
        </w:rPr>
        <w:instrText xml:space="preserve"> </w:instrText>
      </w:r>
      <w:r w:rsidRPr="00962B75">
        <w:rPr>
          <w:rFonts w:ascii="Times New Roman" w:eastAsia="Microsoft JhengHei" w:hAnsi="Times New Roman" w:cs="Times New Roman"/>
          <w:b/>
          <w:bCs/>
          <w:sz w:val="24"/>
          <w:szCs w:val="24"/>
        </w:rPr>
        <w:instrText>wingdings</w:instrText>
      </w:r>
      <w:r w:rsidRPr="00962B75">
        <w:rPr>
          <w:rFonts w:ascii="Times New Roman" w:eastAsia="Microsoft JhengHei" w:hAnsi="Times New Roman" w:cs="Times New Roman"/>
          <w:b/>
          <w:bCs/>
          <w:sz w:val="24"/>
          <w:szCs w:val="24"/>
          <w:lang w:val="ru-RU"/>
        </w:rPr>
        <w:instrText xml:space="preserve"> \</w:instrText>
      </w:r>
      <w:r w:rsidRPr="00962B75">
        <w:rPr>
          <w:rFonts w:ascii="Times New Roman" w:eastAsia="Microsoft JhengHei" w:hAnsi="Times New Roman" w:cs="Times New Roman"/>
          <w:b/>
          <w:bCs/>
          <w:sz w:val="24"/>
          <w:szCs w:val="24"/>
        </w:rPr>
        <w:instrText>s</w:instrText>
      </w:r>
      <w:r w:rsidRPr="00962B75">
        <w:rPr>
          <w:rFonts w:ascii="Times New Roman" w:eastAsia="Microsoft JhengHei" w:hAnsi="Times New Roman" w:cs="Times New Roman"/>
          <w:b/>
          <w:bCs/>
          <w:sz w:val="24"/>
          <w:szCs w:val="24"/>
          <w:lang w:val="ru-RU"/>
        </w:rPr>
        <w:instrText>11\</w:instrText>
      </w:r>
      <w:r w:rsidRPr="00962B75">
        <w:rPr>
          <w:rFonts w:ascii="Times New Roman" w:eastAsia="Microsoft JhengHei" w:hAnsi="Times New Roman" w:cs="Times New Roman"/>
          <w:b/>
          <w:bCs/>
          <w:sz w:val="24"/>
          <w:szCs w:val="24"/>
        </w:rPr>
        <w:instrText>h</w:instrText>
      </w:r>
      <w:r w:rsidRPr="00962B75">
        <w:rPr>
          <w:rFonts w:ascii="Times New Roman" w:eastAsia="Microsoft JhengHei" w:hAnsi="Times New Roman" w:cs="Times New Roman"/>
          <w:b/>
          <w:bCs/>
          <w:sz w:val="24"/>
          <w:szCs w:val="24"/>
          <w:lang w:val="ru-RU"/>
        </w:rPr>
        <w:instrText xml:space="preserve"> \* </w:instrText>
      </w:r>
      <w:r w:rsidRPr="00962B75">
        <w:rPr>
          <w:rFonts w:ascii="Times New Roman" w:eastAsia="Microsoft JhengHei" w:hAnsi="Times New Roman" w:cs="Times New Roman"/>
          <w:b/>
          <w:bCs/>
          <w:sz w:val="24"/>
          <w:szCs w:val="24"/>
        </w:rPr>
        <w:instrText>MERGEFORMAT</w:instrText>
      </w:r>
      <w:r w:rsidRPr="00962B75">
        <w:rPr>
          <w:rFonts w:ascii="Times New Roman" w:eastAsia="Microsoft JhengHei" w:hAnsi="Times New Roman" w:cs="Times New Roman"/>
          <w:b/>
          <w:bCs/>
          <w:sz w:val="24"/>
          <w:szCs w:val="24"/>
          <w:lang w:val="ru-RU"/>
        </w:rPr>
        <w:instrText xml:space="preserve"> </w:instrText>
      </w:r>
      <w:r w:rsidRPr="00962B75">
        <w:rPr>
          <w:rFonts w:ascii="Times New Roman" w:eastAsia="Microsoft JhengHei" w:hAnsi="Times New Roman" w:cs="Times New Roman"/>
          <w:b/>
          <w:bCs/>
          <w:sz w:val="24"/>
          <w:szCs w:val="24"/>
        </w:rPr>
        <w:fldChar w:fldCharType="end"/>
      </w:r>
      <w:r w:rsidRPr="00962B75">
        <w:rPr>
          <w:rFonts w:ascii="Times New Roman" w:eastAsia="Microsoft JhengHei" w:hAnsi="Times New Roman" w:cs="Times New Roman"/>
          <w:b/>
          <w:bCs/>
          <w:sz w:val="24"/>
          <w:szCs w:val="24"/>
          <w:lang w:val="ru-RU"/>
        </w:rPr>
        <w:t xml:space="preserve">]склопљен, између осталог, између [Зајмопримца] као Зајмопримца, финансијских институција </w:t>
      </w:r>
      <w:r w:rsidRPr="00962B75">
        <w:rPr>
          <w:rFonts w:ascii="Times New Roman" w:eastAsia="Microsoft JhengHei" w:hAnsi="Times New Roman" w:cs="Times New Roman"/>
          <w:b/>
          <w:bCs/>
          <w:sz w:val="24"/>
          <w:szCs w:val="24"/>
          <w:lang w:val="sr-Cyrl-RS"/>
        </w:rPr>
        <w:t>које су</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у</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Уговору</w:t>
      </w:r>
      <w:r w:rsidRPr="00962B75">
        <w:rPr>
          <w:rFonts w:ascii="Times New Roman" w:eastAsia="Microsoft JhengHei" w:hAnsi="Times New Roman" w:cs="Times New Roman"/>
          <w:b/>
          <w:bCs/>
          <w:sz w:val="24"/>
          <w:szCs w:val="24"/>
          <w:lang w:val="sr-Cyrl-RS"/>
        </w:rPr>
        <w:t xml:space="preserve"> наведене</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као</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првобитни</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зајмодавци</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ru-RU"/>
        </w:rPr>
        <w:t>и [</w:t>
      </w:r>
      <w:r w:rsidRPr="00962B75">
        <w:rPr>
          <w:rFonts w:ascii="Times New Roman" w:eastAsia="Microsoft JhengHei" w:hAnsi="Times New Roman" w:cs="Times New Roman"/>
          <w:b/>
          <w:bCs/>
          <w:sz w:val="24"/>
          <w:szCs w:val="24"/>
        </w:rPr>
        <w:t>A</w:t>
      </w:r>
      <w:r w:rsidRPr="00962B75">
        <w:rPr>
          <w:rFonts w:ascii="Times New Roman" w:eastAsia="Microsoft JhengHei" w:hAnsi="Times New Roman" w:cs="Times New Roman"/>
          <w:b/>
          <w:bCs/>
          <w:sz w:val="24"/>
          <w:szCs w:val="24"/>
          <w:lang w:val="ru-RU"/>
        </w:rPr>
        <w:t>гента] као агента, са повременим изменама и допунама ("Уговор о кредиту")</w:t>
      </w:r>
    </w:p>
    <w:p w:rsidR="002552C6" w:rsidRPr="00962B75" w:rsidRDefault="002552C6" w:rsidP="002552C6">
      <w:pPr>
        <w:numPr>
          <w:ilvl w:val="0"/>
          <w:numId w:val="50"/>
        </w:numPr>
        <w:suppressAutoHyphens/>
        <w:spacing w:after="220" w:line="259" w:lineRule="auto"/>
        <w:outlineLvl w:val="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Позивамо се на Уговор о кредиту. Ово је Потврда о преносу. Термини дефинисани у Уговору о кредиту имају исто значење у овој Потврди о преносу, осим ако им овде није дато друго значење.</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2.          </w:t>
      </w:r>
      <w:r w:rsidRPr="00962B75">
        <w:rPr>
          <w:rFonts w:ascii="Times New Roman" w:eastAsia="Microsoft JhengHei" w:hAnsi="Times New Roman" w:cs="Times New Roman"/>
          <w:sz w:val="24"/>
          <w:szCs w:val="24"/>
          <w:lang w:val="ru-RU"/>
        </w:rPr>
        <w:t>Позивамо се на Клаузулу 21.5 (</w:t>
      </w:r>
      <w:r w:rsidRPr="00962B75">
        <w:rPr>
          <w:rFonts w:ascii="Times New Roman" w:eastAsia="Microsoft JhengHei" w:hAnsi="Times New Roman" w:cs="Times New Roman"/>
          <w:i/>
          <w:sz w:val="24"/>
          <w:szCs w:val="24"/>
          <w:lang w:val="ru-RU"/>
        </w:rPr>
        <w:t>Поступак преноса</w:t>
      </w:r>
      <w:r w:rsidRPr="00962B75">
        <w:rPr>
          <w:rFonts w:ascii="Times New Roman" w:eastAsia="Microsoft JhengHei" w:hAnsi="Times New Roman" w:cs="Times New Roman"/>
          <w:sz w:val="24"/>
          <w:szCs w:val="24"/>
          <w:lang w:val="ru-RU"/>
        </w:rPr>
        <w:t>) Уговора о кредиту:</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Постојећи Зајмодавац и Нови зајмодавац су сагласни са преносом новацијом Новом зајмодавцу од стране Постојећег зајмодавца и у складу са Клаузулом 21.5 (</w:t>
      </w:r>
      <w:r w:rsidRPr="00962B75">
        <w:rPr>
          <w:rFonts w:ascii="Times New Roman" w:eastAsia="Microsoft JhengHei" w:hAnsi="Times New Roman" w:cs="Times New Roman"/>
          <w:i/>
          <w:sz w:val="24"/>
          <w:szCs w:val="24"/>
          <w:lang w:val="ru-RU"/>
        </w:rPr>
        <w:t>Поступак преноса</w:t>
      </w:r>
      <w:r w:rsidRPr="00962B75">
        <w:rPr>
          <w:rFonts w:ascii="Times New Roman" w:eastAsia="Microsoft JhengHei" w:hAnsi="Times New Roman" w:cs="Times New Roman"/>
          <w:sz w:val="24"/>
          <w:szCs w:val="24"/>
          <w:lang w:val="ru-RU"/>
        </w:rPr>
        <w:t>) Уговора о кредиту, свих права и обавеза Постојећег зајмодавца по Уговору о кредиту и другим Финансијским Документима који се односе на тај део Ангажованих средстава Постојећег зајмодавца и учешћа у Кредиту по основу Уговора о кредит</w:t>
      </w:r>
      <w:r>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ru-RU"/>
        </w:rPr>
        <w:t xml:space="preserve">, као што је наведено у Додатку овом Обрасцу потврде о уступању (у даљем тексту </w:t>
      </w:r>
      <w:r w:rsidRPr="00962B75">
        <w:rPr>
          <w:rFonts w:ascii="Times New Roman" w:eastAsia="Microsoft JhengHei" w:hAnsi="Times New Roman" w:cs="Times New Roman"/>
          <w:b/>
          <w:sz w:val="24"/>
          <w:szCs w:val="24"/>
          <w:lang w:val="ru-RU"/>
        </w:rPr>
        <w:t>"Додатак"</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ind w:left="782"/>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Предложени датум преноса је [</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SYMBOL</w:instrText>
      </w:r>
      <w:r w:rsidRPr="00962B75">
        <w:rPr>
          <w:rFonts w:ascii="Times New Roman" w:eastAsia="Microsoft JhengHei" w:hAnsi="Times New Roman" w:cs="Times New Roman"/>
          <w:sz w:val="24"/>
          <w:szCs w:val="24"/>
          <w:lang w:val="ru-RU"/>
        </w:rPr>
        <w:instrText xml:space="preserve"> 108\</w:instrText>
      </w:r>
      <w:r w:rsidRPr="00962B75">
        <w:rPr>
          <w:rFonts w:ascii="Times New Roman" w:eastAsia="Microsoft JhengHei" w:hAnsi="Times New Roman" w:cs="Times New Roman"/>
          <w:sz w:val="24"/>
          <w:szCs w:val="24"/>
        </w:rPr>
        <w:instrText>f</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wingdings</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s</w:instrText>
      </w:r>
      <w:r w:rsidRPr="00962B75">
        <w:rPr>
          <w:rFonts w:ascii="Times New Roman" w:eastAsia="Microsoft JhengHei" w:hAnsi="Times New Roman" w:cs="Times New Roman"/>
          <w:sz w:val="24"/>
          <w:szCs w:val="24"/>
          <w:lang w:val="ru-RU"/>
        </w:rPr>
        <w:instrText>11\</w:instrText>
      </w:r>
      <w:r w:rsidRPr="00962B75">
        <w:rPr>
          <w:rFonts w:ascii="Times New Roman" w:eastAsia="Microsoft JhengHei" w:hAnsi="Times New Roman" w:cs="Times New Roman"/>
          <w:sz w:val="24"/>
          <w:szCs w:val="24"/>
        </w:rPr>
        <w:instrText>h</w:instrText>
      </w:r>
      <w:r w:rsidRPr="00962B75">
        <w:rPr>
          <w:rFonts w:ascii="Times New Roman" w:eastAsia="Microsoft JhengHei" w:hAnsi="Times New Roman" w:cs="Times New Roman"/>
          <w:sz w:val="24"/>
          <w:szCs w:val="24"/>
          <w:lang w:val="ru-RU"/>
        </w:rPr>
        <w:instrText xml:space="preserve"> \* </w:instrText>
      </w:r>
      <w:r w:rsidRPr="00962B75">
        <w:rPr>
          <w:rFonts w:ascii="Times New Roman" w:eastAsia="Microsoft JhengHei" w:hAnsi="Times New Roman" w:cs="Times New Roman"/>
          <w:sz w:val="24"/>
          <w:szCs w:val="24"/>
        </w:rPr>
        <w:instrText>MERGEFORMAT</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 xml:space="preserve">(ц)    </w:t>
      </w:r>
      <w:r w:rsidRPr="00962B75">
        <w:rPr>
          <w:rFonts w:ascii="Times New Roman" w:eastAsia="Microsoft JhengHei" w:hAnsi="Times New Roman" w:cs="Times New Roman"/>
          <w:sz w:val="24"/>
          <w:szCs w:val="24"/>
          <w:lang w:val="ru-RU"/>
        </w:rPr>
        <w:t xml:space="preserve">Канцеларија аранжмана и адреса, број факса и Н/Р подаци за обавештавање Новог зајмодавца за сврхе предвиђене Клаузулом 28.2 (Контакт подаци) Уговора о </w:t>
      </w:r>
      <w:r w:rsidRPr="00962B75">
        <w:rPr>
          <w:rFonts w:ascii="Times New Roman" w:eastAsia="Microsoft JhengHei" w:hAnsi="Times New Roman" w:cs="Times New Roman"/>
          <w:sz w:val="24"/>
          <w:szCs w:val="24"/>
          <w:lang w:val="sr-Cyrl-RS"/>
        </w:rPr>
        <w:t xml:space="preserve">кредитном </w:t>
      </w:r>
      <w:r w:rsidRPr="00962B75">
        <w:rPr>
          <w:rFonts w:ascii="Times New Roman" w:eastAsia="Microsoft JhengHei" w:hAnsi="Times New Roman" w:cs="Times New Roman"/>
          <w:sz w:val="24"/>
          <w:szCs w:val="24"/>
          <w:lang w:val="ru-RU"/>
        </w:rPr>
        <w:t>аранжману дате су у Прилогу.</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3.      </w:t>
      </w:r>
      <w:r w:rsidRPr="00962B75">
        <w:rPr>
          <w:rFonts w:ascii="Times New Roman" w:eastAsia="Microsoft JhengHei" w:hAnsi="Times New Roman" w:cs="Times New Roman"/>
          <w:sz w:val="24"/>
          <w:szCs w:val="24"/>
          <w:lang w:val="ru-RU"/>
        </w:rPr>
        <w:t>Нови зајмодавац изричито потврђује ограничења обавеза Постојећег зајмодавца дефинисаних у ставу (ц) у Клаузули 21.4 (</w:t>
      </w:r>
      <w:r w:rsidRPr="00962B75">
        <w:rPr>
          <w:rFonts w:ascii="Times New Roman" w:eastAsia="Microsoft JhengHei" w:hAnsi="Times New Roman" w:cs="Times New Roman"/>
          <w:i/>
          <w:sz w:val="24"/>
          <w:szCs w:val="24"/>
          <w:lang w:val="ru-RU"/>
        </w:rPr>
        <w:t>Ограничење одговорности Постојећих зајмодаваца</w:t>
      </w:r>
      <w:r w:rsidRPr="00962B75">
        <w:rPr>
          <w:rFonts w:ascii="Times New Roman" w:eastAsia="Microsoft JhengHei" w:hAnsi="Times New Roman" w:cs="Times New Roman"/>
          <w:sz w:val="24"/>
          <w:szCs w:val="24"/>
          <w:lang w:val="ru-RU"/>
        </w:rPr>
        <w:t>) Уговора о кредиту.</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4.      </w:t>
      </w:r>
      <w:r w:rsidRPr="00962B75">
        <w:rPr>
          <w:rFonts w:ascii="Times New Roman" w:eastAsia="Microsoft JhengHei" w:hAnsi="Times New Roman" w:cs="Times New Roman"/>
          <w:sz w:val="24"/>
          <w:szCs w:val="24"/>
          <w:lang w:val="ru-RU"/>
        </w:rPr>
        <w:t>[Нови Зајмодавац изричито потврђује да [може / не може] изузети Агента од ограничења сходно члану 181 Немачког грађанског законика (</w:t>
      </w:r>
      <w:r w:rsidRPr="00962B75">
        <w:rPr>
          <w:rFonts w:ascii="Times New Roman" w:eastAsia="Microsoft JhengHei" w:hAnsi="Times New Roman" w:cs="Times New Roman"/>
          <w:sz w:val="24"/>
          <w:szCs w:val="24"/>
        </w:rPr>
        <w:t>B</w:t>
      </w:r>
      <w:r w:rsidRPr="00962B75">
        <w:rPr>
          <w:rFonts w:ascii="Times New Roman" w:eastAsia="Microsoft JhengHei" w:hAnsi="Times New Roman" w:cs="Times New Roman"/>
          <w:sz w:val="24"/>
          <w:szCs w:val="24"/>
          <w:lang w:val="ru-RU"/>
        </w:rPr>
        <w:t>ü</w:t>
      </w:r>
      <w:r w:rsidRPr="00962B75">
        <w:rPr>
          <w:rFonts w:ascii="Times New Roman" w:eastAsia="Microsoft JhengHei" w:hAnsi="Times New Roman" w:cs="Times New Roman"/>
          <w:sz w:val="24"/>
          <w:szCs w:val="24"/>
        </w:rPr>
        <w:t>rgerliches</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Gesetzbuch</w:t>
      </w:r>
      <w:r w:rsidRPr="00962B75">
        <w:rPr>
          <w:rFonts w:ascii="Times New Roman" w:eastAsia="Microsoft JhengHei" w:hAnsi="Times New Roman" w:cs="Times New Roman"/>
          <w:sz w:val="24"/>
          <w:szCs w:val="24"/>
          <w:lang w:val="ru-RU"/>
        </w:rPr>
        <w:t>) и сличних ограничења која се на њега примењују у складу са било којим другим примењивим законом како је предвиђено у ставу [ц] Клаузуле [23.1] (Именовање агента).]</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5.          </w:t>
      </w:r>
      <w:r w:rsidRPr="00962B75">
        <w:rPr>
          <w:rFonts w:ascii="Times New Roman" w:eastAsia="Microsoft JhengHei" w:hAnsi="Times New Roman" w:cs="Times New Roman"/>
          <w:sz w:val="24"/>
          <w:szCs w:val="24"/>
          <w:lang w:val="ru-RU"/>
        </w:rPr>
        <w:t>Ова Потврда о преносу може бити потписана у било ком броју копија и има исти ефекат као да се потписи на тим копијама налазе на јединственом примерку ове Потврде о преносу.</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6.          </w:t>
      </w:r>
      <w:r w:rsidRPr="00962B75">
        <w:rPr>
          <w:rFonts w:ascii="Times New Roman" w:eastAsia="Microsoft JhengHei" w:hAnsi="Times New Roman" w:cs="Times New Roman"/>
          <w:sz w:val="24"/>
          <w:szCs w:val="24"/>
          <w:lang w:val="ru-RU"/>
        </w:rPr>
        <w:t>На ову Потврду о преносу и све неуговорне обавезе које из ње проистичу или су са њом повезане примењује се право Енглеске.</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7.         </w:t>
      </w:r>
      <w:r w:rsidRPr="00962B75">
        <w:rPr>
          <w:rFonts w:ascii="Times New Roman" w:eastAsia="Microsoft JhengHei" w:hAnsi="Times New Roman" w:cs="Times New Roman"/>
          <w:sz w:val="24"/>
          <w:szCs w:val="24"/>
          <w:lang w:val="ru-RU"/>
        </w:rPr>
        <w:t>Ова Потврда о преносу закључена је на дан назначен на почетку ове Потврде о преносу.</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br w:type="page"/>
      </w:r>
    </w:p>
    <w:p w:rsidR="002552C6" w:rsidRPr="00962B75" w:rsidRDefault="002552C6" w:rsidP="002552C6">
      <w:pPr>
        <w:suppressAutoHyphens/>
        <w:spacing w:after="220"/>
        <w:jc w:val="center"/>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Cyrl-RS"/>
        </w:rPr>
        <w:t>ДОДАТАК</w:t>
      </w:r>
    </w:p>
    <w:p w:rsidR="002552C6" w:rsidRPr="00962B75" w:rsidRDefault="002552C6" w:rsidP="002552C6">
      <w:pPr>
        <w:suppressAutoHyphens/>
        <w:spacing w:after="220"/>
        <w:jc w:val="center"/>
        <w:rPr>
          <w:rFonts w:ascii="Times New Roman" w:eastAsia="Microsoft JhengHei" w:hAnsi="Times New Roman" w:cs="Times New Roman"/>
          <w:b/>
          <w:bCs/>
          <w:sz w:val="24"/>
          <w:szCs w:val="24"/>
          <w:lang w:val="ru-RU"/>
        </w:rPr>
      </w:pPr>
      <w:r w:rsidRPr="00962B75">
        <w:rPr>
          <w:rFonts w:ascii="Times New Roman" w:eastAsia="Microsoft JhengHei" w:hAnsi="Times New Roman" w:cs="Times New Roman"/>
          <w:b/>
          <w:bCs/>
          <w:sz w:val="24"/>
          <w:szCs w:val="24"/>
          <w:lang w:val="ru-RU"/>
        </w:rPr>
        <w:t>Ангажована средства/права и обавезе које се преносе</w:t>
      </w:r>
    </w:p>
    <w:p w:rsidR="002552C6" w:rsidRPr="00962B75" w:rsidRDefault="002552C6" w:rsidP="002552C6">
      <w:pPr>
        <w:suppressAutoHyphens/>
        <w:spacing w:after="220"/>
        <w:jc w:val="center"/>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i/>
          <w:iCs/>
          <w:sz w:val="24"/>
          <w:szCs w:val="24"/>
          <w:lang w:val="ru-RU"/>
        </w:rPr>
        <w:t>унети релевантне податке] [Адреса канцеларије аранжмана, број факса и Н/Д подаци за достављање обавештења и подаци о рачуну за плаћање</w:t>
      </w:r>
      <w:r w:rsidRPr="00962B75">
        <w:rPr>
          <w:rFonts w:ascii="Times New Roman" w:eastAsia="Microsoft JhengHei" w:hAnsi="Times New Roman" w:cs="Times New Roman"/>
          <w:sz w:val="24"/>
          <w:szCs w:val="24"/>
          <w:lang w:val="ru-RU"/>
        </w:rPr>
        <w:t>,]</w:t>
      </w:r>
    </w:p>
    <w:tbl>
      <w:tblPr>
        <w:tblStyle w:val="TableGrid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2552C6" w:rsidRPr="00962B75" w:rsidTr="002552C6">
        <w:tc>
          <w:tcPr>
            <w:tcW w:w="4508"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w:t>
            </w:r>
            <w:r w:rsidRPr="00962B75">
              <w:rPr>
                <w:rFonts w:ascii="Times New Roman" w:hAnsi="Times New Roman" w:cs="Times New Roman"/>
                <w:b/>
                <w:bCs/>
                <w:sz w:val="24"/>
                <w:szCs w:val="24"/>
              </w:rPr>
              <w:t>Постојећи зајмодавац</w:t>
            </w:r>
            <w:r w:rsidRPr="00962B75">
              <w:rPr>
                <w:rFonts w:ascii="Times New Roman" w:hAnsi="Times New Roman" w:cs="Times New Roman"/>
                <w:sz w:val="24"/>
                <w:szCs w:val="24"/>
              </w:rPr>
              <w:t>]</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w:t>
            </w:r>
            <w:r w:rsidRPr="00962B75">
              <w:rPr>
                <w:rFonts w:ascii="Times New Roman" w:hAnsi="Times New Roman" w:cs="Times New Roman"/>
                <w:b/>
                <w:bCs/>
                <w:sz w:val="24"/>
                <w:szCs w:val="24"/>
              </w:rPr>
              <w:t>Нови зајмодавац</w:t>
            </w:r>
            <w:r w:rsidRPr="00962B75">
              <w:rPr>
                <w:rFonts w:ascii="Times New Roman" w:hAnsi="Times New Roman" w:cs="Times New Roman"/>
                <w:sz w:val="24"/>
                <w:szCs w:val="24"/>
              </w:rPr>
              <w:t>]</w:t>
            </w:r>
          </w:p>
        </w:tc>
      </w:tr>
      <w:tr w:rsidR="002552C6" w:rsidRPr="00962B75" w:rsidTr="002552C6">
        <w:tc>
          <w:tcPr>
            <w:tcW w:w="4508"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Потпис:</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Потпис:</w:t>
            </w:r>
          </w:p>
        </w:tc>
      </w:tr>
    </w:tbl>
    <w:p w:rsidR="002552C6" w:rsidRPr="00962B75" w:rsidRDefault="002552C6" w:rsidP="002552C6">
      <w:pPr>
        <w:suppressAutoHyphens/>
        <w:spacing w:after="220"/>
        <w:rPr>
          <w:rFonts w:ascii="Times New Roman" w:eastAsia="Microsoft JhengHei" w:hAnsi="Times New Roman" w:cs="Times New Roman"/>
          <w:sz w:val="24"/>
          <w:szCs w:val="24"/>
        </w:rPr>
      </w:pP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Ова Потврда о преносу прихваћена је од стране Агента а [●] је прихваћен као Датум преноса.</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b/>
          <w:bCs/>
          <w:sz w:val="24"/>
          <w:szCs w:val="24"/>
        </w:rPr>
        <w:t>A</w:t>
      </w:r>
      <w:r w:rsidRPr="00962B75">
        <w:rPr>
          <w:rFonts w:ascii="Times New Roman" w:eastAsia="Microsoft JhengHei" w:hAnsi="Times New Roman" w:cs="Times New Roman"/>
          <w:b/>
          <w:bCs/>
          <w:sz w:val="24"/>
          <w:szCs w:val="24"/>
          <w:lang w:val="ru-RU"/>
        </w:rPr>
        <w:t>гент</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Потпис:</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p>
    <w:p w:rsidR="002552C6" w:rsidRPr="00962B75" w:rsidRDefault="002552C6" w:rsidP="002552C6">
      <w:pPr>
        <w:suppressAutoHyphens/>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5</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Pr>
          <w:rFonts w:ascii="Times New Roman" w:eastAsia="Microsoft JhengHei" w:hAnsi="Times New Roman" w:cs="Times New Roman"/>
          <w:b/>
          <w:sz w:val="24"/>
          <w:szCs w:val="24"/>
          <w:lang w:val="sr-Cyrl-RS"/>
        </w:rPr>
        <w:t xml:space="preserve">Образац </w:t>
      </w:r>
      <w:r w:rsidRPr="00962B75">
        <w:rPr>
          <w:rFonts w:ascii="Times New Roman" w:eastAsia="Microsoft JhengHei" w:hAnsi="Times New Roman" w:cs="Times New Roman"/>
          <w:b/>
          <w:sz w:val="24"/>
          <w:szCs w:val="24"/>
          <w:lang w:val="sr-Cyrl-RS"/>
        </w:rPr>
        <w:t>Уговор</w:t>
      </w:r>
      <w:r>
        <w:rPr>
          <w:rFonts w:ascii="Times New Roman" w:eastAsia="Microsoft JhengHei" w:hAnsi="Times New Roman" w:cs="Times New Roman"/>
          <w:b/>
          <w:sz w:val="24"/>
          <w:szCs w:val="24"/>
          <w:lang w:val="sr-Cyrl-RS"/>
        </w:rPr>
        <w:t>а</w:t>
      </w:r>
      <w:r w:rsidRPr="00962B75">
        <w:rPr>
          <w:rFonts w:ascii="Times New Roman" w:eastAsia="Microsoft JhengHei" w:hAnsi="Times New Roman" w:cs="Times New Roman"/>
          <w:b/>
          <w:sz w:val="24"/>
          <w:szCs w:val="24"/>
          <w:lang w:val="sr-Cyrl-RS"/>
        </w:rPr>
        <w:t xml:space="preserve"> о уступању</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За:</w:t>
      </w:r>
      <w:r w:rsidRPr="00962B75">
        <w:rPr>
          <w:rFonts w:ascii="Times New Roman" w:eastAsia="Microsoft JhengHei" w:hAnsi="Times New Roman" w:cs="Times New Roman"/>
          <w:sz w:val="24"/>
          <w:szCs w:val="24"/>
          <w:lang w:val="sr-Cyrl-RS"/>
        </w:rPr>
        <w:tab/>
        <w:t>[</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SYMBOL</w:instrText>
      </w:r>
      <w:r w:rsidRPr="00962B75">
        <w:rPr>
          <w:rFonts w:ascii="Times New Roman" w:eastAsia="Microsoft JhengHei" w:hAnsi="Times New Roman" w:cs="Times New Roman"/>
          <w:sz w:val="24"/>
          <w:szCs w:val="24"/>
          <w:lang w:val="sr-Cyrl-RS"/>
        </w:rPr>
        <w:instrText xml:space="preserve"> 108\</w:instrText>
      </w:r>
      <w:r w:rsidRPr="00962B75">
        <w:rPr>
          <w:rFonts w:ascii="Times New Roman" w:eastAsia="Microsoft JhengHei" w:hAnsi="Times New Roman" w:cs="Times New Roman"/>
          <w:sz w:val="24"/>
          <w:szCs w:val="24"/>
        </w:rPr>
        <w:instrText>f</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wingdings</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w:instrText>
      </w:r>
      <w:r w:rsidRPr="00962B75">
        <w:rPr>
          <w:rFonts w:ascii="Times New Roman" w:eastAsia="Microsoft JhengHei" w:hAnsi="Times New Roman" w:cs="Times New Roman"/>
          <w:sz w:val="24"/>
          <w:szCs w:val="24"/>
          <w:lang w:val="sr-Cyrl-RS"/>
        </w:rPr>
        <w:instrText>11\</w:instrText>
      </w:r>
      <w:r w:rsidRPr="00962B75">
        <w:rPr>
          <w:rFonts w:ascii="Times New Roman" w:eastAsia="Microsoft JhengHei" w:hAnsi="Times New Roman" w:cs="Times New Roman"/>
          <w:sz w:val="24"/>
          <w:szCs w:val="24"/>
        </w:rPr>
        <w:instrText>h</w:instrText>
      </w:r>
      <w:r w:rsidRPr="00962B75">
        <w:rPr>
          <w:rFonts w:ascii="Times New Roman" w:eastAsia="Microsoft JhengHei" w:hAnsi="Times New Roman" w:cs="Times New Roman"/>
          <w:sz w:val="24"/>
          <w:szCs w:val="24"/>
          <w:lang w:val="sr-Cyrl-RS"/>
        </w:rPr>
        <w:instrText xml:space="preserve"> \* </w:instrText>
      </w:r>
      <w:r w:rsidRPr="00962B75">
        <w:rPr>
          <w:rFonts w:ascii="Times New Roman" w:eastAsia="Microsoft JhengHei" w:hAnsi="Times New Roman" w:cs="Times New Roman"/>
          <w:sz w:val="24"/>
          <w:szCs w:val="24"/>
        </w:rPr>
        <w:instrText>MERGEFORMAT</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sr-Cyrl-RS"/>
        </w:rPr>
        <w:t>] као Агент и [</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SYMBOL</w:instrText>
      </w:r>
      <w:r w:rsidRPr="00962B75">
        <w:rPr>
          <w:rFonts w:ascii="Times New Roman" w:eastAsia="Microsoft JhengHei" w:hAnsi="Times New Roman" w:cs="Times New Roman"/>
          <w:sz w:val="24"/>
          <w:szCs w:val="24"/>
          <w:lang w:val="sr-Cyrl-RS"/>
        </w:rPr>
        <w:instrText xml:space="preserve"> 108\</w:instrText>
      </w:r>
      <w:r w:rsidRPr="00962B75">
        <w:rPr>
          <w:rFonts w:ascii="Times New Roman" w:eastAsia="Microsoft JhengHei" w:hAnsi="Times New Roman" w:cs="Times New Roman"/>
          <w:sz w:val="24"/>
          <w:szCs w:val="24"/>
        </w:rPr>
        <w:instrText>f</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wingdings</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instrText>s</w:instrText>
      </w:r>
      <w:r w:rsidRPr="00962B75">
        <w:rPr>
          <w:rFonts w:ascii="Times New Roman" w:eastAsia="Microsoft JhengHei" w:hAnsi="Times New Roman" w:cs="Times New Roman"/>
          <w:sz w:val="24"/>
          <w:szCs w:val="24"/>
          <w:lang w:val="sr-Cyrl-RS"/>
        </w:rPr>
        <w:instrText>11\</w:instrText>
      </w:r>
      <w:r w:rsidRPr="00962B75">
        <w:rPr>
          <w:rFonts w:ascii="Times New Roman" w:eastAsia="Microsoft JhengHei" w:hAnsi="Times New Roman" w:cs="Times New Roman"/>
          <w:sz w:val="24"/>
          <w:szCs w:val="24"/>
        </w:rPr>
        <w:instrText>h</w:instrText>
      </w:r>
      <w:r w:rsidRPr="00962B75">
        <w:rPr>
          <w:rFonts w:ascii="Times New Roman" w:eastAsia="Microsoft JhengHei" w:hAnsi="Times New Roman" w:cs="Times New Roman"/>
          <w:sz w:val="24"/>
          <w:szCs w:val="24"/>
          <w:lang w:val="sr-Cyrl-RS"/>
        </w:rPr>
        <w:instrText xml:space="preserve"> \* </w:instrText>
      </w:r>
      <w:r w:rsidRPr="00962B75">
        <w:rPr>
          <w:rFonts w:ascii="Times New Roman" w:eastAsia="Microsoft JhengHei" w:hAnsi="Times New Roman" w:cs="Times New Roman"/>
          <w:sz w:val="24"/>
          <w:szCs w:val="24"/>
        </w:rPr>
        <w:instrText>MERGEFORMAT</w:instrText>
      </w:r>
      <w:r w:rsidRPr="00962B75">
        <w:rPr>
          <w:rFonts w:ascii="Times New Roman" w:eastAsia="Microsoft JhengHei" w:hAnsi="Times New Roman" w:cs="Times New Roman"/>
          <w:sz w:val="24"/>
          <w:szCs w:val="24"/>
          <w:lang w:val="sr-Cyrl-RS"/>
        </w:rPr>
        <w:instrText xml:space="preserve">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sr-Cyrl-RS"/>
        </w:rPr>
        <w:t>] као Зајмопримац</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Од:</w:t>
      </w:r>
      <w:r w:rsidRPr="00962B75">
        <w:rPr>
          <w:rFonts w:ascii="Times New Roman" w:eastAsia="Microsoft JhengHei" w:hAnsi="Times New Roman" w:cs="Times New Roman"/>
          <w:sz w:val="24"/>
          <w:szCs w:val="24"/>
          <w:lang w:val="sr-Cyrl-RS"/>
        </w:rPr>
        <w:tab/>
        <w:t xml:space="preserve">[Постојећи Зајмодавац] (у даљем тексту </w:t>
      </w:r>
      <w:r w:rsidRPr="00962B75">
        <w:rPr>
          <w:rFonts w:ascii="Times New Roman" w:eastAsia="Microsoft JhengHei" w:hAnsi="Times New Roman" w:cs="Times New Roman"/>
          <w:b/>
          <w:sz w:val="24"/>
          <w:szCs w:val="24"/>
          <w:lang w:val="sr-Cyrl-RS"/>
        </w:rPr>
        <w:t>"Постојећи зајмодавац"</w:t>
      </w:r>
      <w:r w:rsidRPr="00962B75">
        <w:rPr>
          <w:rFonts w:ascii="Times New Roman" w:eastAsia="Microsoft JhengHei" w:hAnsi="Times New Roman" w:cs="Times New Roman"/>
          <w:sz w:val="24"/>
          <w:szCs w:val="24"/>
          <w:lang w:val="sr-Cyrl-RS"/>
        </w:rPr>
        <w:t xml:space="preserve">) и [Нови зајмодавац] (у даљем тексту </w:t>
      </w:r>
      <w:r w:rsidRPr="00962B75">
        <w:rPr>
          <w:rFonts w:ascii="Times New Roman" w:eastAsia="Microsoft JhengHei" w:hAnsi="Times New Roman" w:cs="Times New Roman"/>
          <w:b/>
          <w:sz w:val="24"/>
          <w:szCs w:val="24"/>
          <w:lang w:val="sr-Cyrl-RS"/>
        </w:rPr>
        <w:t>"Нови зајмодавац"</w:t>
      </w:r>
      <w:r w:rsidRPr="00962B75">
        <w:rPr>
          <w:rFonts w:ascii="Times New Roman" w:eastAsia="Microsoft JhengHei" w:hAnsi="Times New Roman" w:cs="Times New Roman"/>
          <w:sz w:val="24"/>
          <w:szCs w:val="24"/>
          <w:lang w:val="sr-Cyrl-RS"/>
        </w:rPr>
        <w:t>)</w:t>
      </w:r>
    </w:p>
    <w:p w:rsidR="002552C6" w:rsidRPr="00962B75" w:rsidRDefault="002552C6" w:rsidP="002552C6">
      <w:pPr>
        <w:tabs>
          <w:tab w:val="left" w:pos="782"/>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Датум:</w:t>
      </w: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Cyrl-RS"/>
        </w:rPr>
        <w:t>Уговор о кредиту од [</w:t>
      </w:r>
      <w:r w:rsidRPr="00962B75">
        <w:rPr>
          <w:rFonts w:ascii="Times New Roman" w:eastAsia="Microsoft JhengHei" w:hAnsi="Times New Roman" w:cs="Times New Roman"/>
          <w:b/>
          <w:bCs/>
          <w:sz w:val="24"/>
          <w:szCs w:val="24"/>
        </w:rPr>
        <w:fldChar w:fldCharType="begin"/>
      </w:r>
      <w:r w:rsidRPr="00962B75">
        <w:rPr>
          <w:rFonts w:ascii="Times New Roman" w:eastAsia="Microsoft JhengHei" w:hAnsi="Times New Roman" w:cs="Times New Roman"/>
          <w:b/>
          <w:bCs/>
          <w:sz w:val="24"/>
          <w:szCs w:val="24"/>
          <w:lang w:val="sr-Cyrl-RS"/>
        </w:rPr>
        <w:instrText xml:space="preserve"> </w:instrText>
      </w:r>
      <w:r w:rsidRPr="00962B75">
        <w:rPr>
          <w:rFonts w:ascii="Times New Roman" w:eastAsia="Microsoft JhengHei" w:hAnsi="Times New Roman" w:cs="Times New Roman"/>
          <w:b/>
          <w:bCs/>
          <w:sz w:val="24"/>
          <w:szCs w:val="24"/>
        </w:rPr>
        <w:instrText>SYMBOL</w:instrText>
      </w:r>
      <w:r w:rsidRPr="00962B75">
        <w:rPr>
          <w:rFonts w:ascii="Times New Roman" w:eastAsia="Microsoft JhengHei" w:hAnsi="Times New Roman" w:cs="Times New Roman"/>
          <w:b/>
          <w:bCs/>
          <w:sz w:val="24"/>
          <w:szCs w:val="24"/>
          <w:lang w:val="sr-Cyrl-RS"/>
        </w:rPr>
        <w:instrText xml:space="preserve"> 108\</w:instrText>
      </w:r>
      <w:r w:rsidRPr="00962B75">
        <w:rPr>
          <w:rFonts w:ascii="Times New Roman" w:eastAsia="Microsoft JhengHei" w:hAnsi="Times New Roman" w:cs="Times New Roman"/>
          <w:b/>
          <w:bCs/>
          <w:sz w:val="24"/>
          <w:szCs w:val="24"/>
        </w:rPr>
        <w:instrText>f</w:instrText>
      </w:r>
      <w:r w:rsidRPr="00962B75">
        <w:rPr>
          <w:rFonts w:ascii="Times New Roman" w:eastAsia="Microsoft JhengHei" w:hAnsi="Times New Roman" w:cs="Times New Roman"/>
          <w:b/>
          <w:bCs/>
          <w:sz w:val="24"/>
          <w:szCs w:val="24"/>
          <w:lang w:val="sr-Cyrl-RS"/>
        </w:rPr>
        <w:instrText xml:space="preserve"> </w:instrText>
      </w:r>
      <w:r w:rsidRPr="00962B75">
        <w:rPr>
          <w:rFonts w:ascii="Times New Roman" w:eastAsia="Microsoft JhengHei" w:hAnsi="Times New Roman" w:cs="Times New Roman"/>
          <w:b/>
          <w:bCs/>
          <w:sz w:val="24"/>
          <w:szCs w:val="24"/>
        </w:rPr>
        <w:instrText>wingdings</w:instrText>
      </w:r>
      <w:r w:rsidRPr="00962B75">
        <w:rPr>
          <w:rFonts w:ascii="Times New Roman" w:eastAsia="Microsoft JhengHei" w:hAnsi="Times New Roman" w:cs="Times New Roman"/>
          <w:b/>
          <w:bCs/>
          <w:sz w:val="24"/>
          <w:szCs w:val="24"/>
          <w:lang w:val="sr-Cyrl-RS"/>
        </w:rPr>
        <w:instrText xml:space="preserve"> \</w:instrText>
      </w:r>
      <w:r w:rsidRPr="00962B75">
        <w:rPr>
          <w:rFonts w:ascii="Times New Roman" w:eastAsia="Microsoft JhengHei" w:hAnsi="Times New Roman" w:cs="Times New Roman"/>
          <w:b/>
          <w:bCs/>
          <w:sz w:val="24"/>
          <w:szCs w:val="24"/>
        </w:rPr>
        <w:instrText>s</w:instrText>
      </w:r>
      <w:r w:rsidRPr="00962B75">
        <w:rPr>
          <w:rFonts w:ascii="Times New Roman" w:eastAsia="Microsoft JhengHei" w:hAnsi="Times New Roman" w:cs="Times New Roman"/>
          <w:b/>
          <w:bCs/>
          <w:sz w:val="24"/>
          <w:szCs w:val="24"/>
          <w:lang w:val="sr-Cyrl-RS"/>
        </w:rPr>
        <w:instrText>11\</w:instrText>
      </w:r>
      <w:r w:rsidRPr="00962B75">
        <w:rPr>
          <w:rFonts w:ascii="Times New Roman" w:eastAsia="Microsoft JhengHei" w:hAnsi="Times New Roman" w:cs="Times New Roman"/>
          <w:b/>
          <w:bCs/>
          <w:sz w:val="24"/>
          <w:szCs w:val="24"/>
        </w:rPr>
        <w:instrText>h</w:instrText>
      </w:r>
      <w:r w:rsidRPr="00962B75">
        <w:rPr>
          <w:rFonts w:ascii="Times New Roman" w:eastAsia="Microsoft JhengHei" w:hAnsi="Times New Roman" w:cs="Times New Roman"/>
          <w:b/>
          <w:bCs/>
          <w:sz w:val="24"/>
          <w:szCs w:val="24"/>
          <w:lang w:val="sr-Cyrl-RS"/>
        </w:rPr>
        <w:instrText xml:space="preserve"> \* </w:instrText>
      </w:r>
      <w:r w:rsidRPr="00962B75">
        <w:rPr>
          <w:rFonts w:ascii="Times New Roman" w:eastAsia="Microsoft JhengHei" w:hAnsi="Times New Roman" w:cs="Times New Roman"/>
          <w:b/>
          <w:bCs/>
          <w:sz w:val="24"/>
          <w:szCs w:val="24"/>
        </w:rPr>
        <w:instrText>MERGEFORMAT</w:instrText>
      </w:r>
      <w:r w:rsidRPr="00962B75">
        <w:rPr>
          <w:rFonts w:ascii="Times New Roman" w:eastAsia="Microsoft JhengHei" w:hAnsi="Times New Roman" w:cs="Times New Roman"/>
          <w:b/>
          <w:bCs/>
          <w:sz w:val="24"/>
          <w:szCs w:val="24"/>
          <w:lang w:val="sr-Cyrl-RS"/>
        </w:rPr>
        <w:instrText xml:space="preserve"> </w:instrText>
      </w:r>
      <w:r w:rsidRPr="00962B75">
        <w:rPr>
          <w:rFonts w:ascii="Times New Roman" w:eastAsia="Microsoft JhengHei" w:hAnsi="Times New Roman" w:cs="Times New Roman"/>
          <w:b/>
          <w:bCs/>
          <w:sz w:val="24"/>
          <w:szCs w:val="24"/>
        </w:rPr>
        <w:fldChar w:fldCharType="end"/>
      </w:r>
      <w:r w:rsidRPr="00962B75">
        <w:rPr>
          <w:rFonts w:ascii="Times New Roman" w:eastAsia="Microsoft JhengHei" w:hAnsi="Times New Roman" w:cs="Times New Roman"/>
          <w:b/>
          <w:bCs/>
          <w:sz w:val="24"/>
          <w:szCs w:val="24"/>
          <w:lang w:val="sr-Cyrl-RS"/>
        </w:rPr>
        <w:t>]склопљен, између осталог, између [Зајмопримца] као Зајмопримца, финансијских институција које су</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у</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Уговору наведене</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као</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првобитни</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зајмодавци</w:t>
      </w:r>
      <w:r w:rsidRPr="00962B75">
        <w:rPr>
          <w:rFonts w:ascii="Times New Roman" w:eastAsia="Microsoft JhengHei" w:hAnsi="Times New Roman" w:cs="Times New Roman"/>
          <w:b/>
          <w:bCs/>
          <w:sz w:val="24"/>
          <w:szCs w:val="24"/>
          <w:lang w:val="sr-Latn-RS"/>
        </w:rPr>
        <w:t xml:space="preserve"> </w:t>
      </w:r>
      <w:r w:rsidRPr="00962B75">
        <w:rPr>
          <w:rFonts w:ascii="Times New Roman" w:eastAsia="Microsoft JhengHei" w:hAnsi="Times New Roman" w:cs="Times New Roman"/>
          <w:b/>
          <w:bCs/>
          <w:sz w:val="24"/>
          <w:szCs w:val="24"/>
          <w:lang w:val="sr-Cyrl-RS"/>
        </w:rPr>
        <w:t>и [</w:t>
      </w:r>
      <w:r w:rsidRPr="00962B75">
        <w:rPr>
          <w:rFonts w:ascii="Times New Roman" w:eastAsia="Microsoft JhengHei" w:hAnsi="Times New Roman" w:cs="Times New Roman"/>
          <w:b/>
          <w:bCs/>
          <w:sz w:val="24"/>
          <w:szCs w:val="24"/>
        </w:rPr>
        <w:t>A</w:t>
      </w:r>
      <w:r w:rsidRPr="00962B75">
        <w:rPr>
          <w:rFonts w:ascii="Times New Roman" w:eastAsia="Microsoft JhengHei" w:hAnsi="Times New Roman" w:cs="Times New Roman"/>
          <w:b/>
          <w:bCs/>
          <w:sz w:val="24"/>
          <w:szCs w:val="24"/>
          <w:lang w:val="sr-Cyrl-RS"/>
        </w:rPr>
        <w:t>гента] као агента, са повременим изменама и допунама ("Уговор о кредиту")</w:t>
      </w:r>
    </w:p>
    <w:p w:rsidR="002552C6" w:rsidRPr="00962B75" w:rsidRDefault="002552C6" w:rsidP="002552C6">
      <w:pPr>
        <w:suppressAutoHyphens/>
        <w:spacing w:after="220" w:line="259" w:lineRule="auto"/>
        <w:ind w:left="567" w:hanging="567"/>
        <w:outlineLvl w:val="0"/>
        <w:rPr>
          <w:rFonts w:ascii="Times New Roman" w:eastAsia="Microsoft JhengHei" w:hAnsi="Times New Roman" w:cs="Times New Roman"/>
          <w:sz w:val="24"/>
          <w:szCs w:val="24"/>
          <w:lang w:val="sr-Cyrl-RS"/>
        </w:rPr>
      </w:pPr>
      <w:r>
        <w:rPr>
          <w:rFonts w:ascii="Times New Roman" w:eastAsia="Microsoft JhengHei" w:hAnsi="Times New Roman" w:cs="Times New Roman"/>
          <w:sz w:val="24"/>
          <w:szCs w:val="24"/>
          <w:lang w:val="sr-Cyrl-RS"/>
        </w:rPr>
        <w:t xml:space="preserve">1.       </w:t>
      </w:r>
      <w:r w:rsidRPr="00962B75">
        <w:rPr>
          <w:rFonts w:ascii="Times New Roman" w:eastAsia="Microsoft JhengHei" w:hAnsi="Times New Roman" w:cs="Times New Roman"/>
          <w:sz w:val="24"/>
          <w:szCs w:val="24"/>
          <w:lang w:val="sr-Cyrl-RS"/>
        </w:rPr>
        <w:t>Позивамо се на Уговор о кредиту. Ово је Уговор о уступању. Термини дефинисани у Уговору о кредиту имају исто значење у овом Уговор о уступању, осим ако им овде није дато друго значење.</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sr-Cyrl-RS"/>
        </w:rPr>
      </w:pPr>
      <w:r>
        <w:rPr>
          <w:rFonts w:ascii="Times New Roman" w:eastAsia="Microsoft JhengHei" w:hAnsi="Times New Roman" w:cs="Times New Roman"/>
          <w:sz w:val="24"/>
          <w:szCs w:val="24"/>
          <w:lang w:val="sr-Cyrl-RS"/>
        </w:rPr>
        <w:t xml:space="preserve">2.    </w:t>
      </w:r>
      <w:r w:rsidRPr="00962B75">
        <w:rPr>
          <w:rFonts w:ascii="Times New Roman" w:eastAsia="Microsoft JhengHei" w:hAnsi="Times New Roman" w:cs="Times New Roman"/>
          <w:sz w:val="24"/>
          <w:szCs w:val="24"/>
          <w:lang w:val="sr-Cyrl-RS"/>
        </w:rPr>
        <w:t>Позивамо се на Клаузулу 21.6 (</w:t>
      </w:r>
      <w:r w:rsidRPr="00962B75">
        <w:rPr>
          <w:rFonts w:ascii="Times New Roman" w:eastAsia="Microsoft JhengHei" w:hAnsi="Times New Roman" w:cs="Times New Roman"/>
          <w:i/>
          <w:sz w:val="24"/>
          <w:szCs w:val="24"/>
          <w:lang w:val="sr-Cyrl-RS"/>
        </w:rPr>
        <w:t>Поступак уступања</w:t>
      </w:r>
      <w:r w:rsidRPr="00962B75">
        <w:rPr>
          <w:rFonts w:ascii="Times New Roman" w:eastAsia="Microsoft JhengHei" w:hAnsi="Times New Roman" w:cs="Times New Roman"/>
          <w:sz w:val="24"/>
          <w:szCs w:val="24"/>
          <w:lang w:val="sr-Cyrl-RS"/>
        </w:rPr>
        <w:t>) Уговора о кредиту:</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(а)     Постојећи Зајмодавац у потпуности уступа Новом Зајмодавцу сва права Постојећег Зајмодавца по основу Уговора о кредиту и другим Финансијским документима који се односе на тај део Ангажованих средстава Постојећег зајмодавца и учешћа у Зајму по основу Уговора о кредиту, као што је наведено у Додатку овом Обрасцу Уговора о уступању (у даљем тексту </w:t>
      </w:r>
      <w:r w:rsidRPr="00962B75">
        <w:rPr>
          <w:rFonts w:ascii="Times New Roman" w:eastAsia="Microsoft JhengHei" w:hAnsi="Times New Roman" w:cs="Times New Roman"/>
          <w:b/>
          <w:sz w:val="24"/>
          <w:szCs w:val="24"/>
          <w:lang w:val="sr-Cyrl-RS"/>
        </w:rPr>
        <w:t>"Додатак"</w:t>
      </w:r>
      <w:r w:rsidRPr="00962B75">
        <w:rPr>
          <w:rFonts w:ascii="Times New Roman" w:eastAsia="Microsoft JhengHei" w:hAnsi="Times New Roman" w:cs="Times New Roman"/>
          <w:sz w:val="24"/>
          <w:szCs w:val="24"/>
          <w:lang w:val="sr-Cyrl-RS"/>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(б)   Постојећи Зајмодавац ослобађа се свих обавеза Постојећег зајмодавца које одговарају оном делу Ангажованих средстава и учешћа у кредитима Постојећег зајмодавца по основу Уговора о кредиту наведеном у овом Прилогу.</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(ц)   Нови Зајмодавац постаје Страна као Зајмодавац и везан је облигацијама еквивалентним онима од којих је Постојећи зајмодавац ослобођен у складу са горе наведеним ставом (б).</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3.         </w:t>
      </w:r>
      <w:r w:rsidRPr="00962B75">
        <w:rPr>
          <w:rFonts w:ascii="Times New Roman" w:eastAsia="Microsoft JhengHei" w:hAnsi="Times New Roman" w:cs="Times New Roman"/>
          <w:sz w:val="24"/>
          <w:szCs w:val="24"/>
          <w:lang w:val="ru-RU"/>
        </w:rPr>
        <w:t>Предложени датум уступања је [</w:t>
      </w:r>
      <w:r w:rsidRPr="00962B75">
        <w:rPr>
          <w:rFonts w:ascii="Times New Roman" w:eastAsia="Microsoft JhengHei" w:hAnsi="Times New Roman" w:cs="Times New Roman"/>
          <w:sz w:val="24"/>
          <w:szCs w:val="24"/>
        </w:rPr>
        <w:fldChar w:fldCharType="begin"/>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SYMBOL</w:instrText>
      </w:r>
      <w:r w:rsidRPr="00962B75">
        <w:rPr>
          <w:rFonts w:ascii="Times New Roman" w:eastAsia="Microsoft JhengHei" w:hAnsi="Times New Roman" w:cs="Times New Roman"/>
          <w:sz w:val="24"/>
          <w:szCs w:val="24"/>
          <w:lang w:val="ru-RU"/>
        </w:rPr>
        <w:instrText xml:space="preserve"> 108\</w:instrText>
      </w:r>
      <w:r w:rsidRPr="00962B75">
        <w:rPr>
          <w:rFonts w:ascii="Times New Roman" w:eastAsia="Microsoft JhengHei" w:hAnsi="Times New Roman" w:cs="Times New Roman"/>
          <w:sz w:val="24"/>
          <w:szCs w:val="24"/>
        </w:rPr>
        <w:instrText>f</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wingdings</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instrText>s</w:instrText>
      </w:r>
      <w:r w:rsidRPr="00962B75">
        <w:rPr>
          <w:rFonts w:ascii="Times New Roman" w:eastAsia="Microsoft JhengHei" w:hAnsi="Times New Roman" w:cs="Times New Roman"/>
          <w:sz w:val="24"/>
          <w:szCs w:val="24"/>
          <w:lang w:val="ru-RU"/>
        </w:rPr>
        <w:instrText>11\</w:instrText>
      </w:r>
      <w:r w:rsidRPr="00962B75">
        <w:rPr>
          <w:rFonts w:ascii="Times New Roman" w:eastAsia="Microsoft JhengHei" w:hAnsi="Times New Roman" w:cs="Times New Roman"/>
          <w:sz w:val="24"/>
          <w:szCs w:val="24"/>
        </w:rPr>
        <w:instrText>h</w:instrText>
      </w:r>
      <w:r w:rsidRPr="00962B75">
        <w:rPr>
          <w:rFonts w:ascii="Times New Roman" w:eastAsia="Microsoft JhengHei" w:hAnsi="Times New Roman" w:cs="Times New Roman"/>
          <w:sz w:val="24"/>
          <w:szCs w:val="24"/>
          <w:lang w:val="ru-RU"/>
        </w:rPr>
        <w:instrText xml:space="preserve"> \* </w:instrText>
      </w:r>
      <w:r w:rsidRPr="00962B75">
        <w:rPr>
          <w:rFonts w:ascii="Times New Roman" w:eastAsia="Microsoft JhengHei" w:hAnsi="Times New Roman" w:cs="Times New Roman"/>
          <w:sz w:val="24"/>
          <w:szCs w:val="24"/>
        </w:rPr>
        <w:instrText>MERGEFORMAT</w:instrText>
      </w:r>
      <w:r w:rsidRPr="00962B75">
        <w:rPr>
          <w:rFonts w:ascii="Times New Roman" w:eastAsia="Microsoft JhengHei" w:hAnsi="Times New Roman" w:cs="Times New Roman"/>
          <w:sz w:val="24"/>
          <w:szCs w:val="24"/>
          <w:lang w:val="ru-RU"/>
        </w:rPr>
        <w:instrText xml:space="preserve"> </w:instrText>
      </w:r>
      <w:r w:rsidRPr="00962B75">
        <w:rPr>
          <w:rFonts w:ascii="Times New Roman" w:eastAsia="Microsoft JhengHei" w:hAnsi="Times New Roman" w:cs="Times New Roman"/>
          <w:sz w:val="24"/>
          <w:szCs w:val="24"/>
        </w:rPr>
        <w:fldChar w:fldCharType="end"/>
      </w:r>
      <w:r w:rsidRPr="00962B75">
        <w:rPr>
          <w:rFonts w:ascii="Times New Roman" w:eastAsia="Microsoft JhengHei" w:hAnsi="Times New Roman" w:cs="Times New Roman"/>
          <w:sz w:val="24"/>
          <w:szCs w:val="24"/>
          <w:lang w:val="ru-RU"/>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4.         </w:t>
      </w:r>
      <w:r w:rsidRPr="00962B75">
        <w:rPr>
          <w:rFonts w:ascii="Times New Roman" w:eastAsia="Microsoft JhengHei" w:hAnsi="Times New Roman" w:cs="Times New Roman"/>
          <w:sz w:val="24"/>
          <w:szCs w:val="24"/>
          <w:lang w:val="ru-RU"/>
        </w:rPr>
        <w:t>На Датум уступања Нови зајмодавац постаје Страна Финансијских докумената као Зајмодавац.</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5.           </w:t>
      </w:r>
      <w:r w:rsidRPr="00962B75">
        <w:rPr>
          <w:rFonts w:ascii="Times New Roman" w:eastAsia="Microsoft JhengHei" w:hAnsi="Times New Roman" w:cs="Times New Roman"/>
          <w:sz w:val="24"/>
          <w:szCs w:val="24"/>
          <w:lang w:val="ru-RU"/>
        </w:rPr>
        <w:t>Канцеларија аранжмана и адреса, број факса и Н/Р подаци за обавештавање Новог зајмодавца за сврхе предвиђене Клаузулом 28.2 (</w:t>
      </w:r>
      <w:r w:rsidRPr="00962B75">
        <w:rPr>
          <w:rFonts w:ascii="Times New Roman" w:eastAsia="Microsoft JhengHei" w:hAnsi="Times New Roman" w:cs="Times New Roman"/>
          <w:i/>
          <w:sz w:val="24"/>
          <w:szCs w:val="24"/>
          <w:lang w:val="ru-RU"/>
        </w:rPr>
        <w:t>Контакт подаци</w:t>
      </w:r>
      <w:r w:rsidRPr="00962B75">
        <w:rPr>
          <w:rFonts w:ascii="Times New Roman" w:eastAsia="Microsoft JhengHei" w:hAnsi="Times New Roman" w:cs="Times New Roman"/>
          <w:sz w:val="24"/>
          <w:szCs w:val="24"/>
          <w:lang w:val="ru-RU"/>
        </w:rPr>
        <w:t xml:space="preserve">) Уговора о </w:t>
      </w:r>
      <w:r>
        <w:rPr>
          <w:rFonts w:ascii="Times New Roman" w:eastAsia="Microsoft JhengHei" w:hAnsi="Times New Roman" w:cs="Times New Roman"/>
          <w:sz w:val="24"/>
          <w:szCs w:val="24"/>
          <w:lang w:val="ru-RU"/>
        </w:rPr>
        <w:t>кредиту</w:t>
      </w:r>
      <w:r w:rsidRPr="00962B75">
        <w:rPr>
          <w:rFonts w:ascii="Times New Roman" w:eastAsia="Microsoft JhengHei" w:hAnsi="Times New Roman" w:cs="Times New Roman"/>
          <w:sz w:val="24"/>
          <w:szCs w:val="24"/>
          <w:lang w:val="ru-RU"/>
        </w:rPr>
        <w:t xml:space="preserve"> дате су у Додатку.</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6.        </w:t>
      </w:r>
      <w:r w:rsidRPr="00962B75">
        <w:rPr>
          <w:rFonts w:ascii="Times New Roman" w:eastAsia="Microsoft JhengHei" w:hAnsi="Times New Roman" w:cs="Times New Roman"/>
          <w:sz w:val="24"/>
          <w:szCs w:val="24"/>
          <w:lang w:val="ru-RU"/>
        </w:rPr>
        <w:t>Нови зајмодавац изричито потврђује ограничења обавеза Постојећег зајмодавца дефинисаних у ставу (ц) у Клаузули 21.4 (</w:t>
      </w:r>
      <w:r w:rsidRPr="00962B75">
        <w:rPr>
          <w:rFonts w:ascii="Times New Roman" w:eastAsia="Microsoft JhengHei" w:hAnsi="Times New Roman" w:cs="Times New Roman"/>
          <w:i/>
          <w:sz w:val="24"/>
          <w:szCs w:val="24"/>
          <w:lang w:val="ru-RU"/>
        </w:rPr>
        <w:t>Ограничење одговорности Постојећих зајмодаваца</w:t>
      </w:r>
      <w:r w:rsidRPr="00962B75">
        <w:rPr>
          <w:rFonts w:ascii="Times New Roman" w:eastAsia="Microsoft JhengHei" w:hAnsi="Times New Roman" w:cs="Times New Roman"/>
          <w:sz w:val="24"/>
          <w:szCs w:val="24"/>
          <w:lang w:val="ru-RU"/>
        </w:rPr>
        <w:t>) Уговора о кредиту.</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7.      </w:t>
      </w:r>
      <w:r w:rsidRPr="00962B75">
        <w:rPr>
          <w:rFonts w:ascii="Times New Roman" w:eastAsia="Microsoft JhengHei" w:hAnsi="Times New Roman" w:cs="Times New Roman"/>
          <w:sz w:val="24"/>
          <w:szCs w:val="24"/>
          <w:lang w:val="ru-RU"/>
        </w:rPr>
        <w:t>[Нови зајмодавац изричито потврђује да [може / не може] изузети Агента од ограничења сходно члану 181 Немачког грађанског законика (</w:t>
      </w:r>
      <w:r w:rsidRPr="00962B75">
        <w:rPr>
          <w:rFonts w:ascii="Times New Roman" w:eastAsia="Microsoft JhengHei" w:hAnsi="Times New Roman" w:cs="Times New Roman"/>
          <w:sz w:val="24"/>
          <w:szCs w:val="24"/>
        </w:rPr>
        <w:t>B</w:t>
      </w:r>
      <w:r w:rsidRPr="00962B75">
        <w:rPr>
          <w:rFonts w:ascii="Times New Roman" w:eastAsia="Microsoft JhengHei" w:hAnsi="Times New Roman" w:cs="Times New Roman"/>
          <w:sz w:val="24"/>
          <w:szCs w:val="24"/>
          <w:lang w:val="ru-RU"/>
        </w:rPr>
        <w:t>ü</w:t>
      </w:r>
      <w:r w:rsidRPr="00962B75">
        <w:rPr>
          <w:rFonts w:ascii="Times New Roman" w:eastAsia="Microsoft JhengHei" w:hAnsi="Times New Roman" w:cs="Times New Roman"/>
          <w:sz w:val="24"/>
          <w:szCs w:val="24"/>
        </w:rPr>
        <w:t>rgerliches</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Gesetzbuch</w:t>
      </w:r>
      <w:r w:rsidRPr="00962B75">
        <w:rPr>
          <w:rFonts w:ascii="Times New Roman" w:eastAsia="Microsoft JhengHei" w:hAnsi="Times New Roman" w:cs="Times New Roman"/>
          <w:sz w:val="24"/>
          <w:szCs w:val="24"/>
          <w:lang w:val="ru-RU"/>
        </w:rPr>
        <w:t>) и сличних ограничења која се на њега примењују у складу са било којим другим примењивим законом како је предвиђено у ставу [ц] Клаузуле [23.1] (Именовање агента).]</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8.      </w:t>
      </w:r>
      <w:r w:rsidRPr="00962B75">
        <w:rPr>
          <w:rFonts w:ascii="Times New Roman" w:eastAsia="Microsoft JhengHei" w:hAnsi="Times New Roman" w:cs="Times New Roman"/>
          <w:sz w:val="24"/>
          <w:szCs w:val="24"/>
          <w:lang w:val="ru-RU"/>
        </w:rPr>
        <w:t>Овај Уговор о уступању представља обавештење Агенту (у име сваке Стране кредитног аранжмана) и након достављања у складу са Клаузулом 21.6 (Процедуре уступања) Уговора о кредиту, Зајмопримцу о уступању наведеном у овом Уговору о уступању</w:t>
      </w:r>
      <w:r w:rsidRPr="00962B75">
        <w:rPr>
          <w:rFonts w:ascii="Times New Roman" w:eastAsia="Microsoft JhengHei" w:hAnsi="Times New Roman" w:cs="Times New Roman"/>
          <w:sz w:val="24"/>
          <w:szCs w:val="24"/>
          <w:lang w:val="sr-Cyrl-RS"/>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9.          </w:t>
      </w:r>
      <w:r w:rsidRPr="00962B75">
        <w:rPr>
          <w:rFonts w:ascii="Times New Roman" w:eastAsia="Microsoft JhengHei" w:hAnsi="Times New Roman" w:cs="Times New Roman"/>
          <w:sz w:val="24"/>
          <w:szCs w:val="24"/>
          <w:lang w:val="ru-RU"/>
        </w:rPr>
        <w:t>Овај Уговор о уступању може бити потписан у било ком броју копија и има исти ефекат као да се потписи на тим копијама налазе на јединственом примерку овог Уговора о уступању</w:t>
      </w:r>
      <w:r w:rsidRPr="00962B75">
        <w:rPr>
          <w:rFonts w:ascii="Times New Roman" w:eastAsia="Microsoft JhengHei" w:hAnsi="Times New Roman" w:cs="Times New Roman"/>
          <w:sz w:val="24"/>
          <w:szCs w:val="24"/>
          <w:lang w:val="sr-Cyrl-RS"/>
        </w:rPr>
        <w:t>.</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10.        </w:t>
      </w:r>
      <w:r w:rsidRPr="00962B75">
        <w:rPr>
          <w:rFonts w:ascii="Times New Roman" w:eastAsia="Microsoft JhengHei" w:hAnsi="Times New Roman" w:cs="Times New Roman"/>
          <w:sz w:val="24"/>
          <w:szCs w:val="24"/>
          <w:lang w:val="ru-RU"/>
        </w:rPr>
        <w:t>На овај Уговор о уступању и све неуговорне обавезе које проистичу из Уговора или су са њим повезане примењује се право Енглеске.</w:t>
      </w:r>
    </w:p>
    <w:p w:rsidR="002552C6" w:rsidRPr="00962B75" w:rsidRDefault="002552C6" w:rsidP="002552C6">
      <w:pPr>
        <w:tabs>
          <w:tab w:val="num" w:pos="782"/>
        </w:tabs>
        <w:suppressAutoHyphens/>
        <w:spacing w:after="220"/>
        <w:ind w:left="782" w:hanging="782"/>
        <w:outlineLvl w:val="0"/>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ru-RU"/>
        </w:rPr>
        <w:t xml:space="preserve">11.       </w:t>
      </w:r>
      <w:r w:rsidRPr="00962B75">
        <w:rPr>
          <w:rFonts w:ascii="Times New Roman" w:eastAsia="Microsoft JhengHei" w:hAnsi="Times New Roman" w:cs="Times New Roman"/>
          <w:sz w:val="24"/>
          <w:szCs w:val="24"/>
          <w:lang w:val="ru-RU"/>
        </w:rPr>
        <w:t>Овај Уговор о уступању закључен је на дан назначен на почетку овог Уговора о уступању.</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br w:type="page"/>
      </w:r>
    </w:p>
    <w:p w:rsidR="002552C6" w:rsidRPr="00962B75" w:rsidRDefault="002552C6" w:rsidP="002552C6">
      <w:pPr>
        <w:suppressAutoHyphens/>
        <w:spacing w:after="220"/>
        <w:jc w:val="center"/>
        <w:rPr>
          <w:rFonts w:ascii="Times New Roman" w:eastAsia="Microsoft JhengHei" w:hAnsi="Times New Roman" w:cs="Times New Roman"/>
          <w:b/>
          <w:bCs/>
          <w:sz w:val="24"/>
          <w:szCs w:val="24"/>
          <w:lang w:val="ru-RU"/>
        </w:rPr>
      </w:pPr>
      <w:r w:rsidRPr="00962B75">
        <w:rPr>
          <w:rFonts w:ascii="Times New Roman" w:eastAsia="Microsoft JhengHei" w:hAnsi="Times New Roman" w:cs="Times New Roman"/>
          <w:b/>
          <w:bCs/>
          <w:sz w:val="24"/>
          <w:szCs w:val="24"/>
          <w:lang w:val="ru-RU"/>
        </w:rPr>
        <w:t>ДОДАТАК</w:t>
      </w:r>
    </w:p>
    <w:p w:rsidR="002552C6" w:rsidRPr="00962B75" w:rsidRDefault="002552C6" w:rsidP="002552C6">
      <w:pPr>
        <w:suppressAutoHyphens/>
        <w:spacing w:after="220"/>
        <w:jc w:val="center"/>
        <w:rPr>
          <w:rFonts w:ascii="Times New Roman" w:eastAsia="Microsoft JhengHei" w:hAnsi="Times New Roman" w:cs="Times New Roman"/>
          <w:b/>
          <w:bCs/>
          <w:sz w:val="24"/>
          <w:szCs w:val="24"/>
          <w:lang w:val="ru-RU"/>
        </w:rPr>
      </w:pPr>
      <w:r w:rsidRPr="00962B75">
        <w:rPr>
          <w:rFonts w:ascii="Times New Roman" w:eastAsia="Microsoft JhengHei" w:hAnsi="Times New Roman" w:cs="Times New Roman"/>
          <w:b/>
          <w:bCs/>
          <w:sz w:val="24"/>
          <w:szCs w:val="24"/>
          <w:lang w:val="ru-RU"/>
        </w:rPr>
        <w:t>Права која се уступају и обавезе које се отпуштају или преузимају</w:t>
      </w:r>
    </w:p>
    <w:p w:rsidR="002552C6" w:rsidRPr="00962B75" w:rsidRDefault="002552C6" w:rsidP="002552C6">
      <w:pPr>
        <w:suppressAutoHyphens/>
        <w:spacing w:after="220"/>
        <w:jc w:val="center"/>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i/>
          <w:iCs/>
          <w:sz w:val="24"/>
          <w:szCs w:val="24"/>
          <w:lang w:val="ru-RU"/>
        </w:rPr>
        <w:t>унети релевантне податке</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jc w:val="center"/>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i/>
          <w:iCs/>
          <w:sz w:val="24"/>
          <w:szCs w:val="24"/>
          <w:lang w:val="ru-RU"/>
        </w:rPr>
        <w:t>Адреса канцеларије аранжмана, број факса и Н/Д подаци за достављање обавештења и подаци о рачуну за плаћање</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p>
    <w:tbl>
      <w:tblPr>
        <w:tblStyle w:val="TableGrid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2552C6" w:rsidRPr="00962B75" w:rsidTr="002552C6">
        <w:tc>
          <w:tcPr>
            <w:tcW w:w="4508"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w:t>
            </w:r>
            <w:r w:rsidRPr="00962B75">
              <w:rPr>
                <w:rFonts w:ascii="Times New Roman" w:hAnsi="Times New Roman" w:cs="Times New Roman"/>
                <w:b/>
                <w:bCs/>
                <w:sz w:val="24"/>
                <w:szCs w:val="24"/>
              </w:rPr>
              <w:t>Постојећи зајмодавац</w:t>
            </w:r>
            <w:r w:rsidRPr="00962B75">
              <w:rPr>
                <w:rFonts w:ascii="Times New Roman" w:hAnsi="Times New Roman" w:cs="Times New Roman"/>
                <w:sz w:val="24"/>
                <w:szCs w:val="24"/>
              </w:rPr>
              <w:t>]</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w:t>
            </w:r>
            <w:r w:rsidRPr="00962B75">
              <w:rPr>
                <w:rFonts w:ascii="Times New Roman" w:hAnsi="Times New Roman" w:cs="Times New Roman"/>
                <w:b/>
                <w:bCs/>
                <w:sz w:val="24"/>
                <w:szCs w:val="24"/>
              </w:rPr>
              <w:t>Нови зајмодавац</w:t>
            </w:r>
            <w:r w:rsidRPr="00962B75">
              <w:rPr>
                <w:rFonts w:ascii="Times New Roman" w:hAnsi="Times New Roman" w:cs="Times New Roman"/>
                <w:sz w:val="24"/>
                <w:szCs w:val="24"/>
              </w:rPr>
              <w:t>]</w:t>
            </w:r>
          </w:p>
        </w:tc>
      </w:tr>
      <w:tr w:rsidR="002552C6" w:rsidRPr="00962B75" w:rsidTr="002552C6">
        <w:tc>
          <w:tcPr>
            <w:tcW w:w="4508" w:type="dxa"/>
            <w:tcMar>
              <w:left w:w="0" w:type="dxa"/>
            </w:tcMar>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Потпис:</w:t>
            </w:r>
          </w:p>
        </w:tc>
        <w:tc>
          <w:tcPr>
            <w:tcW w:w="4509" w:type="dxa"/>
          </w:tcPr>
          <w:p w:rsidR="002552C6" w:rsidRPr="00962B75" w:rsidRDefault="002552C6" w:rsidP="002552C6">
            <w:pPr>
              <w:suppressAutoHyphens/>
              <w:spacing w:after="220"/>
              <w:rPr>
                <w:rFonts w:ascii="Times New Roman" w:hAnsi="Times New Roman" w:cs="Times New Roman"/>
                <w:sz w:val="24"/>
                <w:szCs w:val="24"/>
              </w:rPr>
            </w:pPr>
            <w:r w:rsidRPr="00962B75">
              <w:rPr>
                <w:rFonts w:ascii="Times New Roman" w:hAnsi="Times New Roman" w:cs="Times New Roman"/>
                <w:sz w:val="24"/>
                <w:szCs w:val="24"/>
              </w:rPr>
              <w:t>Потпис:</w:t>
            </w:r>
          </w:p>
        </w:tc>
      </w:tr>
    </w:tbl>
    <w:p w:rsidR="002552C6" w:rsidRPr="00962B75" w:rsidRDefault="002552C6" w:rsidP="002552C6">
      <w:pPr>
        <w:suppressAutoHyphens/>
        <w:spacing w:after="220"/>
        <w:rPr>
          <w:rFonts w:ascii="Times New Roman" w:eastAsia="Microsoft JhengHei" w:hAnsi="Times New Roman" w:cs="Times New Roman"/>
          <w:sz w:val="24"/>
          <w:szCs w:val="24"/>
        </w:rPr>
      </w:pP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Овај Уговор о уступању прихваћен је од стране Агента а [●] је прихваћен као Датум уступања.</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Потписивање Уговора о уступању од стране Агента представља потврду да је Агент прихватио обавештење о уступању које је предмет овог Уговора а то обавештење Агент прима у име сваке Стране кредитног аранжмана.</w:t>
      </w:r>
    </w:p>
    <w:p w:rsidR="002552C6" w:rsidRPr="00962B75" w:rsidRDefault="002552C6" w:rsidP="002552C6">
      <w:pPr>
        <w:suppressAutoHyphens/>
        <w:spacing w:after="220"/>
        <w:rPr>
          <w:rFonts w:ascii="Times New Roman" w:eastAsia="Microsoft JhengHei" w:hAnsi="Times New Roman" w:cs="Times New Roman"/>
          <w:sz w:val="24"/>
          <w:szCs w:val="24"/>
        </w:rPr>
      </w:pPr>
      <w:r w:rsidRPr="00962B75">
        <w:rPr>
          <w:rFonts w:ascii="Times New Roman" w:eastAsia="Microsoft JhengHei" w:hAnsi="Times New Roman" w:cs="Times New Roman"/>
          <w:sz w:val="24"/>
          <w:szCs w:val="24"/>
        </w:rPr>
        <w:t>[</w:t>
      </w:r>
      <w:r w:rsidRPr="00962B75">
        <w:rPr>
          <w:rFonts w:ascii="Times New Roman" w:eastAsia="Microsoft JhengHei" w:hAnsi="Times New Roman" w:cs="Times New Roman"/>
          <w:b/>
          <w:bCs/>
          <w:sz w:val="24"/>
          <w:szCs w:val="24"/>
        </w:rPr>
        <w:t>Aгент</w:t>
      </w:r>
      <w:r w:rsidRPr="00962B75">
        <w:rPr>
          <w:rFonts w:ascii="Times New Roman" w:eastAsia="Microsoft JhengHei" w:hAnsi="Times New Roman" w:cs="Times New Roman"/>
          <w:sz w:val="24"/>
          <w:szCs w:val="24"/>
        </w:rPr>
        <w:t>]</w:t>
      </w:r>
    </w:p>
    <w:p w:rsidR="002552C6" w:rsidRPr="00962B75" w:rsidRDefault="002552C6" w:rsidP="002552C6">
      <w:pPr>
        <w:suppressAutoHyphens/>
        <w:spacing w:after="220"/>
        <w:rPr>
          <w:rFonts w:ascii="Times New Roman" w:eastAsia="Microsoft JhengHei" w:hAnsi="Times New Roman" w:cs="Times New Roman"/>
          <w:sz w:val="24"/>
          <w:szCs w:val="24"/>
        </w:rPr>
      </w:pPr>
      <w:r w:rsidRPr="00962B75">
        <w:rPr>
          <w:rFonts w:ascii="Times New Roman" w:eastAsia="Microsoft JhengHei" w:hAnsi="Times New Roman" w:cs="Times New Roman"/>
          <w:sz w:val="24"/>
          <w:szCs w:val="24"/>
        </w:rPr>
        <w:t>Потпис:</w:t>
      </w:r>
    </w:p>
    <w:p w:rsidR="002552C6" w:rsidRPr="00962B75" w:rsidRDefault="002552C6" w:rsidP="002552C6">
      <w:pPr>
        <w:suppressAutoHyphens/>
        <w:spacing w:after="220"/>
        <w:rPr>
          <w:rFonts w:ascii="Times New Roman" w:eastAsia="Microsoft JhengHei" w:hAnsi="Times New Roman" w:cs="Times New Roman"/>
          <w:sz w:val="24"/>
          <w:szCs w:val="24"/>
        </w:rPr>
      </w:pPr>
    </w:p>
    <w:p w:rsidR="002552C6" w:rsidRPr="00962B75" w:rsidRDefault="002552C6" w:rsidP="002552C6">
      <w:pPr>
        <w:suppressAutoHyphens/>
        <w:rPr>
          <w:rFonts w:ascii="Times New Roman" w:eastAsia="Microsoft JhengHei" w:hAnsi="Times New Roman" w:cs="Times New Roman"/>
          <w:sz w:val="24"/>
          <w:szCs w:val="24"/>
        </w:rPr>
      </w:pPr>
      <w:r w:rsidRPr="00962B75">
        <w:rPr>
          <w:rFonts w:ascii="Times New Roman" w:eastAsia="Microsoft JhengHei" w:hAnsi="Times New Roman" w:cs="Times New Roman"/>
          <w:sz w:val="24"/>
          <w:szCs w:val="24"/>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rPr>
      </w:pPr>
      <w:r w:rsidRPr="00962B75">
        <w:rPr>
          <w:rFonts w:ascii="Times New Roman" w:eastAsia="Microsoft JhengHei" w:hAnsi="Times New Roman" w:cs="Times New Roman"/>
          <w:b/>
          <w:caps/>
          <w:sz w:val="24"/>
          <w:szCs w:val="24"/>
        </w:rPr>
        <w:t>ПРИЛОГ 6</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rPr>
      </w:pPr>
      <w:r w:rsidRPr="00962B75">
        <w:rPr>
          <w:rFonts w:ascii="Times New Roman" w:eastAsia="Microsoft JhengHei" w:hAnsi="Times New Roman" w:cs="Times New Roman"/>
          <w:b/>
          <w:sz w:val="24"/>
          <w:szCs w:val="24"/>
        </w:rPr>
        <w:t>Рокови</w:t>
      </w:r>
    </w:p>
    <w:p w:rsidR="002552C6" w:rsidRPr="00962B75" w:rsidRDefault="002552C6" w:rsidP="002552C6">
      <w:pPr>
        <w:suppressAutoHyphens/>
        <w:spacing w:after="220"/>
        <w:rPr>
          <w:rFonts w:ascii="Times New Roman" w:eastAsia="Microsoft JhengHei" w:hAnsi="Times New Roman" w:cs="Times New Roman"/>
          <w:sz w:val="24"/>
          <w:szCs w:val="24"/>
        </w:rPr>
      </w:pPr>
    </w:p>
    <w:tbl>
      <w:tblPr>
        <w:tblStyle w:val="TableGrid20"/>
        <w:tblW w:w="0" w:type="auto"/>
        <w:tblLook w:val="04A0" w:firstRow="1" w:lastRow="0" w:firstColumn="1" w:lastColumn="0" w:noHBand="0" w:noVBand="1"/>
      </w:tblPr>
      <w:tblGrid>
        <w:gridCol w:w="3005"/>
        <w:gridCol w:w="3006"/>
        <w:gridCol w:w="3006"/>
      </w:tblGrid>
      <w:tr w:rsidR="002552C6" w:rsidRPr="00962B75" w:rsidTr="002552C6">
        <w:tc>
          <w:tcPr>
            <w:tcW w:w="3005" w:type="dxa"/>
          </w:tcPr>
          <w:p w:rsidR="002552C6" w:rsidRPr="00962B75" w:rsidRDefault="002552C6" w:rsidP="002552C6">
            <w:pPr>
              <w:suppressAutoHyphens/>
              <w:spacing w:after="220"/>
              <w:jc w:val="left"/>
              <w:rPr>
                <w:rFonts w:ascii="Times New Roman" w:hAnsi="Times New Roman" w:cs="Times New Roman"/>
                <w:b/>
                <w:bCs/>
                <w:sz w:val="24"/>
                <w:szCs w:val="24"/>
              </w:rPr>
            </w:pPr>
            <w:r w:rsidRPr="00962B75">
              <w:rPr>
                <w:rFonts w:ascii="Times New Roman" w:hAnsi="Times New Roman" w:cs="Times New Roman"/>
                <w:b/>
                <w:bCs/>
                <w:sz w:val="24"/>
                <w:szCs w:val="24"/>
              </w:rPr>
              <w:t>Клаузула</w:t>
            </w:r>
          </w:p>
        </w:tc>
        <w:tc>
          <w:tcPr>
            <w:tcW w:w="3006" w:type="dxa"/>
          </w:tcPr>
          <w:p w:rsidR="002552C6" w:rsidRPr="00962B75" w:rsidRDefault="002552C6" w:rsidP="002552C6">
            <w:pPr>
              <w:suppressAutoHyphens/>
              <w:spacing w:after="220"/>
              <w:jc w:val="left"/>
              <w:rPr>
                <w:rFonts w:ascii="Times New Roman" w:hAnsi="Times New Roman" w:cs="Times New Roman"/>
                <w:b/>
                <w:bCs/>
                <w:sz w:val="24"/>
                <w:szCs w:val="24"/>
              </w:rPr>
            </w:pPr>
            <w:r w:rsidRPr="00962B75">
              <w:rPr>
                <w:rFonts w:ascii="Times New Roman" w:hAnsi="Times New Roman" w:cs="Times New Roman"/>
                <w:b/>
                <w:bCs/>
                <w:sz w:val="24"/>
                <w:szCs w:val="24"/>
              </w:rPr>
              <w:t>Опис</w:t>
            </w:r>
          </w:p>
        </w:tc>
        <w:tc>
          <w:tcPr>
            <w:tcW w:w="3006" w:type="dxa"/>
          </w:tcPr>
          <w:p w:rsidR="002552C6" w:rsidRPr="00962B75" w:rsidRDefault="002552C6" w:rsidP="002552C6">
            <w:pPr>
              <w:suppressAutoHyphens/>
              <w:spacing w:after="220"/>
              <w:jc w:val="left"/>
              <w:rPr>
                <w:rFonts w:ascii="Times New Roman" w:hAnsi="Times New Roman" w:cs="Times New Roman"/>
                <w:b/>
                <w:bCs/>
                <w:sz w:val="24"/>
                <w:szCs w:val="24"/>
              </w:rPr>
            </w:pPr>
            <w:r w:rsidRPr="00962B75">
              <w:rPr>
                <w:rFonts w:ascii="Times New Roman" w:hAnsi="Times New Roman" w:cs="Times New Roman"/>
                <w:b/>
                <w:bCs/>
                <w:sz w:val="24"/>
                <w:szCs w:val="24"/>
              </w:rPr>
              <w:t>Дефинисани рок</w:t>
            </w:r>
          </w:p>
        </w:tc>
      </w:tr>
      <w:tr w:rsidR="002552C6" w:rsidRPr="008F3BA1" w:rsidTr="002552C6">
        <w:tc>
          <w:tcPr>
            <w:tcW w:w="3005" w:type="dxa"/>
          </w:tcPr>
          <w:p w:rsidR="002552C6" w:rsidRPr="00962B75" w:rsidRDefault="002552C6" w:rsidP="002552C6">
            <w:pPr>
              <w:suppressAutoHyphens/>
              <w:spacing w:after="220"/>
              <w:jc w:val="left"/>
              <w:rPr>
                <w:rFonts w:ascii="Times New Roman" w:hAnsi="Times New Roman" w:cs="Times New Roman"/>
                <w:sz w:val="24"/>
                <w:szCs w:val="24"/>
              </w:rPr>
            </w:pPr>
            <w:r>
              <w:rPr>
                <w:rFonts w:ascii="Times New Roman" w:hAnsi="Times New Roman" w:cs="Times New Roman"/>
                <w:sz w:val="24"/>
                <w:szCs w:val="24"/>
              </w:rPr>
              <w:t xml:space="preserve">Клаузула 6.1 </w:t>
            </w:r>
            <w:r w:rsidRPr="00962B75">
              <w:rPr>
                <w:rFonts w:ascii="Times New Roman" w:hAnsi="Times New Roman" w:cs="Times New Roman"/>
                <w:sz w:val="24"/>
                <w:szCs w:val="24"/>
              </w:rPr>
              <w:t>(Коришћење средстава)</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Достављање Агенту прописно попуњеног Захтева за коришћење средстава</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11:00 часова дана који наступа 10 Радних дана пре предложеног Датума коришћења средстава</w:t>
            </w:r>
          </w:p>
        </w:tc>
      </w:tr>
      <w:tr w:rsidR="002552C6" w:rsidRPr="008F3BA1" w:rsidTr="002552C6">
        <w:tc>
          <w:tcPr>
            <w:tcW w:w="3005" w:type="dxa"/>
          </w:tcPr>
          <w:p w:rsidR="002552C6" w:rsidRPr="00962B75" w:rsidRDefault="002552C6" w:rsidP="002552C6">
            <w:pPr>
              <w:suppressAutoHyphens/>
              <w:spacing w:after="220"/>
              <w:jc w:val="left"/>
              <w:rPr>
                <w:rFonts w:ascii="Times New Roman" w:hAnsi="Times New Roman" w:cs="Times New Roman"/>
                <w:sz w:val="24"/>
                <w:szCs w:val="24"/>
              </w:rPr>
            </w:pPr>
            <w:r w:rsidRPr="00962B75">
              <w:rPr>
                <w:rFonts w:ascii="Times New Roman" w:hAnsi="Times New Roman" w:cs="Times New Roman"/>
                <w:sz w:val="24"/>
                <w:szCs w:val="24"/>
              </w:rPr>
              <w:t>Клаузула 6.3 (Учешће зајмодаваца)</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Агент обавештава Зајмодавце о Кредиту</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11:00 часова дана који наступа 7 Радних дана пре предложеног Датума коришћења средстава</w:t>
            </w:r>
          </w:p>
        </w:tc>
      </w:tr>
      <w:tr w:rsidR="002552C6" w:rsidRPr="008F3BA1" w:rsidTr="002552C6">
        <w:tc>
          <w:tcPr>
            <w:tcW w:w="3005" w:type="dxa"/>
          </w:tcPr>
          <w:p w:rsidR="002552C6" w:rsidRPr="00962B75" w:rsidRDefault="002552C6" w:rsidP="002552C6">
            <w:pPr>
              <w:suppressAutoHyphens/>
              <w:spacing w:after="220"/>
              <w:jc w:val="left"/>
              <w:rPr>
                <w:rFonts w:ascii="Times New Roman" w:hAnsi="Times New Roman" w:cs="Times New Roman"/>
                <w:sz w:val="24"/>
                <w:szCs w:val="24"/>
              </w:rPr>
            </w:pPr>
            <w:r>
              <w:rPr>
                <w:rFonts w:ascii="Times New Roman" w:hAnsi="Times New Roman" w:cs="Times New Roman"/>
                <w:sz w:val="24"/>
                <w:szCs w:val="24"/>
                <w:lang w:val="sr-Cyrl-RS"/>
              </w:rPr>
              <w:t>Дефиниција</w:t>
            </w:r>
            <w:r w:rsidRPr="00962B75">
              <w:rPr>
                <w:rFonts w:ascii="Times New Roman" w:hAnsi="Times New Roman" w:cs="Times New Roman"/>
                <w:sz w:val="24"/>
                <w:szCs w:val="24"/>
              </w:rPr>
              <w:t xml:space="preserve"> "ЕУРИБОР"-а</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Одређивање ЕУРИБОР-а или Интерполиране котиране стопе</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Дан котације у 11:00 часова по бриселском времену</w:t>
            </w:r>
          </w:p>
        </w:tc>
      </w:tr>
      <w:tr w:rsidR="002552C6" w:rsidRPr="008F3BA1" w:rsidTr="002552C6">
        <w:tc>
          <w:tcPr>
            <w:tcW w:w="3005" w:type="dxa"/>
          </w:tcPr>
          <w:p w:rsidR="002552C6" w:rsidRPr="00962B75" w:rsidRDefault="002552C6" w:rsidP="002552C6">
            <w:pPr>
              <w:suppressAutoHyphens/>
              <w:spacing w:after="220"/>
              <w:jc w:val="left"/>
              <w:rPr>
                <w:rFonts w:ascii="Times New Roman" w:hAnsi="Times New Roman" w:cs="Times New Roman"/>
                <w:sz w:val="24"/>
                <w:szCs w:val="24"/>
              </w:rPr>
            </w:pPr>
            <w:r w:rsidRPr="00962B75">
              <w:rPr>
                <w:rFonts w:ascii="Times New Roman" w:hAnsi="Times New Roman" w:cs="Times New Roman"/>
                <w:sz w:val="24"/>
                <w:szCs w:val="24"/>
              </w:rPr>
              <w:t>Дефиниција "Интерполиране котиране стопе"</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rPr>
            </w:pPr>
            <w:r w:rsidRPr="00962B75">
              <w:rPr>
                <w:rFonts w:ascii="Times New Roman" w:hAnsi="Times New Roman" w:cs="Times New Roman"/>
                <w:sz w:val="24"/>
                <w:szCs w:val="24"/>
              </w:rPr>
              <w:t>Одређивање Интерполиране котиране стопе</w:t>
            </w:r>
          </w:p>
        </w:tc>
        <w:tc>
          <w:tcPr>
            <w:tcW w:w="3006" w:type="dxa"/>
          </w:tcPr>
          <w:p w:rsidR="002552C6" w:rsidRPr="00962B75" w:rsidRDefault="002552C6" w:rsidP="002552C6">
            <w:pPr>
              <w:suppressAutoHyphens/>
              <w:spacing w:after="220"/>
              <w:jc w:val="left"/>
              <w:rPr>
                <w:rFonts w:ascii="Times New Roman" w:hAnsi="Times New Roman" w:cs="Times New Roman"/>
                <w:sz w:val="24"/>
                <w:szCs w:val="24"/>
                <w:lang w:val="ru-RU"/>
              </w:rPr>
            </w:pPr>
            <w:r w:rsidRPr="00962B75">
              <w:rPr>
                <w:rFonts w:ascii="Times New Roman" w:hAnsi="Times New Roman" w:cs="Times New Roman"/>
                <w:sz w:val="24"/>
                <w:szCs w:val="24"/>
                <w:lang w:val="ru-RU"/>
              </w:rPr>
              <w:t>Дан за одређивање до 11:00 часова</w:t>
            </w:r>
          </w:p>
        </w:tc>
      </w:tr>
    </w:tbl>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7</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sidRPr="00962B75">
        <w:rPr>
          <w:rFonts w:ascii="Times New Roman" w:eastAsia="Microsoft JhengHei" w:hAnsi="Times New Roman" w:cs="Times New Roman"/>
          <w:b/>
          <w:sz w:val="24"/>
          <w:szCs w:val="24"/>
          <w:lang w:val="sr-Cyrl-RS"/>
        </w:rPr>
        <w:t>Смернице за борбу против корупције</w:t>
      </w:r>
      <w:r w:rsidRPr="00AF6A45">
        <w:rPr>
          <w:rFonts w:ascii="Times New Roman" w:eastAsia="Microsoft JhengHei" w:hAnsi="Times New Roman" w:cs="Times New Roman"/>
          <w:b/>
          <w:sz w:val="24"/>
          <w:szCs w:val="24"/>
          <w:lang w:val="ru-RU"/>
        </w:rPr>
        <w:t xml:space="preserve"> МИГА</w:t>
      </w:r>
    </w:p>
    <w:p w:rsidR="002552C6" w:rsidRPr="00962B75" w:rsidRDefault="002552C6" w:rsidP="002552C6">
      <w:pPr>
        <w:tabs>
          <w:tab w:val="left" w:pos="1406"/>
          <w:tab w:val="left" w:pos="2030"/>
          <w:tab w:val="left" w:pos="2654"/>
          <w:tab w:val="left" w:pos="3277"/>
          <w:tab w:val="left" w:pos="3901"/>
        </w:tabs>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Сврха ових Смерница је да разјасни значење појмова "</w:t>
      </w:r>
      <w:r w:rsidRPr="00962B75">
        <w:rPr>
          <w:rFonts w:ascii="Times New Roman" w:eastAsia="Microsoft JhengHei" w:hAnsi="Times New Roman" w:cs="Times New Roman"/>
          <w:b/>
          <w:bCs/>
          <w:sz w:val="24"/>
          <w:szCs w:val="24"/>
          <w:lang w:val="sr-Cyrl-RS"/>
        </w:rPr>
        <w:t>Подмићивање</w:t>
      </w:r>
      <w:r w:rsidRPr="00962B75">
        <w:rPr>
          <w:rFonts w:ascii="Times New Roman" w:eastAsia="Microsoft JhengHei" w:hAnsi="Times New Roman" w:cs="Times New Roman"/>
          <w:sz w:val="24"/>
          <w:szCs w:val="24"/>
          <w:lang w:val="sr-Cyrl-RS"/>
        </w:rPr>
        <w:t>", "</w:t>
      </w:r>
      <w:r w:rsidRPr="00962B75">
        <w:rPr>
          <w:rFonts w:ascii="Times New Roman" w:eastAsia="Microsoft JhengHei" w:hAnsi="Times New Roman" w:cs="Times New Roman"/>
          <w:b/>
          <w:bCs/>
          <w:sz w:val="24"/>
          <w:szCs w:val="24"/>
          <w:lang w:val="sr-Cyrl-RS"/>
        </w:rPr>
        <w:t>Обмањивање</w:t>
      </w:r>
      <w:r w:rsidRPr="00962B75">
        <w:rPr>
          <w:rFonts w:ascii="Times New Roman" w:eastAsia="Microsoft JhengHei" w:hAnsi="Times New Roman" w:cs="Times New Roman"/>
          <w:sz w:val="24"/>
          <w:szCs w:val="24"/>
          <w:lang w:val="sr-Cyrl-RS"/>
        </w:rPr>
        <w:t>", "</w:t>
      </w:r>
      <w:r w:rsidRPr="00962B75">
        <w:rPr>
          <w:rFonts w:ascii="Times New Roman" w:eastAsia="Microsoft JhengHei" w:hAnsi="Times New Roman" w:cs="Times New Roman"/>
          <w:b/>
          <w:bCs/>
          <w:sz w:val="24"/>
          <w:szCs w:val="24"/>
          <w:lang w:val="sr-Cyrl-RS"/>
        </w:rPr>
        <w:t>Принуда</w:t>
      </w:r>
      <w:r w:rsidRPr="00962B75">
        <w:rPr>
          <w:rFonts w:ascii="Times New Roman" w:eastAsia="Microsoft JhengHei" w:hAnsi="Times New Roman" w:cs="Times New Roman"/>
          <w:sz w:val="24"/>
          <w:szCs w:val="24"/>
          <w:lang w:val="sr-Cyrl-RS"/>
        </w:rPr>
        <w:t>", "</w:t>
      </w:r>
      <w:r w:rsidRPr="00962B75">
        <w:rPr>
          <w:rFonts w:ascii="Times New Roman" w:eastAsia="Microsoft JhengHei" w:hAnsi="Times New Roman" w:cs="Times New Roman"/>
          <w:b/>
          <w:bCs/>
          <w:sz w:val="24"/>
          <w:szCs w:val="24"/>
          <w:lang w:val="sr-Cyrl-RS"/>
        </w:rPr>
        <w:t>Тајно договарање</w:t>
      </w:r>
      <w:r w:rsidRPr="00962B75">
        <w:rPr>
          <w:rFonts w:ascii="Times New Roman" w:eastAsia="Microsoft JhengHei" w:hAnsi="Times New Roman" w:cs="Times New Roman"/>
          <w:sz w:val="24"/>
          <w:szCs w:val="24"/>
          <w:lang w:val="sr-Cyrl-RS"/>
        </w:rPr>
        <w:t>" и "</w:t>
      </w:r>
      <w:r w:rsidRPr="00962B75">
        <w:rPr>
          <w:rFonts w:ascii="Times New Roman" w:eastAsia="Microsoft JhengHei" w:hAnsi="Times New Roman" w:cs="Times New Roman"/>
          <w:b/>
          <w:bCs/>
          <w:sz w:val="24"/>
          <w:szCs w:val="24"/>
          <w:lang w:val="sr-Cyrl-RS"/>
        </w:rPr>
        <w:t>Опструктивно поступање</w:t>
      </w:r>
      <w:r w:rsidRPr="00962B75">
        <w:rPr>
          <w:rFonts w:ascii="Times New Roman" w:eastAsia="Microsoft JhengHei" w:hAnsi="Times New Roman" w:cs="Times New Roman"/>
          <w:sz w:val="24"/>
          <w:szCs w:val="24"/>
          <w:lang w:val="sr-Cyrl-RS"/>
        </w:rPr>
        <w:t xml:space="preserve">" у контексту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операција.</w:t>
      </w:r>
    </w:p>
    <w:p w:rsidR="002552C6" w:rsidRPr="00962B75" w:rsidRDefault="002552C6" w:rsidP="002552C6">
      <w:pPr>
        <w:keepNext/>
        <w:numPr>
          <w:ilvl w:val="0"/>
          <w:numId w:val="51"/>
        </w:numPr>
        <w:suppressAutoHyphens/>
        <w:spacing w:after="220" w:line="259" w:lineRule="auto"/>
        <w:jc w:val="left"/>
        <w:outlineLvl w:val="0"/>
        <w:rPr>
          <w:rFonts w:ascii="Times New Roman" w:eastAsia="Microsoft JhengHei" w:hAnsi="Times New Roman" w:cs="Times New Roman"/>
          <w:b/>
          <w:caps/>
          <w:sz w:val="24"/>
          <w:szCs w:val="24"/>
        </w:rPr>
      </w:pPr>
      <w:r w:rsidRPr="00962B75">
        <w:rPr>
          <w:rFonts w:ascii="Times New Roman" w:eastAsia="Microsoft JhengHei" w:hAnsi="Times New Roman" w:cs="Times New Roman"/>
          <w:b/>
          <w:caps/>
          <w:sz w:val="24"/>
          <w:szCs w:val="24"/>
          <w:lang w:val="sr-Cyrl-RS"/>
        </w:rPr>
        <w:t>ПОДМИЋИВАЊЕ</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b/>
          <w:bCs/>
          <w:sz w:val="24"/>
          <w:szCs w:val="24"/>
          <w:lang w:val="sr-Cyrl-RS"/>
        </w:rPr>
        <w:t>Подмићивање</w:t>
      </w:r>
      <w:r w:rsidRPr="00962B75">
        <w:rPr>
          <w:rFonts w:ascii="Times New Roman" w:eastAsia="Microsoft JhengHei" w:hAnsi="Times New Roman" w:cs="Times New Roman"/>
          <w:b/>
          <w:bCs/>
          <w:sz w:val="24"/>
          <w:szCs w:val="24"/>
          <w:lang w:val="ru-RU"/>
        </w:rPr>
        <w:t xml:space="preserve">" </w:t>
      </w:r>
      <w:r w:rsidRPr="00962B75">
        <w:rPr>
          <w:rFonts w:ascii="Times New Roman" w:eastAsia="Microsoft JhengHei" w:hAnsi="Times New Roman" w:cs="Times New Roman"/>
          <w:sz w:val="24"/>
          <w:szCs w:val="24"/>
          <w:lang w:val="ru-RU"/>
        </w:rPr>
        <w:t>је нуђење, давање, примање или тражење, директно или индиректно, било чега од вредности да би се непрописно утицало на радње друге стране.</w:t>
      </w:r>
    </w:p>
    <w:p w:rsidR="002552C6" w:rsidRPr="00962B75" w:rsidRDefault="002552C6" w:rsidP="002552C6">
      <w:pPr>
        <w:numPr>
          <w:ilvl w:val="1"/>
          <w:numId w:val="0"/>
        </w:numPr>
        <w:tabs>
          <w:tab w:val="num" w:pos="782"/>
        </w:tabs>
        <w:suppressAutoHyphens/>
        <w:spacing w:after="220"/>
        <w:ind w:left="782" w:hanging="782"/>
        <w:outlineLvl w:val="1"/>
        <w:rPr>
          <w:rFonts w:ascii="Times New Roman" w:eastAsia="Microsoft JhengHei" w:hAnsi="Times New Roman" w:cs="Times New Roman"/>
          <w:b/>
          <w:bCs/>
          <w:sz w:val="24"/>
          <w:szCs w:val="24"/>
          <w:lang w:val="ru-RU"/>
        </w:rPr>
      </w:pPr>
      <w:r w:rsidRPr="00C9441B">
        <w:rPr>
          <w:rFonts w:ascii="Times New Roman" w:eastAsia="Microsoft JhengHei" w:hAnsi="Times New Roman" w:cs="Times New Roman"/>
          <w:bCs/>
          <w:sz w:val="24"/>
          <w:szCs w:val="24"/>
          <w:lang w:val="ru-RU"/>
        </w:rPr>
        <w:t>1.1</w:t>
      </w:r>
      <w:r>
        <w:rPr>
          <w:rFonts w:ascii="Times New Roman" w:eastAsia="Microsoft JhengHei" w:hAnsi="Times New Roman" w:cs="Times New Roman"/>
          <w:b/>
          <w:bCs/>
          <w:sz w:val="24"/>
          <w:szCs w:val="24"/>
          <w:lang w:val="ru-RU"/>
        </w:rPr>
        <w:t xml:space="preserve">        </w:t>
      </w:r>
      <w:r w:rsidRPr="00962B75">
        <w:rPr>
          <w:rFonts w:ascii="Times New Roman" w:eastAsia="Microsoft JhengHei" w:hAnsi="Times New Roman" w:cs="Times New Roman"/>
          <w:b/>
          <w:bCs/>
          <w:sz w:val="24"/>
          <w:szCs w:val="24"/>
          <w:lang w:val="ru-RU"/>
        </w:rPr>
        <w:t>Тумачење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sr-Cyrl-RS"/>
        </w:rPr>
        <w:t>Корупција се схвата као</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kickbacks</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lang w:val="sr-Cyrl-RS"/>
        </w:rPr>
        <w:t>и мито</w:t>
      </w:r>
      <w:r w:rsidRPr="00962B75">
        <w:rPr>
          <w:rFonts w:ascii="Times New Roman" w:eastAsia="Microsoft JhengHei" w:hAnsi="Times New Roman" w:cs="Times New Roman"/>
          <w:sz w:val="24"/>
          <w:szCs w:val="24"/>
          <w:lang w:val="ru-RU"/>
        </w:rPr>
        <w:t>. Понашање у питању мора укључивати употребу неприкладних средстава (као што је подмићивање) да се прекрши или одступи од обавезе коју има прималац да би платилац добио неприкладну предност или избегао обавезу</w:t>
      </w:r>
      <w:r w:rsidRPr="00962B75">
        <w:rPr>
          <w:rFonts w:ascii="Times New Roman" w:eastAsia="Microsoft JhengHei" w:hAnsi="Times New Roman" w:cs="Times New Roman"/>
          <w:sz w:val="24"/>
          <w:szCs w:val="24"/>
          <w:lang w:val="sr-Cyrl-RS"/>
        </w:rPr>
        <w:t>.</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lang w:val="sr-Cyrl-RS"/>
        </w:rPr>
        <w:t>Антимонопол</w:t>
      </w:r>
      <w:r w:rsidRPr="00962B75">
        <w:rPr>
          <w:rFonts w:ascii="Times New Roman" w:eastAsia="Microsoft JhengHei" w:hAnsi="Times New Roman" w:cs="Times New Roman"/>
          <w:sz w:val="24"/>
          <w:szCs w:val="24"/>
          <w:lang w:val="ru-RU"/>
        </w:rPr>
        <w:t>, хартије од вредности и друга кршења закона која нису ове природе искључени су из дефиниције корупције.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(б)     </w:t>
      </w:r>
      <w:r w:rsidRPr="00962B75">
        <w:rPr>
          <w:rFonts w:ascii="Times New Roman" w:eastAsia="Microsoft JhengHei" w:hAnsi="Times New Roman" w:cs="Times New Roman"/>
          <w:sz w:val="24"/>
          <w:szCs w:val="24"/>
          <w:lang w:val="ru-RU"/>
        </w:rPr>
        <w:t xml:space="preserve">Признаје се да уговори о страним улагањима, концесије и друге врсте уговора обично захтевају од инвеститора да дају доприносе </w:t>
      </w:r>
      <w:r w:rsidRPr="00962B75">
        <w:rPr>
          <w:rFonts w:ascii="Times New Roman" w:eastAsia="Microsoft JhengHei" w:hAnsi="Times New Roman" w:cs="Times New Roman"/>
          <w:sz w:val="24"/>
          <w:szCs w:val="24"/>
          <w:lang w:val="sr-Cyrl-RS"/>
        </w:rPr>
        <w:t>у</w:t>
      </w:r>
      <w:r w:rsidRPr="00962B75">
        <w:rPr>
          <w:rFonts w:ascii="Times New Roman" w:eastAsia="Microsoft JhengHei" w:hAnsi="Times New Roman" w:cs="Times New Roman"/>
          <w:sz w:val="24"/>
          <w:szCs w:val="24"/>
          <w:lang w:val="ru-RU"/>
        </w:rPr>
        <w:t xml:space="preserve"> добро</w:t>
      </w:r>
      <w:r w:rsidRPr="00962B75">
        <w:rPr>
          <w:rFonts w:ascii="Times New Roman" w:eastAsia="Microsoft JhengHei" w:hAnsi="Times New Roman" w:cs="Times New Roman"/>
          <w:sz w:val="24"/>
          <w:szCs w:val="24"/>
          <w:lang w:val="sr-Cyrl-RS"/>
        </w:rPr>
        <w:t>творне</w:t>
      </w:r>
      <w:r w:rsidRPr="00962B75">
        <w:rPr>
          <w:rFonts w:ascii="Times New Roman" w:eastAsia="Microsoft JhengHei" w:hAnsi="Times New Roman" w:cs="Times New Roman"/>
          <w:sz w:val="24"/>
          <w:szCs w:val="24"/>
          <w:lang w:val="ru-RU"/>
        </w:rPr>
        <w:t xml:space="preserve"> сврхе друштвеног развоја или да обезбеде средства за инфраструктуру која није повезана са пројектом. </w:t>
      </w:r>
      <w:r w:rsidRPr="00962B75">
        <w:rPr>
          <w:rFonts w:ascii="Times New Roman" w:eastAsia="Microsoft JhengHei" w:hAnsi="Times New Roman" w:cs="Times New Roman"/>
          <w:sz w:val="24"/>
          <w:szCs w:val="24"/>
          <w:lang w:val="sr-Cyrl-RS"/>
        </w:rPr>
        <w:t>С</w:t>
      </w:r>
      <w:r w:rsidRPr="00962B75">
        <w:rPr>
          <w:rFonts w:ascii="Times New Roman" w:eastAsia="Microsoft JhengHei" w:hAnsi="Times New Roman" w:cs="Times New Roman"/>
          <w:sz w:val="24"/>
          <w:szCs w:val="24"/>
          <w:lang w:val="ru-RU"/>
        </w:rPr>
        <w:t>лично, од инвеститора се често тражи или се очекује да дају доприносе локалним добротворним организацијама</w:t>
      </w:r>
      <w:r w:rsidRPr="00962B75">
        <w:rPr>
          <w:rFonts w:ascii="Times New Roman" w:eastAsia="Microsoft JhengHei" w:hAnsi="Times New Roman" w:cs="Times New Roman"/>
          <w:sz w:val="24"/>
          <w:szCs w:val="24"/>
          <w:lang w:val="sr-Cyrl-RS"/>
        </w:rPr>
        <w:t>. Ове праксе се не посматрају као подмићивање за потребе ових дефиниција, све док су дозвољене локалним законом и у потпуности обелодањене у књигама и евиденцији платитеља. Слично томе, инвеститор неће бити одговоран за подмићивање или обмањивање које почине субјекти који управљају добротворним фондовима за социјални развој или добротворним прилозима.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(ц)      У контексту понашања између приватних страна, нуђење, давање, примање или тражење корпоративног гостопримства и поклона који су уобичајени према међународно прихваћеним индустријским стандардима неће представљати подмићивање осим ако таква радња крши важећи закон.</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(д)  Плаћање од стране лица из приватног сектора разумних путних и репрезентационих трошкова јавних службеника који су у складу са постојећом праксом према релевантном закону и међународним конвенцијама неће се сматрати корупцијом.</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(е)  Група Светске банке не одобрава плаћања за олакшице.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За потребе имплементације, тумачење „</w:t>
      </w:r>
      <w:r w:rsidRPr="00962B75">
        <w:rPr>
          <w:rFonts w:ascii="Times New Roman" w:eastAsia="Microsoft JhengHei" w:hAnsi="Times New Roman" w:cs="Times New Roman"/>
          <w:b/>
          <w:bCs/>
          <w:sz w:val="24"/>
          <w:szCs w:val="24"/>
          <w:lang w:val="sr-Cyrl-RS"/>
        </w:rPr>
        <w:t>Подмићивања</w:t>
      </w:r>
      <w:r w:rsidRPr="00962B75">
        <w:rPr>
          <w:rFonts w:ascii="Times New Roman" w:eastAsia="Microsoft JhengHei" w:hAnsi="Times New Roman" w:cs="Times New Roman"/>
          <w:sz w:val="24"/>
          <w:szCs w:val="24"/>
          <w:lang w:val="sr-Cyrl-RS"/>
        </w:rPr>
        <w:t>“ у вези са плаћањем олакшица ће узети у обзир релевантни закон и међународне конвенције које се односе на корупцију.</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fr-FR"/>
        </w:rPr>
      </w:pPr>
      <w:r w:rsidRPr="00C9441B">
        <w:rPr>
          <w:rFonts w:ascii="Times New Roman" w:eastAsia="Microsoft JhengHei" w:hAnsi="Times New Roman" w:cs="Times New Roman"/>
          <w:caps/>
          <w:sz w:val="24"/>
          <w:szCs w:val="24"/>
          <w:lang w:val="sr-Cyrl-RS"/>
        </w:rPr>
        <w:t>2.</w:t>
      </w:r>
      <w:r>
        <w:rPr>
          <w:rFonts w:ascii="Times New Roman" w:eastAsia="Microsoft JhengHei" w:hAnsi="Times New Roman" w:cs="Times New Roman"/>
          <w:b/>
          <w:caps/>
          <w:sz w:val="24"/>
          <w:szCs w:val="24"/>
          <w:lang w:val="sr-Cyrl-RS"/>
        </w:rPr>
        <w:t xml:space="preserve">          </w:t>
      </w:r>
      <w:r w:rsidRPr="00962B75">
        <w:rPr>
          <w:rFonts w:ascii="Times New Roman" w:eastAsia="Microsoft JhengHei" w:hAnsi="Times New Roman" w:cs="Times New Roman"/>
          <w:b/>
          <w:caps/>
          <w:sz w:val="24"/>
          <w:szCs w:val="24"/>
          <w:lang w:val="sr-Cyrl-RS"/>
        </w:rPr>
        <w:t>ОБМАЊИВАЊЕ</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fr-FR"/>
        </w:rPr>
        <w:t>"</w:t>
      </w:r>
      <w:r w:rsidRPr="00962B75">
        <w:rPr>
          <w:rFonts w:ascii="Times New Roman" w:eastAsia="Microsoft JhengHei" w:hAnsi="Times New Roman" w:cs="Times New Roman"/>
          <w:b/>
          <w:bCs/>
          <w:sz w:val="24"/>
          <w:szCs w:val="24"/>
          <w:lang w:val="sr-Cyrl-RS"/>
        </w:rPr>
        <w:t>Обмањивање</w:t>
      </w:r>
      <w:r w:rsidRPr="00962B75">
        <w:rPr>
          <w:rFonts w:ascii="Times New Roman" w:eastAsia="Microsoft JhengHei" w:hAnsi="Times New Roman" w:cs="Times New Roman"/>
          <w:b/>
          <w:bCs/>
          <w:sz w:val="24"/>
          <w:szCs w:val="24"/>
          <w:lang w:val="fr-FR"/>
        </w:rPr>
        <w:t xml:space="preserve">" </w:t>
      </w:r>
      <w:r w:rsidRPr="00962B75">
        <w:rPr>
          <w:rFonts w:ascii="Times New Roman" w:eastAsia="Microsoft JhengHei" w:hAnsi="Times New Roman" w:cs="Times New Roman"/>
          <w:sz w:val="24"/>
          <w:szCs w:val="24"/>
          <w:lang w:val="ru-RU"/>
        </w:rPr>
        <w:t>представља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свако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чињење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нечињење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укључујући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погрешне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тврдње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којима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свесно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несвесно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врши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обмана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чини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покушај</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обмањивања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једне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стране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стекла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нека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финансијска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друга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корист</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избегла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нека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обавеза</w:t>
      </w:r>
      <w:r w:rsidRPr="00962B75">
        <w:rPr>
          <w:rFonts w:ascii="Times New Roman" w:eastAsia="Microsoft JhengHei" w:hAnsi="Times New Roman" w:cs="Times New Roman"/>
          <w:sz w:val="24"/>
          <w:szCs w:val="24"/>
          <w:lang w:val="sr-Cyrl-RS"/>
        </w:rPr>
        <w:t>.</w:t>
      </w:r>
    </w:p>
    <w:p w:rsidR="002552C6" w:rsidRPr="00962B75" w:rsidRDefault="002552C6" w:rsidP="002552C6">
      <w:pPr>
        <w:numPr>
          <w:ilvl w:val="1"/>
          <w:numId w:val="0"/>
        </w:numPr>
        <w:tabs>
          <w:tab w:val="num" w:pos="782"/>
        </w:tabs>
        <w:suppressAutoHyphens/>
        <w:spacing w:after="220"/>
        <w:ind w:left="782" w:hanging="782"/>
        <w:outlineLvl w:val="1"/>
        <w:rPr>
          <w:rFonts w:ascii="Times New Roman" w:eastAsia="Microsoft JhengHei" w:hAnsi="Times New Roman" w:cs="Times New Roman"/>
          <w:b/>
          <w:bCs/>
          <w:sz w:val="24"/>
          <w:szCs w:val="24"/>
          <w:lang w:val="ru-RU"/>
        </w:rPr>
      </w:pPr>
      <w:r>
        <w:rPr>
          <w:rFonts w:ascii="Times New Roman" w:eastAsia="Microsoft JhengHei" w:hAnsi="Times New Roman" w:cs="Times New Roman"/>
          <w:bCs/>
          <w:sz w:val="24"/>
          <w:szCs w:val="24"/>
          <w:lang w:val="ru-RU"/>
        </w:rPr>
        <w:t xml:space="preserve">2.1        </w:t>
      </w:r>
      <w:r w:rsidRPr="00962B75">
        <w:rPr>
          <w:rFonts w:ascii="Times New Roman" w:eastAsia="Microsoft JhengHei" w:hAnsi="Times New Roman" w:cs="Times New Roman"/>
          <w:b/>
          <w:bCs/>
          <w:sz w:val="24"/>
          <w:szCs w:val="24"/>
          <w:lang w:val="ru-RU"/>
        </w:rPr>
        <w:t>Тумачење</w:t>
      </w:r>
    </w:p>
    <w:p w:rsidR="002552C6" w:rsidRPr="00962B75" w:rsidRDefault="002552C6" w:rsidP="002552C6">
      <w:pPr>
        <w:suppressAutoHyphens/>
        <w:spacing w:after="220"/>
        <w:ind w:left="1406" w:hanging="624"/>
        <w:outlineLvl w:val="2"/>
        <w:rPr>
          <w:rFonts w:ascii="Times New Roman" w:eastAsia="Microsoft JhengHei" w:hAnsi="Times New Roman" w:cs="Times New Roman"/>
          <w:color w:val="2C2829"/>
          <w:sz w:val="24"/>
          <w:szCs w:val="24"/>
          <w:lang w:val="ru-RU"/>
        </w:rPr>
      </w:pPr>
      <w:r w:rsidRPr="00962B75">
        <w:rPr>
          <w:rFonts w:ascii="Times New Roman" w:eastAsia="Microsoft JhengHei" w:hAnsi="Times New Roman" w:cs="Times New Roman"/>
          <w:sz w:val="24"/>
          <w:szCs w:val="24"/>
          <w:lang w:val="sr-Cyrl-RS"/>
        </w:rPr>
        <w:t xml:space="preserve">(а)    </w:t>
      </w:r>
      <w:r w:rsidRPr="00962B75">
        <w:rPr>
          <w:rFonts w:ascii="Times New Roman" w:eastAsia="Microsoft JhengHei" w:hAnsi="Times New Roman" w:cs="Times New Roman"/>
          <w:sz w:val="24"/>
          <w:szCs w:val="24"/>
          <w:lang w:val="ru-RU"/>
        </w:rPr>
        <w:t xml:space="preserve">Радња, пропуст или лажно представљање ће се сматрати несмотреним ако је учињено </w:t>
      </w:r>
      <w:r w:rsidRPr="00962B75">
        <w:rPr>
          <w:rFonts w:ascii="Times New Roman" w:eastAsia="Microsoft JhengHei" w:hAnsi="Times New Roman" w:cs="Times New Roman"/>
          <w:sz w:val="24"/>
          <w:szCs w:val="24"/>
          <w:lang w:val="sr-Cyrl-RS"/>
        </w:rPr>
        <w:t>уз непромишљену равнодушност,</w:t>
      </w:r>
      <w:r w:rsidRPr="00962B75">
        <w:rPr>
          <w:rFonts w:ascii="Times New Roman" w:eastAsia="Microsoft JhengHei" w:hAnsi="Times New Roman" w:cs="Times New Roman"/>
          <w:sz w:val="24"/>
          <w:szCs w:val="24"/>
          <w:lang w:val="ru-RU"/>
        </w:rPr>
        <w:t xml:space="preserve"> без обзира да ли је истинита или лажна. Сама нетачност у таквим информацијама, учињена обичним немаром, није довољна да представља „</w:t>
      </w:r>
      <w:r w:rsidRPr="00962B75">
        <w:rPr>
          <w:rFonts w:ascii="Times New Roman" w:eastAsia="Microsoft JhengHei" w:hAnsi="Times New Roman" w:cs="Times New Roman"/>
          <w:b/>
          <w:sz w:val="24"/>
          <w:szCs w:val="24"/>
          <w:lang w:val="sr-Cyrl-RS"/>
        </w:rPr>
        <w:t>Обмањивање</w:t>
      </w:r>
      <w:r w:rsidRPr="00962B75">
        <w:rPr>
          <w:rFonts w:ascii="Times New Roman" w:eastAsia="Microsoft JhengHei" w:hAnsi="Times New Roman" w:cs="Times New Roman"/>
          <w:sz w:val="24"/>
          <w:szCs w:val="24"/>
          <w:lang w:val="ru-RU"/>
        </w:rPr>
        <w:t>“ у смислу санкција Групе Светске банке</w:t>
      </w:r>
      <w:r w:rsidRPr="00962B75">
        <w:rPr>
          <w:rFonts w:ascii="Times New Roman" w:eastAsia="Microsoft JhengHei" w:hAnsi="Times New Roman" w:cs="Times New Roman"/>
          <w:color w:val="2C2829"/>
          <w:sz w:val="24"/>
          <w:szCs w:val="24"/>
          <w:lang w:val="ru-RU"/>
        </w:rPr>
        <w:t>.</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(б)     Обмањивања</w:t>
      </w:r>
      <w:r w:rsidRPr="00962B75">
        <w:rPr>
          <w:rFonts w:ascii="Times New Roman" w:eastAsia="Microsoft JhengHei" w:hAnsi="Times New Roman" w:cs="Times New Roman"/>
          <w:sz w:val="24"/>
          <w:szCs w:val="24"/>
          <w:lang w:val="ru-RU"/>
        </w:rPr>
        <w:t xml:space="preserve"> имају за циљ да покрију радње или пропусте који су усмерени на или против ентитета Групе Светске банке. </w:t>
      </w:r>
      <w:r w:rsidRPr="00962B75">
        <w:rPr>
          <w:rFonts w:ascii="Times New Roman" w:eastAsia="Microsoft JhengHei" w:hAnsi="Times New Roman" w:cs="Times New Roman"/>
          <w:sz w:val="24"/>
          <w:szCs w:val="24"/>
          <w:lang w:val="sr-Cyrl-RS"/>
        </w:rPr>
        <w:t>Такође покрива обмањивања усмерена</w:t>
      </w:r>
      <w:r w:rsidRPr="00962B75">
        <w:rPr>
          <w:rFonts w:ascii="Times New Roman" w:eastAsia="Microsoft JhengHei" w:hAnsi="Times New Roman" w:cs="Times New Roman"/>
          <w:sz w:val="24"/>
          <w:szCs w:val="24"/>
          <w:lang w:val="ru-RU"/>
        </w:rPr>
        <w:t xml:space="preserve"> ка или против земље чланице Групе Светске банке у вези са доделом или спровођењем владиног уговора или концесије у пројекту који финансира Група Светске банке. Преваре </w:t>
      </w:r>
      <w:r w:rsidRPr="00962B75">
        <w:rPr>
          <w:rFonts w:ascii="Times New Roman" w:eastAsia="Microsoft JhengHei" w:hAnsi="Times New Roman" w:cs="Times New Roman"/>
          <w:sz w:val="24"/>
          <w:szCs w:val="24"/>
          <w:lang w:val="sr-Cyrl-RS"/>
        </w:rPr>
        <w:t xml:space="preserve">од стране </w:t>
      </w:r>
      <w:r w:rsidRPr="00962B75">
        <w:rPr>
          <w:rFonts w:ascii="Times New Roman" w:eastAsia="Microsoft JhengHei" w:hAnsi="Times New Roman" w:cs="Times New Roman"/>
          <w:sz w:val="24"/>
          <w:szCs w:val="24"/>
          <w:lang w:val="ru-RU"/>
        </w:rPr>
        <w:t xml:space="preserve">трећих страна се не одобравају, али нису посебно санкционисане у </w:t>
      </w:r>
      <w:r w:rsidRPr="00962B75">
        <w:rPr>
          <w:rFonts w:ascii="Times New Roman" w:eastAsia="Microsoft JhengHei" w:hAnsi="Times New Roman" w:cs="Times New Roman"/>
          <w:sz w:val="24"/>
          <w:szCs w:val="24"/>
        </w:rPr>
        <w:t>IFC</w:t>
      </w:r>
      <w:r w:rsidRPr="00962B75">
        <w:rPr>
          <w:rFonts w:ascii="Times New Roman" w:eastAsia="Microsoft JhengHei" w:hAnsi="Times New Roman" w:cs="Times New Roman"/>
          <w:sz w:val="24"/>
          <w:szCs w:val="24"/>
          <w:lang w:val="ru-RU"/>
        </w:rPr>
        <w:t xml:space="preserve">, МИГА, </w:t>
      </w:r>
      <w:r w:rsidRPr="00962B75">
        <w:rPr>
          <w:rFonts w:ascii="Times New Roman" w:eastAsia="Microsoft JhengHei" w:hAnsi="Times New Roman" w:cs="Times New Roman"/>
          <w:sz w:val="24"/>
          <w:szCs w:val="24"/>
          <w:lang w:val="sr-Cyrl-RS"/>
        </w:rPr>
        <w:t>или</w:t>
      </w:r>
      <w:r w:rsidRPr="00962B75">
        <w:rPr>
          <w:rFonts w:ascii="Times New Roman" w:eastAsia="Microsoft JhengHei" w:hAnsi="Times New Roman" w:cs="Times New Roman"/>
          <w:sz w:val="24"/>
          <w:szCs w:val="24"/>
          <w:lang w:val="ru-RU"/>
        </w:rPr>
        <w:t xml:space="preserve"> </w:t>
      </w:r>
      <w:r w:rsidRPr="00962B75">
        <w:rPr>
          <w:rFonts w:ascii="Times New Roman" w:eastAsia="Microsoft JhengHei" w:hAnsi="Times New Roman" w:cs="Times New Roman"/>
          <w:sz w:val="24"/>
          <w:szCs w:val="24"/>
        </w:rPr>
        <w:t>PRG</w:t>
      </w:r>
      <w:r w:rsidRPr="00962B75">
        <w:rPr>
          <w:rFonts w:ascii="Times New Roman" w:eastAsia="Microsoft JhengHei" w:hAnsi="Times New Roman" w:cs="Times New Roman"/>
          <w:sz w:val="24"/>
          <w:szCs w:val="24"/>
          <w:lang w:val="ru-RU"/>
        </w:rPr>
        <w:t xml:space="preserve"> операцијама. Слично томе, друго незаконито понашање се не одобрава, али се неће сматрати </w:t>
      </w:r>
      <w:r w:rsidRPr="00962B75">
        <w:rPr>
          <w:rFonts w:ascii="Times New Roman" w:eastAsia="Microsoft JhengHei" w:hAnsi="Times New Roman" w:cs="Times New Roman"/>
          <w:sz w:val="24"/>
          <w:szCs w:val="24"/>
          <w:lang w:val="sr-Cyrl-RS"/>
        </w:rPr>
        <w:t>обмањивањем</w:t>
      </w:r>
      <w:r w:rsidRPr="00962B75">
        <w:rPr>
          <w:rFonts w:ascii="Times New Roman" w:eastAsia="Microsoft JhengHei" w:hAnsi="Times New Roman" w:cs="Times New Roman"/>
          <w:sz w:val="24"/>
          <w:szCs w:val="24"/>
          <w:lang w:val="ru-RU"/>
        </w:rPr>
        <w:t xml:space="preserve"> за сврхе овог Уговора.</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bCs/>
          <w:caps/>
          <w:sz w:val="24"/>
          <w:szCs w:val="24"/>
          <w:lang w:val="ru-RU"/>
        </w:rPr>
      </w:pPr>
      <w:r>
        <w:rPr>
          <w:rFonts w:ascii="Times New Roman" w:eastAsia="Microsoft JhengHei" w:hAnsi="Times New Roman" w:cs="Times New Roman"/>
          <w:caps/>
          <w:sz w:val="24"/>
          <w:szCs w:val="24"/>
          <w:lang w:val="sr-Cyrl-RS"/>
        </w:rPr>
        <w:t xml:space="preserve">3.          </w:t>
      </w:r>
      <w:r w:rsidRPr="00962B75">
        <w:rPr>
          <w:rFonts w:ascii="Times New Roman" w:eastAsia="Microsoft JhengHei" w:hAnsi="Times New Roman" w:cs="Times New Roman"/>
          <w:b/>
          <w:caps/>
          <w:sz w:val="24"/>
          <w:szCs w:val="24"/>
          <w:lang w:val="sr-Cyrl-RS"/>
        </w:rPr>
        <w:t>ПРИНУДА</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ru-RU"/>
        </w:rPr>
        <w:t>"</w:t>
      </w:r>
      <w:r w:rsidRPr="00962B75">
        <w:rPr>
          <w:rFonts w:ascii="Times New Roman" w:eastAsia="Microsoft JhengHei" w:hAnsi="Times New Roman" w:cs="Times New Roman"/>
          <w:b/>
          <w:bCs/>
          <w:sz w:val="24"/>
          <w:szCs w:val="24"/>
          <w:lang w:val="sr-Cyrl-RS"/>
        </w:rPr>
        <w:t>Принуда</w:t>
      </w:r>
      <w:r w:rsidRPr="00962B75">
        <w:rPr>
          <w:rFonts w:ascii="Times New Roman" w:eastAsia="Microsoft JhengHei" w:hAnsi="Times New Roman" w:cs="Times New Roman"/>
          <w:sz w:val="24"/>
          <w:szCs w:val="24"/>
          <w:lang w:val="ru-RU"/>
        </w:rPr>
        <w:t>" је угрожавање или наношење штете или претња угрожавањем или наношењем штете, директно или индиректно, некој страни или имовини те стране у циљу неприкладног утицаја на њено поступање.</w:t>
      </w:r>
    </w:p>
    <w:p w:rsidR="002552C6" w:rsidRPr="00962B75" w:rsidRDefault="002552C6" w:rsidP="002552C6">
      <w:pPr>
        <w:numPr>
          <w:ilvl w:val="1"/>
          <w:numId w:val="0"/>
        </w:numPr>
        <w:tabs>
          <w:tab w:val="num" w:pos="782"/>
        </w:tabs>
        <w:suppressAutoHyphens/>
        <w:spacing w:after="220"/>
        <w:ind w:left="782" w:hanging="782"/>
        <w:outlineLvl w:val="1"/>
        <w:rPr>
          <w:rFonts w:ascii="Times New Roman" w:eastAsia="Microsoft JhengHei" w:hAnsi="Times New Roman" w:cs="Times New Roman"/>
          <w:b/>
          <w:bCs/>
          <w:sz w:val="24"/>
          <w:szCs w:val="24"/>
          <w:lang w:val="ru-RU"/>
        </w:rPr>
      </w:pPr>
      <w:r w:rsidRPr="00C9441B">
        <w:rPr>
          <w:rFonts w:ascii="Times New Roman" w:eastAsia="Microsoft JhengHei" w:hAnsi="Times New Roman" w:cs="Times New Roman"/>
          <w:bCs/>
          <w:sz w:val="24"/>
          <w:szCs w:val="24"/>
          <w:lang w:val="ru-RU"/>
        </w:rPr>
        <w:t>3.1</w:t>
      </w:r>
      <w:r>
        <w:rPr>
          <w:rFonts w:ascii="Times New Roman" w:eastAsia="Microsoft JhengHei" w:hAnsi="Times New Roman" w:cs="Times New Roman"/>
          <w:b/>
          <w:bCs/>
          <w:sz w:val="24"/>
          <w:szCs w:val="24"/>
          <w:lang w:val="ru-RU"/>
        </w:rPr>
        <w:t xml:space="preserve">        </w:t>
      </w:r>
      <w:r w:rsidRPr="00962B75">
        <w:rPr>
          <w:rFonts w:ascii="Times New Roman" w:eastAsia="Microsoft JhengHei" w:hAnsi="Times New Roman" w:cs="Times New Roman"/>
          <w:b/>
          <w:bCs/>
          <w:sz w:val="24"/>
          <w:szCs w:val="24"/>
          <w:lang w:val="ru-RU"/>
        </w:rPr>
        <w:t>Тумачење</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(а)     Принудне</w:t>
      </w:r>
      <w:r w:rsidRPr="00962B75">
        <w:rPr>
          <w:rFonts w:ascii="Times New Roman" w:eastAsia="Microsoft JhengHei" w:hAnsi="Times New Roman" w:cs="Times New Roman"/>
          <w:sz w:val="24"/>
          <w:szCs w:val="24"/>
          <w:lang w:val="ru-RU"/>
        </w:rPr>
        <w:t xml:space="preserve"> радње </w:t>
      </w:r>
      <w:r w:rsidRPr="00962B75">
        <w:rPr>
          <w:rFonts w:ascii="Times New Roman" w:eastAsia="Microsoft JhengHei" w:hAnsi="Times New Roman" w:cs="Times New Roman"/>
          <w:sz w:val="24"/>
          <w:szCs w:val="24"/>
          <w:lang w:val="sr-Cyrl-RS"/>
        </w:rPr>
        <w:t xml:space="preserve">су </w:t>
      </w:r>
      <w:r w:rsidRPr="00962B75">
        <w:rPr>
          <w:rFonts w:ascii="Times New Roman" w:eastAsia="Microsoft JhengHei" w:hAnsi="Times New Roman" w:cs="Times New Roman"/>
          <w:sz w:val="24"/>
          <w:szCs w:val="24"/>
          <w:lang w:val="ru-RU"/>
        </w:rPr>
        <w:t xml:space="preserve">предузете у сврху намештања понуда или у вези са јавним набавкама или владиним уговорима или у циљу подршке </w:t>
      </w:r>
      <w:r w:rsidRPr="00962B75">
        <w:rPr>
          <w:rFonts w:ascii="Times New Roman" w:eastAsia="Microsoft JhengHei" w:hAnsi="Times New Roman" w:cs="Times New Roman"/>
          <w:sz w:val="24"/>
          <w:szCs w:val="24"/>
          <w:lang w:val="sr-Cyrl-RS"/>
        </w:rPr>
        <w:t>подмићивања или обмањивања.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(б)     Принуде</w:t>
      </w:r>
      <w:r w:rsidRPr="00962B75">
        <w:rPr>
          <w:rFonts w:ascii="Times New Roman" w:eastAsia="Microsoft JhengHei" w:hAnsi="Times New Roman" w:cs="Times New Roman"/>
          <w:sz w:val="24"/>
          <w:szCs w:val="24"/>
          <w:lang w:val="ru-RU"/>
        </w:rPr>
        <w:t xml:space="preserve"> су претње или стварне незаконите радње као што су личне повреде или отмица, оштећење имовине или повреда правно препознатљивих интереса, у циљу стицања неприкладне предности или избегавања обавезе. Није предвиђено да покрије тешко преговарање, коришћење правних или уговорних лекова или судске спорове.</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bCs/>
          <w:caps/>
          <w:sz w:val="24"/>
          <w:szCs w:val="24"/>
          <w:lang w:val="fr-FR"/>
        </w:rPr>
      </w:pPr>
      <w:r w:rsidRPr="00C9441B">
        <w:rPr>
          <w:rFonts w:ascii="Times New Roman" w:eastAsia="Microsoft JhengHei" w:hAnsi="Times New Roman" w:cs="Times New Roman"/>
          <w:caps/>
          <w:sz w:val="24"/>
          <w:szCs w:val="24"/>
          <w:lang w:val="sr-Cyrl-RS"/>
        </w:rPr>
        <w:t xml:space="preserve">4.  </w:t>
      </w:r>
      <w:r>
        <w:rPr>
          <w:rFonts w:ascii="Times New Roman" w:eastAsia="Microsoft JhengHei" w:hAnsi="Times New Roman" w:cs="Times New Roman"/>
          <w:b/>
          <w:caps/>
          <w:sz w:val="24"/>
          <w:szCs w:val="24"/>
          <w:lang w:val="sr-Cyrl-RS"/>
        </w:rPr>
        <w:t xml:space="preserve">        </w:t>
      </w:r>
      <w:r w:rsidRPr="00962B75">
        <w:rPr>
          <w:rFonts w:ascii="Times New Roman" w:eastAsia="Microsoft JhengHei" w:hAnsi="Times New Roman" w:cs="Times New Roman"/>
          <w:b/>
          <w:caps/>
          <w:sz w:val="24"/>
          <w:szCs w:val="24"/>
          <w:lang w:val="sr-Cyrl-RS"/>
        </w:rPr>
        <w:t>ТАЈНО ДОГОВАРАЊЕ</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w:t>
      </w:r>
      <w:r w:rsidRPr="00962B75">
        <w:rPr>
          <w:rFonts w:ascii="Times New Roman" w:eastAsia="Microsoft JhengHei" w:hAnsi="Times New Roman" w:cs="Times New Roman"/>
          <w:b/>
          <w:bCs/>
          <w:sz w:val="24"/>
          <w:szCs w:val="24"/>
          <w:lang w:val="sr-Cyrl-RS"/>
        </w:rPr>
        <w:t>Тајно договарање</w:t>
      </w:r>
      <w:r w:rsidRPr="00962B75">
        <w:rPr>
          <w:rFonts w:ascii="Times New Roman" w:eastAsia="Microsoft JhengHei" w:hAnsi="Times New Roman" w:cs="Times New Roman"/>
          <w:sz w:val="24"/>
          <w:szCs w:val="24"/>
          <w:lang w:val="fr-FR"/>
        </w:rPr>
        <w:t>"</w:t>
      </w:r>
      <w:r w:rsidRPr="00962B75">
        <w:rPr>
          <w:rFonts w:ascii="Times New Roman" w:eastAsia="Microsoft JhengHei" w:hAnsi="Times New Roman" w:cs="Times New Roman"/>
          <w:b/>
          <w:bCs/>
          <w:sz w:val="24"/>
          <w:szCs w:val="24"/>
          <w:lang w:val="fr-FR"/>
        </w:rPr>
        <w:t xml:space="preserve"> </w:t>
      </w:r>
      <w:r w:rsidRPr="00962B75">
        <w:rPr>
          <w:rFonts w:ascii="Times New Roman" w:eastAsia="Microsoft JhengHei" w:hAnsi="Times New Roman" w:cs="Times New Roman"/>
          <w:sz w:val="24"/>
          <w:szCs w:val="24"/>
          <w:lang w:val="ru-RU"/>
        </w:rPr>
        <w:t>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договор</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између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две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више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страна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циљем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оствари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неки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неприкладан</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циљ</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укључујући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неприкладно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утицање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поступање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друге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стране</w:t>
      </w:r>
      <w:r w:rsidRPr="00962B75">
        <w:rPr>
          <w:rFonts w:ascii="Times New Roman" w:eastAsia="Microsoft JhengHei" w:hAnsi="Times New Roman" w:cs="Times New Roman"/>
          <w:sz w:val="24"/>
          <w:szCs w:val="24"/>
          <w:lang w:val="fr-FR"/>
        </w:rPr>
        <w:t>.</w:t>
      </w:r>
    </w:p>
    <w:p w:rsidR="002552C6" w:rsidRPr="00962B75" w:rsidRDefault="002552C6" w:rsidP="002552C6">
      <w:pPr>
        <w:numPr>
          <w:ilvl w:val="1"/>
          <w:numId w:val="0"/>
        </w:numPr>
        <w:tabs>
          <w:tab w:val="num" w:pos="782"/>
        </w:tabs>
        <w:suppressAutoHyphens/>
        <w:spacing w:after="220"/>
        <w:ind w:left="782" w:hanging="782"/>
        <w:outlineLvl w:val="1"/>
        <w:rPr>
          <w:rFonts w:ascii="Times New Roman" w:eastAsia="Microsoft JhengHei" w:hAnsi="Times New Roman" w:cs="Times New Roman"/>
          <w:b/>
          <w:bCs/>
          <w:sz w:val="24"/>
          <w:szCs w:val="24"/>
          <w:lang w:val="fr-FR"/>
        </w:rPr>
      </w:pPr>
      <w:r w:rsidRPr="00C9441B">
        <w:rPr>
          <w:rFonts w:ascii="Times New Roman" w:eastAsia="Microsoft JhengHei" w:hAnsi="Times New Roman" w:cs="Times New Roman"/>
          <w:bCs/>
          <w:sz w:val="24"/>
          <w:szCs w:val="24"/>
          <w:lang w:val="ru-RU"/>
        </w:rPr>
        <w:t>4.1</w:t>
      </w:r>
      <w:r>
        <w:rPr>
          <w:rFonts w:ascii="Times New Roman" w:eastAsia="Microsoft JhengHei" w:hAnsi="Times New Roman" w:cs="Times New Roman"/>
          <w:b/>
          <w:bCs/>
          <w:sz w:val="24"/>
          <w:szCs w:val="24"/>
          <w:lang w:val="ru-RU"/>
        </w:rPr>
        <w:t xml:space="preserve">        </w:t>
      </w:r>
      <w:r w:rsidRPr="00962B75">
        <w:rPr>
          <w:rFonts w:ascii="Times New Roman" w:eastAsia="Microsoft JhengHei" w:hAnsi="Times New Roman" w:cs="Times New Roman"/>
          <w:b/>
          <w:bCs/>
          <w:sz w:val="24"/>
          <w:szCs w:val="24"/>
          <w:lang w:val="ru-RU"/>
        </w:rPr>
        <w:t>Тумачење</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Тајно договарање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 xml:space="preserve">су радње </w:t>
      </w:r>
      <w:r w:rsidRPr="00962B75">
        <w:rPr>
          <w:rFonts w:ascii="Times New Roman" w:eastAsia="Microsoft JhengHei" w:hAnsi="Times New Roman" w:cs="Times New Roman"/>
          <w:sz w:val="24"/>
          <w:szCs w:val="24"/>
          <w:lang w:val="ru-RU"/>
        </w:rPr>
        <w:t>предузете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сврху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намештања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понуда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вези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јавним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набавкама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владиним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уговорима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циљу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подршке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подмићивања или обмањивања</w:t>
      </w:r>
      <w:r w:rsidRPr="00962B75">
        <w:rPr>
          <w:rFonts w:ascii="Times New Roman" w:eastAsia="Microsoft JhengHei" w:hAnsi="Times New Roman" w:cs="Times New Roman"/>
          <w:sz w:val="24"/>
          <w:szCs w:val="24"/>
          <w:lang w:val="fr-FR"/>
        </w:rPr>
        <w:t>.</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fr-FR"/>
        </w:rPr>
      </w:pPr>
      <w:r w:rsidRPr="00C9441B">
        <w:rPr>
          <w:rFonts w:ascii="Times New Roman" w:eastAsia="Microsoft JhengHei" w:hAnsi="Times New Roman" w:cs="Times New Roman"/>
          <w:caps/>
          <w:sz w:val="24"/>
          <w:szCs w:val="24"/>
          <w:lang w:val="sr-Cyrl-RS"/>
        </w:rPr>
        <w:t>5.</w:t>
      </w:r>
      <w:r>
        <w:rPr>
          <w:rFonts w:ascii="Times New Roman" w:eastAsia="Microsoft JhengHei" w:hAnsi="Times New Roman" w:cs="Times New Roman"/>
          <w:b/>
          <w:caps/>
          <w:sz w:val="24"/>
          <w:szCs w:val="24"/>
          <w:lang w:val="sr-Cyrl-RS"/>
        </w:rPr>
        <w:t xml:space="preserve">          </w:t>
      </w:r>
      <w:r w:rsidRPr="00962B75">
        <w:rPr>
          <w:rFonts w:ascii="Times New Roman" w:eastAsia="Microsoft JhengHei" w:hAnsi="Times New Roman" w:cs="Times New Roman"/>
          <w:b/>
          <w:caps/>
          <w:sz w:val="24"/>
          <w:szCs w:val="24"/>
          <w:lang w:val="sr-Cyrl-RS"/>
        </w:rPr>
        <w:t>ОПСТРУКТИВНО ПОСТУПАЊЕ</w:t>
      </w:r>
    </w:p>
    <w:p w:rsidR="002552C6" w:rsidRPr="00962B75"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"О</w:t>
      </w:r>
      <w:r w:rsidRPr="00962B75">
        <w:rPr>
          <w:rFonts w:ascii="Times New Roman" w:eastAsia="Microsoft JhengHei" w:hAnsi="Times New Roman" w:cs="Times New Roman"/>
          <w:b/>
          <w:bCs/>
          <w:sz w:val="24"/>
          <w:szCs w:val="24"/>
          <w:lang w:val="sr-Cyrl-RS"/>
        </w:rPr>
        <w:t xml:space="preserve">пструктивно поступање </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намерно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уништавање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фалсификовање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мењање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прикривање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доказног материјала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истрагу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лажних</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изјава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истражитељима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како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материјално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ометала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истрага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Групе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Светске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банке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наводима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подмићивању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обмањивању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принуди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тајном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договарању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w:t>
      </w:r>
      <w:r w:rsidRPr="00962B75">
        <w:rPr>
          <w:rFonts w:ascii="Times New Roman" w:eastAsia="Microsoft JhengHei" w:hAnsi="Times New Roman" w:cs="Times New Roman"/>
          <w:sz w:val="24"/>
          <w:szCs w:val="24"/>
          <w:lang w:val="fr-FR"/>
        </w:rPr>
        <w:t>/</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претња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узнемиравање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застрашивање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било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стране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како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спречили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открије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своја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сазнања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стварима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релевантним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истрагу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настави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истрагу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или</w:t>
      </w:r>
      <w:r w:rsidRPr="00962B75">
        <w:rPr>
          <w:rFonts w:ascii="Times New Roman" w:eastAsia="Microsoft JhengHei" w:hAnsi="Times New Roman" w:cs="Times New Roman"/>
          <w:sz w:val="24"/>
          <w:szCs w:val="24"/>
          <w:lang w:val="fr-FR"/>
        </w:rPr>
        <w:t xml:space="preserve"> (б) </w:t>
      </w:r>
      <w:r w:rsidRPr="00962B75">
        <w:rPr>
          <w:rFonts w:ascii="Times New Roman" w:eastAsia="Microsoft JhengHei" w:hAnsi="Times New Roman" w:cs="Times New Roman"/>
          <w:sz w:val="24"/>
          <w:szCs w:val="24"/>
          <w:lang w:val="sr-Cyrl-RS"/>
        </w:rPr>
        <w:t>радња која има за циљ да материјално омета остваривање приступа уговорно захтеваним информацијама у вези са истрагом Групе Светске банке о наводима о подмићивању, обмањивању, принуди или тајном договарању.</w:t>
      </w:r>
      <w:r w:rsidRPr="00962B75">
        <w:rPr>
          <w:rFonts w:ascii="Times New Roman" w:eastAsia="Microsoft JhengHei" w:hAnsi="Times New Roman" w:cs="Times New Roman"/>
          <w:sz w:val="24"/>
          <w:szCs w:val="24"/>
          <w:lang w:val="fr-FR"/>
        </w:rPr>
        <w:t xml:space="preserve"> </w:t>
      </w:r>
    </w:p>
    <w:p w:rsidR="002552C6" w:rsidRPr="00962B75" w:rsidRDefault="002552C6" w:rsidP="002552C6">
      <w:pPr>
        <w:numPr>
          <w:ilvl w:val="1"/>
          <w:numId w:val="0"/>
        </w:numPr>
        <w:tabs>
          <w:tab w:val="num" w:pos="782"/>
        </w:tabs>
        <w:suppressAutoHyphens/>
        <w:spacing w:after="220"/>
        <w:ind w:left="782" w:hanging="782"/>
        <w:outlineLvl w:val="1"/>
        <w:rPr>
          <w:rFonts w:ascii="Times New Roman" w:eastAsia="Microsoft JhengHei" w:hAnsi="Times New Roman" w:cs="Times New Roman"/>
          <w:b/>
          <w:bCs/>
          <w:sz w:val="24"/>
          <w:szCs w:val="24"/>
          <w:lang w:val="fr-FR"/>
        </w:rPr>
      </w:pPr>
      <w:r w:rsidRPr="00C9441B">
        <w:rPr>
          <w:rFonts w:ascii="Times New Roman" w:eastAsia="Microsoft JhengHei" w:hAnsi="Times New Roman" w:cs="Times New Roman"/>
          <w:bCs/>
          <w:sz w:val="24"/>
          <w:szCs w:val="24"/>
          <w:lang w:val="ru-RU"/>
        </w:rPr>
        <w:t>5.1.</w:t>
      </w:r>
      <w:r>
        <w:rPr>
          <w:rFonts w:ascii="Times New Roman" w:eastAsia="Microsoft JhengHei" w:hAnsi="Times New Roman" w:cs="Times New Roman"/>
          <w:b/>
          <w:bCs/>
          <w:sz w:val="24"/>
          <w:szCs w:val="24"/>
          <w:lang w:val="ru-RU"/>
        </w:rPr>
        <w:t xml:space="preserve">      </w:t>
      </w:r>
      <w:r w:rsidRPr="00962B75">
        <w:rPr>
          <w:rFonts w:ascii="Times New Roman" w:eastAsia="Microsoft JhengHei" w:hAnsi="Times New Roman" w:cs="Times New Roman"/>
          <w:b/>
          <w:bCs/>
          <w:sz w:val="24"/>
          <w:szCs w:val="24"/>
          <w:lang w:val="ru-RU"/>
        </w:rPr>
        <w:t>Тумачење</w:t>
      </w:r>
    </w:p>
    <w:p w:rsidR="002552C6" w:rsidRPr="006162EF" w:rsidRDefault="002552C6" w:rsidP="002552C6">
      <w:pPr>
        <w:tabs>
          <w:tab w:val="left" w:pos="1406"/>
          <w:tab w:val="left" w:pos="2030"/>
          <w:tab w:val="left" w:pos="2654"/>
          <w:tab w:val="left" w:pos="3277"/>
          <w:tab w:val="left" w:pos="3901"/>
        </w:tabs>
        <w:suppressAutoHyphens/>
        <w:spacing w:after="220"/>
        <w:ind w:left="782"/>
        <w:rPr>
          <w:rFonts w:ascii="Times New Roman" w:eastAsia="Microsoft JhengHei" w:hAnsi="Times New Roman" w:cs="Times New Roman"/>
          <w:color w:val="000000" w:themeColor="text1"/>
          <w:sz w:val="24"/>
          <w:szCs w:val="24"/>
          <w:lang w:val="fr-FR"/>
        </w:rPr>
      </w:pPr>
      <w:r w:rsidRPr="006162EF">
        <w:rPr>
          <w:rFonts w:ascii="Times New Roman" w:eastAsia="Microsoft JhengHei" w:hAnsi="Times New Roman" w:cs="Times New Roman"/>
          <w:color w:val="000000" w:themeColor="text1"/>
          <w:sz w:val="24"/>
          <w:szCs w:val="24"/>
          <w:lang w:val="fr-FR"/>
        </w:rPr>
        <w:t xml:space="preserve">Било која радња коју је </w:t>
      </w:r>
      <w:r w:rsidRPr="006162EF">
        <w:rPr>
          <w:rFonts w:ascii="Times New Roman" w:eastAsia="Microsoft JhengHei" w:hAnsi="Times New Roman" w:cs="Times New Roman"/>
          <w:color w:val="000000" w:themeColor="text1"/>
          <w:sz w:val="24"/>
          <w:szCs w:val="24"/>
          <w:lang w:val="ru-RU"/>
        </w:rPr>
        <w:t>страна</w:t>
      </w:r>
      <w:r w:rsidRPr="006162EF">
        <w:rPr>
          <w:rFonts w:ascii="Times New Roman" w:eastAsia="Microsoft JhengHei" w:hAnsi="Times New Roman" w:cs="Times New Roman"/>
          <w:color w:val="000000" w:themeColor="text1"/>
          <w:sz w:val="24"/>
          <w:szCs w:val="24"/>
          <w:lang w:val="fr-FR"/>
        </w:rPr>
        <w:t xml:space="preserve"> законито или на други начин правилно предузела да задржи или сачува своја регулаторна, законска или уставна права, као што је привилегија адвокат-клијент, без обзира да ли је таква радња имала ефекат ометања истраге, не представља опструктивно п</w:t>
      </w:r>
      <w:r w:rsidRPr="006162EF">
        <w:rPr>
          <w:rFonts w:ascii="Times New Roman" w:eastAsia="Microsoft JhengHei" w:hAnsi="Times New Roman" w:cs="Times New Roman"/>
          <w:color w:val="000000" w:themeColor="text1"/>
          <w:sz w:val="24"/>
          <w:szCs w:val="24"/>
          <w:lang w:val="sr-Cyrl-RS"/>
        </w:rPr>
        <w:t>оступање</w:t>
      </w:r>
      <w:r w:rsidRPr="006162EF">
        <w:rPr>
          <w:rFonts w:ascii="Times New Roman" w:eastAsia="Microsoft JhengHei" w:hAnsi="Times New Roman" w:cs="Times New Roman"/>
          <w:color w:val="000000" w:themeColor="text1"/>
          <w:sz w:val="24"/>
          <w:szCs w:val="24"/>
          <w:lang w:val="fr-FR"/>
        </w:rPr>
        <w:t>.</w:t>
      </w:r>
    </w:p>
    <w:p w:rsidR="002552C6" w:rsidRPr="00962B75" w:rsidRDefault="002552C6" w:rsidP="002552C6">
      <w:pPr>
        <w:keepNext/>
        <w:tabs>
          <w:tab w:val="num" w:pos="782"/>
        </w:tabs>
        <w:suppressAutoHyphens/>
        <w:spacing w:after="220"/>
        <w:ind w:left="782" w:hanging="782"/>
        <w:outlineLvl w:val="0"/>
        <w:rPr>
          <w:rFonts w:ascii="Times New Roman" w:eastAsia="Microsoft JhengHei" w:hAnsi="Times New Roman" w:cs="Times New Roman"/>
          <w:b/>
          <w:caps/>
          <w:sz w:val="24"/>
          <w:szCs w:val="24"/>
          <w:lang w:val="fr-FR"/>
        </w:rPr>
      </w:pPr>
      <w:r w:rsidRPr="00C9441B">
        <w:rPr>
          <w:rFonts w:ascii="Times New Roman" w:eastAsia="Microsoft JhengHei" w:hAnsi="Times New Roman" w:cs="Times New Roman"/>
          <w:caps/>
          <w:sz w:val="24"/>
          <w:szCs w:val="24"/>
          <w:lang w:val="sr-Cyrl-RS"/>
        </w:rPr>
        <w:t xml:space="preserve">6. </w:t>
      </w:r>
      <w:r>
        <w:rPr>
          <w:rFonts w:ascii="Times New Roman" w:eastAsia="Microsoft JhengHei" w:hAnsi="Times New Roman" w:cs="Times New Roman"/>
          <w:b/>
          <w:caps/>
          <w:sz w:val="24"/>
          <w:szCs w:val="24"/>
          <w:lang w:val="sr-Cyrl-RS"/>
        </w:rPr>
        <w:t xml:space="preserve">         </w:t>
      </w:r>
      <w:r w:rsidRPr="00962B75">
        <w:rPr>
          <w:rFonts w:ascii="Times New Roman" w:eastAsia="Microsoft JhengHei" w:hAnsi="Times New Roman" w:cs="Times New Roman"/>
          <w:b/>
          <w:caps/>
          <w:sz w:val="24"/>
          <w:szCs w:val="24"/>
          <w:lang w:val="sr-Cyrl-RS"/>
        </w:rPr>
        <w:t>ОПШТА ТУМАЧЕЊА</w:t>
      </w:r>
      <w:r w:rsidRPr="00962B75">
        <w:rPr>
          <w:rFonts w:ascii="Times New Roman" w:eastAsia="Microsoft JhengHei" w:hAnsi="Times New Roman" w:cs="Times New Roman"/>
          <w:b/>
          <w:caps/>
          <w:sz w:val="24"/>
          <w:szCs w:val="24"/>
          <w:lang w:val="sr-Cyrl-RS"/>
        </w:rPr>
        <w:tab/>
      </w:r>
    </w:p>
    <w:p w:rsidR="002552C6" w:rsidRPr="00962B75" w:rsidRDefault="002552C6" w:rsidP="002552C6">
      <w:pPr>
        <w:suppressAutoHyphens/>
        <w:spacing w:after="220"/>
        <w:ind w:left="782"/>
        <w:outlineLvl w:val="1"/>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ru-RU"/>
        </w:rPr>
        <w:t>Лице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требало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буде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одговорно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радње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које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предузимају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неповезана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трећа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лица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осим</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ако</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је</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прва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страна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учествовала</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у</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дотичној</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забрањеној</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ru-RU"/>
        </w:rPr>
        <w:t>радњи</w:t>
      </w:r>
      <w:r w:rsidRPr="00962B75">
        <w:rPr>
          <w:rFonts w:ascii="Times New Roman" w:eastAsia="Microsoft JhengHei" w:hAnsi="Times New Roman" w:cs="Times New Roman"/>
          <w:sz w:val="24"/>
          <w:szCs w:val="24"/>
          <w:lang w:val="fr-FR"/>
        </w:rPr>
        <w:t>.</w:t>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p>
    <w:p w:rsidR="002552C6" w:rsidRPr="00962B75" w:rsidRDefault="002552C6" w:rsidP="002552C6">
      <w:pPr>
        <w:spacing w:after="160" w:line="259" w:lineRule="auto"/>
        <w:jc w:val="left"/>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8</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sidRPr="00962B75">
        <w:rPr>
          <w:rFonts w:ascii="Times New Roman" w:eastAsia="Microsoft JhengHei" w:hAnsi="Times New Roman" w:cs="Times New Roman"/>
          <w:b/>
          <w:sz w:val="24"/>
          <w:szCs w:val="24"/>
          <w:lang w:val="sr-Cyrl-RS"/>
        </w:rPr>
        <w:t>Стандарди резултата</w:t>
      </w:r>
      <w:r w:rsidRPr="00AF6A45">
        <w:rPr>
          <w:rFonts w:ascii="Times New Roman" w:eastAsia="Microsoft JhengHei" w:hAnsi="Times New Roman" w:cs="Times New Roman"/>
          <w:b/>
          <w:sz w:val="24"/>
          <w:szCs w:val="24"/>
          <w:lang w:val="fr-FR"/>
        </w:rPr>
        <w:t xml:space="preserve"> МИГА</w:t>
      </w:r>
    </w:p>
    <w:p w:rsidR="002552C6" w:rsidRPr="00962B75" w:rsidRDefault="002552C6" w:rsidP="002552C6">
      <w:pPr>
        <w:spacing w:before="233" w:line="273" w:lineRule="exact"/>
        <w:ind w:left="144" w:right="288"/>
        <w:textAlignment w:val="baseline"/>
        <w:rPr>
          <w:rFonts w:ascii="Times New Roman" w:eastAsia="Times New Roman" w:hAnsi="Times New Roman" w:cs="Times New Roman"/>
          <w:iCs/>
          <w:color w:val="000000"/>
          <w:sz w:val="24"/>
          <w:szCs w:val="24"/>
          <w:lang w:val="sr-Cyrl-RS" w:eastAsia="en-US"/>
        </w:rPr>
      </w:pPr>
      <w:r w:rsidRPr="00962B75">
        <w:rPr>
          <w:rFonts w:ascii="Times New Roman" w:eastAsia="Times New Roman" w:hAnsi="Times New Roman" w:cs="Times New Roman"/>
          <w:iCs/>
          <w:color w:val="000000"/>
          <w:sz w:val="24"/>
          <w:szCs w:val="24"/>
          <w:lang w:val="fr-FR" w:eastAsia="en-US"/>
        </w:rPr>
        <w:t>МИГА</w:t>
      </w:r>
      <w:r w:rsidRPr="00962B75">
        <w:rPr>
          <w:rFonts w:ascii="Times New Roman" w:eastAsia="Times New Roman" w:hAnsi="Times New Roman" w:cs="Times New Roman"/>
          <w:iCs/>
          <w:color w:val="000000"/>
          <w:sz w:val="24"/>
          <w:szCs w:val="24"/>
          <w:lang w:val="sr-Cyrl-RS" w:eastAsia="en-US"/>
        </w:rPr>
        <w:t xml:space="preserve"> Стандарди резултата како су наведени у Анексу</w:t>
      </w:r>
      <w:r>
        <w:rPr>
          <w:rFonts w:ascii="Times New Roman" w:eastAsia="Times New Roman" w:hAnsi="Times New Roman" w:cs="Times New Roman"/>
          <w:iCs/>
          <w:color w:val="000000"/>
          <w:sz w:val="24"/>
          <w:szCs w:val="24"/>
          <w:lang w:val="sr-Cyrl-RS" w:eastAsia="en-US"/>
        </w:rPr>
        <w:t xml:space="preserve"> 4А</w:t>
      </w:r>
      <w:r w:rsidRPr="00962B75">
        <w:rPr>
          <w:rFonts w:ascii="Times New Roman" w:eastAsia="Times New Roman" w:hAnsi="Times New Roman" w:cs="Times New Roman"/>
          <w:iCs/>
          <w:color w:val="000000"/>
          <w:sz w:val="24"/>
          <w:szCs w:val="24"/>
          <w:lang w:val="sr-Cyrl-RS" w:eastAsia="en-US"/>
        </w:rPr>
        <w:t xml:space="preserve"> </w:t>
      </w:r>
      <w:r w:rsidRPr="00962B75">
        <w:rPr>
          <w:rFonts w:ascii="Times New Roman" w:eastAsia="Times New Roman" w:hAnsi="Times New Roman" w:cs="Times New Roman"/>
          <w:iCs/>
          <w:color w:val="000000"/>
          <w:sz w:val="24"/>
          <w:szCs w:val="24"/>
          <w:lang w:val="fr-FR" w:eastAsia="en-US"/>
        </w:rPr>
        <w:t>МИГА</w:t>
      </w:r>
      <w:r w:rsidRPr="00962B75">
        <w:rPr>
          <w:rFonts w:ascii="Times New Roman" w:eastAsia="Times New Roman" w:hAnsi="Times New Roman" w:cs="Times New Roman"/>
          <w:iCs/>
          <w:color w:val="000000"/>
          <w:sz w:val="24"/>
          <w:szCs w:val="24"/>
          <w:lang w:val="sr-Cyrl-RS" w:eastAsia="en-US"/>
        </w:rPr>
        <w:t xml:space="preserve"> Гаранције, наведени су и у наставку.</w:t>
      </w:r>
    </w:p>
    <w:p w:rsidR="002552C6" w:rsidRPr="00962B75" w:rsidRDefault="002552C6" w:rsidP="002552C6">
      <w:pPr>
        <w:spacing w:before="254" w:line="273" w:lineRule="exact"/>
        <w:ind w:left="144"/>
        <w:jc w:val="left"/>
        <w:textAlignment w:val="baseline"/>
        <w:rPr>
          <w:rFonts w:ascii="Times New Roman" w:eastAsia="Times New Roman" w:hAnsi="Times New Roman" w:cs="Times New Roman"/>
          <w:b/>
          <w:color w:val="000000"/>
          <w:sz w:val="24"/>
          <w:szCs w:val="24"/>
          <w:u w:val="single"/>
          <w:lang w:val="sr-Cyrl-RS" w:eastAsia="en-US"/>
        </w:rPr>
      </w:pPr>
      <w:r w:rsidRPr="00962B75">
        <w:rPr>
          <w:rFonts w:ascii="Times New Roman" w:eastAsia="Times New Roman" w:hAnsi="Times New Roman" w:cs="Times New Roman"/>
          <w:b/>
          <w:color w:val="000000"/>
          <w:sz w:val="24"/>
          <w:szCs w:val="24"/>
          <w:u w:val="single"/>
          <w:lang w:val="en-US" w:eastAsia="en-US"/>
        </w:rPr>
        <w:t>Performance</w:t>
      </w:r>
      <w:r w:rsidRPr="00962B75">
        <w:rPr>
          <w:rFonts w:ascii="Times New Roman" w:eastAsia="Times New Roman" w:hAnsi="Times New Roman" w:cs="Times New Roman"/>
          <w:b/>
          <w:color w:val="000000"/>
          <w:sz w:val="24"/>
          <w:szCs w:val="24"/>
          <w:u w:val="single"/>
          <w:lang w:val="sr-Cyrl-RS" w:eastAsia="en-US"/>
        </w:rPr>
        <w:t xml:space="preserve"> </w:t>
      </w:r>
      <w:r w:rsidRPr="00962B75">
        <w:rPr>
          <w:rFonts w:ascii="Times New Roman" w:eastAsia="Times New Roman" w:hAnsi="Times New Roman" w:cs="Times New Roman"/>
          <w:b/>
          <w:color w:val="000000"/>
          <w:sz w:val="24"/>
          <w:szCs w:val="24"/>
          <w:u w:val="single"/>
          <w:lang w:val="en-US" w:eastAsia="en-US"/>
        </w:rPr>
        <w:t>Standards</w:t>
      </w:r>
    </w:p>
    <w:p w:rsidR="002552C6" w:rsidRPr="00962B75" w:rsidRDefault="002552C6" w:rsidP="002552C6">
      <w:pPr>
        <w:tabs>
          <w:tab w:val="left" w:pos="3024"/>
        </w:tabs>
        <w:spacing w:before="234" w:line="279" w:lineRule="exact"/>
        <w:ind w:left="144" w:right="576"/>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Times New Roman" w:hAnsi="Times New Roman" w:cs="Times New Roman"/>
          <w:color w:val="000000"/>
          <w:sz w:val="24"/>
          <w:szCs w:val="24"/>
          <w:lang w:val="sr-Cyrl-RS" w:eastAsia="en-US"/>
        </w:rPr>
        <w:t>Стандард резултата 1:</w:t>
      </w:r>
      <w:r w:rsidRPr="00962B75">
        <w:rPr>
          <w:rFonts w:ascii="Times New Roman" w:eastAsia="Times New Roman" w:hAnsi="Times New Roman" w:cs="Times New Roman"/>
          <w:color w:val="000000"/>
          <w:sz w:val="24"/>
          <w:szCs w:val="24"/>
          <w:lang w:val="sr-Cyrl-RS" w:eastAsia="en-US"/>
        </w:rPr>
        <w:tab/>
        <w:t>Процена и управљање еколошким и социјалним ризицима и њиховим утицајима</w:t>
      </w:r>
    </w:p>
    <w:p w:rsidR="002552C6" w:rsidRPr="00962B75" w:rsidRDefault="002552C6" w:rsidP="002552C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2:</w:t>
      </w:r>
      <w:r w:rsidRPr="00962B75">
        <w:rPr>
          <w:rFonts w:ascii="Times New Roman" w:eastAsia="Times New Roman" w:hAnsi="Times New Roman" w:cs="Times New Roman"/>
          <w:color w:val="000000"/>
          <w:sz w:val="24"/>
          <w:szCs w:val="24"/>
          <w:lang w:val="sr-Cyrl-RS" w:eastAsia="en-US"/>
        </w:rPr>
        <w:tab/>
        <w:t>Услови на раду</w:t>
      </w:r>
    </w:p>
    <w:p w:rsidR="002552C6" w:rsidRPr="00962B75" w:rsidRDefault="002552C6" w:rsidP="002552C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3:</w:t>
      </w:r>
      <w:r w:rsidRPr="00962B75">
        <w:rPr>
          <w:rFonts w:ascii="Times New Roman" w:eastAsia="Times New Roman" w:hAnsi="Times New Roman" w:cs="Times New Roman"/>
          <w:color w:val="000000"/>
          <w:sz w:val="24"/>
          <w:szCs w:val="24"/>
          <w:lang w:val="sr-Cyrl-RS" w:eastAsia="en-US"/>
        </w:rPr>
        <w:tab/>
        <w:t>Ефикасност ресурса и превенција загађења</w:t>
      </w:r>
    </w:p>
    <w:p w:rsidR="002552C6" w:rsidRPr="00962B75" w:rsidRDefault="002552C6" w:rsidP="002552C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4:</w:t>
      </w:r>
      <w:r w:rsidRPr="00962B75">
        <w:rPr>
          <w:rFonts w:ascii="Times New Roman" w:eastAsia="Times New Roman" w:hAnsi="Times New Roman" w:cs="Times New Roman"/>
          <w:color w:val="000000"/>
          <w:sz w:val="24"/>
          <w:szCs w:val="24"/>
          <w:lang w:val="sr-Cyrl-RS" w:eastAsia="en-US"/>
        </w:rPr>
        <w:tab/>
        <w:t>Здравље заједнице, безбедност и сигурност</w:t>
      </w:r>
    </w:p>
    <w:p w:rsidR="002552C6" w:rsidRPr="00962B75" w:rsidRDefault="002552C6" w:rsidP="002552C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5:</w:t>
      </w:r>
      <w:r w:rsidRPr="00962B75">
        <w:rPr>
          <w:rFonts w:ascii="Times New Roman" w:eastAsia="Times New Roman" w:hAnsi="Times New Roman" w:cs="Times New Roman"/>
          <w:color w:val="000000"/>
          <w:sz w:val="24"/>
          <w:szCs w:val="24"/>
          <w:lang w:val="sr-Cyrl-RS" w:eastAsia="en-US"/>
        </w:rPr>
        <w:tab/>
        <w:t>Откуп земљишта и принудно расељавање</w:t>
      </w:r>
    </w:p>
    <w:p w:rsidR="002552C6" w:rsidRPr="00962B75" w:rsidRDefault="002552C6" w:rsidP="002552C6">
      <w:pPr>
        <w:tabs>
          <w:tab w:val="left" w:pos="3024"/>
        </w:tabs>
        <w:spacing w:before="234" w:line="279" w:lineRule="exact"/>
        <w:ind w:left="144" w:right="576"/>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6:</w:t>
      </w:r>
      <w:r w:rsidRPr="00962B75">
        <w:rPr>
          <w:rFonts w:ascii="Times New Roman" w:eastAsia="Times New Roman" w:hAnsi="Times New Roman" w:cs="Times New Roman"/>
          <w:color w:val="000000"/>
          <w:sz w:val="24"/>
          <w:szCs w:val="24"/>
          <w:lang w:val="sr-Cyrl-RS" w:eastAsia="en-US"/>
        </w:rPr>
        <w:tab/>
        <w:t>Биодиверзитет, конзервација и одрживо управљање природним ресурсима</w:t>
      </w:r>
    </w:p>
    <w:p w:rsidR="002552C6" w:rsidRPr="00962B75" w:rsidRDefault="002552C6" w:rsidP="002552C6">
      <w:pPr>
        <w:tabs>
          <w:tab w:val="left" w:pos="3024"/>
        </w:tabs>
        <w:spacing w:before="240"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7:</w:t>
      </w:r>
      <w:r w:rsidRPr="00962B75">
        <w:rPr>
          <w:rFonts w:ascii="Times New Roman" w:eastAsia="Times New Roman" w:hAnsi="Times New Roman" w:cs="Times New Roman"/>
          <w:color w:val="000000"/>
          <w:sz w:val="24"/>
          <w:szCs w:val="24"/>
          <w:lang w:val="sr-Cyrl-RS" w:eastAsia="en-US"/>
        </w:rPr>
        <w:tab/>
        <w:t>Староседелачка популација</w:t>
      </w:r>
    </w:p>
    <w:p w:rsidR="002552C6" w:rsidRPr="00962B75" w:rsidRDefault="002552C6" w:rsidP="002552C6">
      <w:pPr>
        <w:tabs>
          <w:tab w:val="left" w:pos="3024"/>
        </w:tabs>
        <w:spacing w:before="246" w:line="273" w:lineRule="exact"/>
        <w:ind w:left="144"/>
        <w:jc w:val="left"/>
        <w:textAlignment w:val="baseline"/>
        <w:rPr>
          <w:rFonts w:ascii="Times New Roman" w:eastAsia="Times New Roman" w:hAnsi="Times New Roman" w:cs="Times New Roman"/>
          <w:color w:val="000000"/>
          <w:sz w:val="24"/>
          <w:szCs w:val="24"/>
          <w:lang w:val="sr-Cyrl-RS" w:eastAsia="en-US"/>
        </w:rPr>
      </w:pPr>
      <w:r w:rsidRPr="00962B75">
        <w:rPr>
          <w:rFonts w:ascii="Times New Roman" w:eastAsia="Microsoft JhengHei" w:hAnsi="Times New Roman" w:cs="Times New Roman"/>
          <w:sz w:val="24"/>
          <w:szCs w:val="24"/>
          <w:lang w:val="sr-Cyrl-RS"/>
        </w:rPr>
        <w:t xml:space="preserve">Стандард резултата </w:t>
      </w:r>
      <w:r w:rsidRPr="00962B75">
        <w:rPr>
          <w:rFonts w:ascii="Times New Roman" w:eastAsia="Times New Roman" w:hAnsi="Times New Roman" w:cs="Times New Roman"/>
          <w:color w:val="000000"/>
          <w:sz w:val="24"/>
          <w:szCs w:val="24"/>
          <w:lang w:val="sr-Cyrl-RS" w:eastAsia="en-US"/>
        </w:rPr>
        <w:t>8:</w:t>
      </w:r>
      <w:r w:rsidRPr="00962B75">
        <w:rPr>
          <w:rFonts w:ascii="Times New Roman" w:eastAsia="Times New Roman" w:hAnsi="Times New Roman" w:cs="Times New Roman"/>
          <w:color w:val="000000"/>
          <w:sz w:val="24"/>
          <w:szCs w:val="24"/>
          <w:lang w:val="sr-Cyrl-RS" w:eastAsia="en-US"/>
        </w:rPr>
        <w:tab/>
        <w:t>Културно наслеђе</w:t>
      </w:r>
    </w:p>
    <w:p w:rsidR="002552C6" w:rsidRPr="00962B75" w:rsidRDefault="002552C6" w:rsidP="002552C6">
      <w:pPr>
        <w:spacing w:line="516" w:lineRule="exact"/>
        <w:ind w:left="144" w:right="144"/>
        <w:jc w:val="left"/>
        <w:textAlignment w:val="baseline"/>
        <w:rPr>
          <w:rFonts w:ascii="Times New Roman" w:eastAsia="Microsoft JhengHei" w:hAnsi="Times New Roman" w:cs="Times New Roman"/>
          <w:color w:val="0000FF"/>
          <w:sz w:val="24"/>
          <w:szCs w:val="24"/>
          <w:lang w:val="sr-Cyrl-RS"/>
        </w:rPr>
      </w:pPr>
      <w:r w:rsidRPr="00962B75">
        <w:rPr>
          <w:rFonts w:ascii="Times New Roman" w:eastAsia="Times New Roman" w:hAnsi="Times New Roman" w:cs="Times New Roman"/>
          <w:color w:val="000000"/>
          <w:spacing w:val="-1"/>
          <w:sz w:val="24"/>
          <w:szCs w:val="24"/>
          <w:lang w:val="ru-RU" w:eastAsia="en-US"/>
        </w:rPr>
        <w:t>МИГА</w:t>
      </w:r>
      <w:r w:rsidRPr="00962B75">
        <w:rPr>
          <w:rFonts w:ascii="Times New Roman" w:eastAsia="Times New Roman" w:hAnsi="Times New Roman" w:cs="Times New Roman"/>
          <w:color w:val="000000"/>
          <w:spacing w:val="-1"/>
          <w:sz w:val="24"/>
          <w:szCs w:val="24"/>
          <w:lang w:val="sr-Cyrl-RS" w:eastAsia="en-US"/>
        </w:rPr>
        <w:t xml:space="preserve"> Стандарди резултата о еколошкој и социјалној одрживости могу се пронаћи на: </w:t>
      </w:r>
      <w:hyperlink r:id="rId11" w:history="1">
        <w:r w:rsidRPr="00962B75">
          <w:rPr>
            <w:rFonts w:ascii="Times New Roman" w:eastAsia="Microsoft JhengHei" w:hAnsi="Times New Roman" w:cs="Times New Roman"/>
            <w:color w:val="0000FF"/>
            <w:sz w:val="24"/>
            <w:szCs w:val="24"/>
            <w:u w:val="single"/>
          </w:rPr>
          <w:t>https</w:t>
        </w:r>
        <w:r w:rsidRPr="00962B75">
          <w:rPr>
            <w:rFonts w:ascii="Times New Roman" w:eastAsia="Microsoft JhengHei" w:hAnsi="Times New Roman" w:cs="Times New Roman"/>
            <w:color w:val="0000FF"/>
            <w:sz w:val="24"/>
            <w:szCs w:val="24"/>
            <w:u w:val="single"/>
            <w:lang w:val="sr-Cyrl-RS"/>
          </w:rPr>
          <w:t>://</w:t>
        </w:r>
        <w:r w:rsidRPr="00962B75">
          <w:rPr>
            <w:rFonts w:ascii="Times New Roman" w:eastAsia="Microsoft JhengHei" w:hAnsi="Times New Roman" w:cs="Times New Roman"/>
            <w:color w:val="0000FF"/>
            <w:sz w:val="24"/>
            <w:szCs w:val="24"/>
            <w:u w:val="single"/>
          </w:rPr>
          <w:t>www</w:t>
        </w:r>
        <w:r w:rsidRPr="00962B75">
          <w:rPr>
            <w:rFonts w:ascii="Times New Roman" w:eastAsia="Microsoft JhengHei" w:hAnsi="Times New Roman" w:cs="Times New Roman"/>
            <w:color w:val="0000FF"/>
            <w:sz w:val="24"/>
            <w:szCs w:val="24"/>
            <w:u w:val="single"/>
            <w:lang w:val="sr-Cyrl-RS"/>
          </w:rPr>
          <w:t>.</w:t>
        </w:r>
        <w:r w:rsidRPr="00962B75">
          <w:rPr>
            <w:rFonts w:ascii="Times New Roman" w:eastAsia="Microsoft JhengHei" w:hAnsi="Times New Roman" w:cs="Times New Roman"/>
            <w:color w:val="0000FF"/>
            <w:sz w:val="24"/>
            <w:szCs w:val="24"/>
            <w:u w:val="single"/>
            <w:lang w:val="ru-RU"/>
          </w:rPr>
          <w:t>МИГА</w:t>
        </w:r>
        <w:r w:rsidRPr="00962B75">
          <w:rPr>
            <w:rFonts w:ascii="Times New Roman" w:eastAsia="Microsoft JhengHei" w:hAnsi="Times New Roman" w:cs="Times New Roman"/>
            <w:color w:val="0000FF"/>
            <w:sz w:val="24"/>
            <w:szCs w:val="24"/>
            <w:u w:val="single"/>
            <w:lang w:val="sr-Cyrl-RS"/>
          </w:rPr>
          <w:t>.</w:t>
        </w:r>
        <w:r w:rsidRPr="00962B75">
          <w:rPr>
            <w:rFonts w:ascii="Times New Roman" w:eastAsia="Microsoft JhengHei" w:hAnsi="Times New Roman" w:cs="Times New Roman"/>
            <w:color w:val="0000FF"/>
            <w:sz w:val="24"/>
            <w:szCs w:val="24"/>
            <w:u w:val="single"/>
          </w:rPr>
          <w:t>org</w:t>
        </w:r>
        <w:r w:rsidRPr="00962B75">
          <w:rPr>
            <w:rFonts w:ascii="Times New Roman" w:eastAsia="Microsoft JhengHei" w:hAnsi="Times New Roman" w:cs="Times New Roman"/>
            <w:color w:val="0000FF"/>
            <w:sz w:val="24"/>
            <w:szCs w:val="24"/>
            <w:u w:val="single"/>
            <w:lang w:val="sr-Cyrl-RS"/>
          </w:rPr>
          <w:t>/</w:t>
        </w:r>
        <w:r w:rsidRPr="00962B75">
          <w:rPr>
            <w:rFonts w:ascii="Times New Roman" w:eastAsia="Microsoft JhengHei" w:hAnsi="Times New Roman" w:cs="Times New Roman"/>
            <w:color w:val="0000FF"/>
            <w:sz w:val="24"/>
            <w:szCs w:val="24"/>
            <w:u w:val="single"/>
          </w:rPr>
          <w:t>Documents</w:t>
        </w:r>
        <w:r w:rsidRPr="00962B75">
          <w:rPr>
            <w:rFonts w:ascii="Times New Roman" w:eastAsia="Microsoft JhengHei" w:hAnsi="Times New Roman" w:cs="Times New Roman"/>
            <w:color w:val="0000FF"/>
            <w:sz w:val="24"/>
            <w:szCs w:val="24"/>
            <w:u w:val="single"/>
            <w:lang w:val="sr-Cyrl-RS"/>
          </w:rPr>
          <w:t>/</w:t>
        </w:r>
        <w:r w:rsidRPr="00962B75">
          <w:rPr>
            <w:rFonts w:ascii="Times New Roman" w:eastAsia="Microsoft JhengHei" w:hAnsi="Times New Roman" w:cs="Times New Roman"/>
            <w:color w:val="0000FF"/>
            <w:sz w:val="24"/>
            <w:szCs w:val="24"/>
            <w:u w:val="single"/>
            <w:lang w:val="ru-RU"/>
          </w:rPr>
          <w:t>МИГА</w:t>
        </w:r>
        <w:r w:rsidRPr="00962B75">
          <w:rPr>
            <w:rFonts w:ascii="Times New Roman" w:eastAsia="Microsoft JhengHei" w:hAnsi="Times New Roman" w:cs="Times New Roman"/>
            <w:color w:val="0000FF"/>
            <w:sz w:val="24"/>
            <w:szCs w:val="24"/>
            <w:u w:val="single"/>
            <w:lang w:val="sr-Cyrl-RS"/>
          </w:rPr>
          <w:t>_</w:t>
        </w:r>
        <w:r w:rsidRPr="00962B75">
          <w:rPr>
            <w:rFonts w:ascii="Times New Roman" w:eastAsia="Microsoft JhengHei" w:hAnsi="Times New Roman" w:cs="Times New Roman"/>
            <w:color w:val="0000FF"/>
            <w:sz w:val="24"/>
            <w:szCs w:val="24"/>
            <w:u w:val="single"/>
          </w:rPr>
          <w:t>Performance</w:t>
        </w:r>
        <w:r w:rsidRPr="00962B75">
          <w:rPr>
            <w:rFonts w:ascii="Times New Roman" w:eastAsia="Microsoft JhengHei" w:hAnsi="Times New Roman" w:cs="Times New Roman"/>
            <w:color w:val="0000FF"/>
            <w:sz w:val="24"/>
            <w:szCs w:val="24"/>
            <w:u w:val="single"/>
            <w:lang w:val="sr-Cyrl-RS"/>
          </w:rPr>
          <w:t>_</w:t>
        </w:r>
        <w:r w:rsidRPr="00962B75">
          <w:rPr>
            <w:rFonts w:ascii="Times New Roman" w:eastAsia="Microsoft JhengHei" w:hAnsi="Times New Roman" w:cs="Times New Roman"/>
            <w:color w:val="0000FF"/>
            <w:sz w:val="24"/>
            <w:szCs w:val="24"/>
            <w:u w:val="single"/>
          </w:rPr>
          <w:t>Standards</w:t>
        </w:r>
        <w:r w:rsidRPr="00962B75">
          <w:rPr>
            <w:rFonts w:ascii="Times New Roman" w:eastAsia="Microsoft JhengHei" w:hAnsi="Times New Roman" w:cs="Times New Roman"/>
            <w:color w:val="0000FF"/>
            <w:sz w:val="24"/>
            <w:szCs w:val="24"/>
            <w:u w:val="single"/>
            <w:lang w:val="sr-Cyrl-RS"/>
          </w:rPr>
          <w:t>_</w:t>
        </w:r>
        <w:r w:rsidRPr="00962B75">
          <w:rPr>
            <w:rFonts w:ascii="Times New Roman" w:eastAsia="Microsoft JhengHei" w:hAnsi="Times New Roman" w:cs="Times New Roman"/>
            <w:color w:val="0000FF"/>
            <w:sz w:val="24"/>
            <w:szCs w:val="24"/>
            <w:u w:val="single"/>
          </w:rPr>
          <w:t>October</w:t>
        </w:r>
        <w:r w:rsidRPr="00962B75">
          <w:rPr>
            <w:rFonts w:ascii="Times New Roman" w:eastAsia="Microsoft JhengHei" w:hAnsi="Times New Roman" w:cs="Times New Roman"/>
            <w:color w:val="0000FF"/>
            <w:sz w:val="24"/>
            <w:szCs w:val="24"/>
            <w:u w:val="single"/>
            <w:lang w:val="sr-Cyrl-RS"/>
          </w:rPr>
          <w:t>_2013.</w:t>
        </w:r>
        <w:r w:rsidRPr="00962B75">
          <w:rPr>
            <w:rFonts w:ascii="Times New Roman" w:eastAsia="Microsoft JhengHei" w:hAnsi="Times New Roman" w:cs="Times New Roman"/>
            <w:color w:val="0000FF"/>
            <w:sz w:val="24"/>
            <w:szCs w:val="24"/>
            <w:u w:val="single"/>
          </w:rPr>
          <w:t>pdf</w:t>
        </w:r>
      </w:hyperlink>
    </w:p>
    <w:p w:rsidR="002552C6" w:rsidRPr="00962B75" w:rsidRDefault="002552C6" w:rsidP="002552C6">
      <w:pPr>
        <w:spacing w:line="516" w:lineRule="exact"/>
        <w:ind w:left="144" w:right="144"/>
        <w:jc w:val="left"/>
        <w:textAlignment w:val="baseline"/>
        <w:rPr>
          <w:rFonts w:ascii="Times New Roman" w:eastAsia="Times New Roman" w:hAnsi="Times New Roman" w:cs="Times New Roman"/>
          <w:color w:val="0000FF"/>
          <w:spacing w:val="-1"/>
          <w:sz w:val="24"/>
          <w:szCs w:val="24"/>
          <w:u w:val="single"/>
          <w:lang w:val="sr-Cyrl-RS" w:eastAsia="en-US"/>
        </w:rPr>
      </w:pP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caps/>
          <w:sz w:val="24"/>
          <w:szCs w:val="24"/>
          <w:lang w:val="sr-Cyrl-RS"/>
        </w:rPr>
        <w:t>ПРИЛОГ 9</w:t>
      </w:r>
    </w:p>
    <w:p w:rsidR="002552C6" w:rsidRPr="00962B75" w:rsidRDefault="002552C6" w:rsidP="002552C6">
      <w:pPr>
        <w:keepNext/>
        <w:suppressAutoHyphens/>
        <w:spacing w:after="220"/>
        <w:jc w:val="center"/>
        <w:outlineLvl w:val="1"/>
        <w:rPr>
          <w:rFonts w:ascii="Times New Roman" w:eastAsia="Microsoft JhengHei" w:hAnsi="Times New Roman" w:cs="Times New Roman"/>
          <w:b/>
          <w:sz w:val="24"/>
          <w:szCs w:val="24"/>
          <w:lang w:val="sr-Cyrl-RS"/>
        </w:rPr>
      </w:pPr>
      <w:r>
        <w:rPr>
          <w:rFonts w:ascii="Times New Roman" w:eastAsia="Microsoft JhengHei" w:hAnsi="Times New Roman" w:cs="Times New Roman"/>
          <w:b/>
          <w:sz w:val="24"/>
          <w:szCs w:val="24"/>
          <w:lang w:val="ru-RU"/>
        </w:rPr>
        <w:t xml:space="preserve">Одредбе које се односе на </w:t>
      </w:r>
      <w:r w:rsidRPr="00962B75">
        <w:rPr>
          <w:rFonts w:ascii="Times New Roman" w:eastAsia="Microsoft JhengHei" w:hAnsi="Times New Roman" w:cs="Times New Roman"/>
          <w:b/>
          <w:sz w:val="24"/>
          <w:szCs w:val="24"/>
          <w:lang w:val="ru-RU"/>
        </w:rPr>
        <w:t>МИГА</w:t>
      </w:r>
    </w:p>
    <w:p w:rsidR="002552C6" w:rsidRPr="00962B75" w:rsidRDefault="002552C6" w:rsidP="002552C6">
      <w:pPr>
        <w:suppressAutoHyphens/>
        <w:spacing w:after="220"/>
        <w:outlineLvl w:val="2"/>
        <w:rPr>
          <w:rFonts w:ascii="Times New Roman" w:eastAsia="Microsoft JhengHei" w:hAnsi="Times New Roman" w:cs="Times New Roman"/>
          <w:color w:val="2C2829"/>
          <w:sz w:val="24"/>
          <w:szCs w:val="24"/>
          <w:lang w:val="sr-Cyrl-RS" w:eastAsia="zh-HK"/>
        </w:rPr>
      </w:pPr>
      <w:r w:rsidRPr="00962B75">
        <w:rPr>
          <w:rFonts w:ascii="Times New Roman" w:eastAsia="Microsoft JhengHei" w:hAnsi="Times New Roman" w:cs="Times New Roman"/>
          <w:sz w:val="24"/>
          <w:szCs w:val="24"/>
          <w:lang w:val="sr-Cyrl-RS"/>
        </w:rPr>
        <w:t xml:space="preserve">Зајмопримац ће, када је то применљиво, се старати да Извођач пројекта:  </w:t>
      </w:r>
    </w:p>
    <w:p w:rsidR="002552C6" w:rsidRPr="002552C6" w:rsidRDefault="002552C6" w:rsidP="002552C6">
      <w:pPr>
        <w:pStyle w:val="AltSH1Ashurst"/>
        <w:numPr>
          <w:ilvl w:val="0"/>
          <w:numId w:val="126"/>
        </w:numPr>
        <w:spacing w:line="259" w:lineRule="auto"/>
        <w:jc w:val="left"/>
        <w:rPr>
          <w:rFonts w:ascii="Times New Roman" w:eastAsia="Microsoft JhengHei" w:hAnsi="Times New Roman" w:cs="Times New Roman"/>
          <w:sz w:val="24"/>
          <w:lang w:val="sr-Cyrl-RS"/>
        </w:rPr>
      </w:pPr>
      <w:r w:rsidRPr="002552C6">
        <w:rPr>
          <w:rFonts w:ascii="Times New Roman" w:eastAsia="Microsoft JhengHei" w:hAnsi="Times New Roman" w:cs="Times New Roman"/>
          <w:sz w:val="24"/>
          <w:lang w:val="sr-Cyrl-RS"/>
        </w:rPr>
        <w:t>води књиге и врши њихову ревизију у складу са МСФИ;</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задржи све друге материјалне информације у вези са зајмовима и Пројектом;</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прибави и одржава све регистрације, досијее, декларације, овлашћења, одобрења, дозволе, сагласности, концесије и лиценце потребне за зајмове и Пројекат у Републици Србији;</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хитно достави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-и такве рачуне и информације које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може с времена на време разумно тражити и дозволи свим прописно овлашћеним представницима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или </w:t>
      </w:r>
      <w:r w:rsidRPr="00962B75">
        <w:rPr>
          <w:rFonts w:ascii="Times New Roman" w:eastAsia="Microsoft JhengHei" w:hAnsi="Times New Roman" w:cs="Times New Roman"/>
          <w:sz w:val="24"/>
          <w:szCs w:val="24"/>
        </w:rPr>
        <w:t>CAO</w:t>
      </w:r>
      <w:r w:rsidRPr="00962B75">
        <w:rPr>
          <w:rFonts w:ascii="Times New Roman" w:eastAsia="Microsoft JhengHei" w:hAnsi="Times New Roman" w:cs="Times New Roman"/>
          <w:sz w:val="24"/>
          <w:szCs w:val="24"/>
          <w:lang w:val="sr-Cyrl-RS"/>
        </w:rPr>
        <w:t xml:space="preserve"> да прегледају и направе копије ревизија, рачуна, књига, финансијских извештаја, евиденција и било које друге материјалне информације у вези са Извођачем пројекта или Пројектом, кад год је то потребно и где год да се налази; </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у року од 30 дана од захтева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-е, достави све материјалне доказе који су му разумно доступни, јер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може, с времена на време, разумно тражити да процени и обради потраживање/захтев; </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придржава се и поштује све законе и прописе Републике Србије у имплементацији и вођењу Пројекта, укључујући важеће законе о животној средини и социјалним питањима и оне који штите основне стандарде рада, као и да поштује све своје обавезе према Републици Србији у вези са Пројектом;</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(а)   </w:t>
      </w:r>
      <w:r>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sr-Cyrl-RS"/>
        </w:rPr>
        <w:t xml:space="preserve">имплементира и управља Пројектом у складу са захтевима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Стандарда резултата, и у складу са горе наведеним, спроводи радње и доставља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-и документацију наведену у Акционом плану, у сваком случају, у потребним временским периодима наведеним у њему, и у форми и садржају задовољавајућем за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w:t>
      </w:r>
    </w:p>
    <w:p w:rsidR="002552C6" w:rsidRPr="00962B75" w:rsidRDefault="002552C6" w:rsidP="002552C6">
      <w:pPr>
        <w:suppressAutoHyphens/>
        <w:spacing w:after="220"/>
        <w:ind w:left="782"/>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(б)</w:t>
      </w:r>
    </w:p>
    <w:p w:rsidR="002552C6" w:rsidRPr="00962B75" w:rsidRDefault="002552C6" w:rsidP="002552C6">
      <w:pPr>
        <w:numPr>
          <w:ilvl w:val="3"/>
          <w:numId w:val="34"/>
        </w:numPr>
        <w:suppressAutoHyphens/>
        <w:spacing w:after="220" w:line="259" w:lineRule="auto"/>
        <w:outlineLvl w:val="3"/>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у року од два дана након његовог дешавања, обавести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о сваком значајном догађају везаном за животну средину и социјална питања, наводећи у сваком случају природу инцидента, несреће или околности и било који ефекат или утицај (било на градилишту или ван њега) који је резултат или ће вероватно бити последица тог догађаја;</w:t>
      </w:r>
    </w:p>
    <w:p w:rsidR="002552C6" w:rsidRPr="00962B75" w:rsidRDefault="002552C6" w:rsidP="002552C6">
      <w:pPr>
        <w:numPr>
          <w:ilvl w:val="3"/>
          <w:numId w:val="34"/>
        </w:numPr>
        <w:suppressAutoHyphens/>
        <w:spacing w:after="220" w:line="259" w:lineRule="auto"/>
        <w:outlineLvl w:val="3"/>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чим је то изводљиво, али не касније од 30 дана након таквог значајног догађаја везаног за животну средину и социјална питања, доставити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-и детаљнији сажетак извештаја који укључује опис таквог значајног догађаја везаног за животну средину и социјална питања, и мере које Зајмопримац предузима или планира да предузме за решавање таквог значајног догађаја везаног за животну средину и социјална питања и за спречавање било којег будућег сличног догађаја; и</w:t>
      </w:r>
    </w:p>
    <w:p w:rsidR="002552C6" w:rsidRPr="00962B75" w:rsidRDefault="002552C6" w:rsidP="002552C6">
      <w:pPr>
        <w:numPr>
          <w:ilvl w:val="3"/>
          <w:numId w:val="34"/>
        </w:numPr>
        <w:suppressAutoHyphens/>
        <w:spacing w:after="220" w:line="259" w:lineRule="auto"/>
        <w:outlineLvl w:val="3"/>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накнадно обавештава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о текућој имплементацији тих мера и планова;</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(ц)    у року од 90 дана након завршетка сваке фискалне године, достави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-и Годишњи извештај о праћењу, у форми и садржају који је задовољавајућ за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и</w:t>
      </w:r>
    </w:p>
    <w:p w:rsidR="002552C6"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(д)      </w:t>
      </w:r>
    </w:p>
    <w:p w:rsidR="002552C6" w:rsidRPr="00962B75" w:rsidRDefault="002552C6" w:rsidP="002552C6">
      <w:pPr>
        <w:suppressAutoHyphens/>
        <w:spacing w:after="220"/>
        <w:ind w:left="1406" w:hanging="624"/>
        <w:outlineLvl w:val="2"/>
        <w:rPr>
          <w:rFonts w:ascii="Times New Roman" w:eastAsia="Microsoft JhengHei" w:hAnsi="Times New Roman" w:cs="Times New Roman"/>
          <w:sz w:val="24"/>
          <w:szCs w:val="24"/>
          <w:lang w:val="sr-Cyrl-RS"/>
        </w:rPr>
      </w:pPr>
      <w:r>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sr-Cyrl-RS"/>
        </w:rPr>
        <w:t>(</w:t>
      </w:r>
      <w:r w:rsidRPr="00962B75">
        <w:rPr>
          <w:rFonts w:ascii="Times New Roman" w:eastAsia="Microsoft JhengHei" w:hAnsi="Times New Roman" w:cs="Times New Roman"/>
          <w:sz w:val="24"/>
          <w:szCs w:val="24"/>
        </w:rPr>
        <w:t>i</w:t>
      </w:r>
      <w:r w:rsidRPr="00962B75">
        <w:rPr>
          <w:rFonts w:ascii="Times New Roman" w:eastAsia="Microsoft JhengHei" w:hAnsi="Times New Roman" w:cs="Times New Roman"/>
          <w:sz w:val="24"/>
          <w:szCs w:val="24"/>
          <w:lang w:val="sr-Cyrl-RS"/>
        </w:rPr>
        <w:t xml:space="preserve">) </w:t>
      </w:r>
      <w:r>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sr-Cyrl-RS"/>
        </w:rPr>
        <w:t>задржи независног консултанта за животну средину и социјална питања, да (</w:t>
      </w:r>
      <w:r w:rsidRPr="00962B75">
        <w:rPr>
          <w:rFonts w:ascii="Times New Roman" w:eastAsia="Microsoft JhengHei" w:hAnsi="Times New Roman" w:cs="Times New Roman"/>
          <w:sz w:val="24"/>
          <w:szCs w:val="24"/>
          <w:lang w:val="sr-Latn-RS"/>
        </w:rPr>
        <w:t>i</w:t>
      </w:r>
      <w:r w:rsidRPr="00962B75">
        <w:rPr>
          <w:rFonts w:ascii="Times New Roman" w:eastAsia="Microsoft JhengHei" w:hAnsi="Times New Roman" w:cs="Times New Roman"/>
          <w:sz w:val="24"/>
          <w:szCs w:val="24"/>
          <w:lang w:val="sr-Cyrl-RS"/>
        </w:rPr>
        <w:t>) спроводи еколошки и социјални мониторинг Пројекта и (</w:t>
      </w:r>
      <w:r w:rsidRPr="00962B75">
        <w:rPr>
          <w:rFonts w:ascii="Times New Roman" w:eastAsia="Microsoft JhengHei" w:hAnsi="Times New Roman" w:cs="Times New Roman"/>
          <w:sz w:val="24"/>
          <w:szCs w:val="24"/>
          <w:lang w:val="sr-Latn-RS"/>
        </w:rPr>
        <w:t>ii</w:t>
      </w:r>
      <w:r w:rsidRPr="00962B75">
        <w:rPr>
          <w:rFonts w:ascii="Times New Roman" w:eastAsia="Microsoft JhengHei" w:hAnsi="Times New Roman" w:cs="Times New Roman"/>
          <w:sz w:val="24"/>
          <w:szCs w:val="24"/>
          <w:lang w:val="sr-Cyrl-RS"/>
        </w:rPr>
        <w:t xml:space="preserve">) прегледа дизајн и интеграцију радова на регулацији аутопута и реке, и </w:t>
      </w:r>
    </w:p>
    <w:p w:rsidR="002552C6" w:rsidRPr="00962B75" w:rsidRDefault="002552C6" w:rsidP="002552C6">
      <w:pPr>
        <w:suppressAutoHyphens/>
        <w:spacing w:after="220"/>
        <w:ind w:left="1304" w:hanging="1304"/>
        <w:outlineLvl w:val="2"/>
        <w:rPr>
          <w:rFonts w:ascii="Times New Roman" w:eastAsia="Microsoft JhengHei" w:hAnsi="Times New Roman" w:cs="Times New Roman"/>
          <w:sz w:val="24"/>
          <w:szCs w:val="24"/>
          <w:lang w:val="sr-Cyrl-RS"/>
        </w:rPr>
      </w:pPr>
      <w:r>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sr-Cyrl-RS"/>
        </w:rPr>
        <w:t xml:space="preserve">(ii) </w:t>
      </w:r>
      <w:r>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sz w:val="24"/>
          <w:szCs w:val="24"/>
          <w:lang w:val="sr-Cyrl-RS"/>
        </w:rPr>
        <w:t xml:space="preserve">квартално током изградње и сваких шест месеци за прве две године рада на Пројекту или 12 месеци након завршетка програма компензације према плану управљања биодиверзитетом, у зависности од тога шта је касније, достави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-и извештаје које је припремио такав независни консултант за животну средину и социјална питања, у року од 5 дана од пријема нацрта и завршних извештаја;</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уздржи се од, у вези са Пројектом, подмићивања, обмањивања, принудних радњи, тајног договарања, опструктивног поступања или прања новца;</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користи средства добијена из зајмова за Пројекат и да се уздржи од прављења било каквих материјалних промена на Пројекту без сагласности Агента све док су зајмови неизмирени;</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предузима све разумне напоре да очува и заштити Пројекат;</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уздржи се од одрицања од било каквог права, потраживања, разлога за тужбу или другог правног лека или прихватања било какве понуде о компензацији у вези са било којим губитком;</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о разумном трошку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-е, у потпуности сарађује са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-ом у администрацији, очувању и заштити имовине стечене од стране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као и у процесуирању свих права, потраживања, разлога за тужбу и других интереса које је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прибавила, у складу са условима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гаранције;</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након разумног претходног обавештења, дозволи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-и или Зајмодавцима, или било ком прописно овлашћеном представнику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или Зајмодаваца или било којој јединици за надзор или одговорност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-е у оквиру Групе Светске банке (укључујући CAO), да посете и прегледају Пројекат и све повезане објекте, укључујући спровођење еколошког, социјалног и развојног мониторинга Пројекта и, ако је применљиво, свих повезаних објеката; и</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доставља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-и индикаторе развојне ефикасности, годишње, током Гарантног периода, до 31. марта сваке календарске године; и</w:t>
      </w:r>
    </w:p>
    <w:p w:rsidR="002552C6" w:rsidRPr="00962B75" w:rsidRDefault="002552C6" w:rsidP="002552C6">
      <w:pPr>
        <w:numPr>
          <w:ilvl w:val="0"/>
          <w:numId w:val="34"/>
        </w:numPr>
        <w:suppressAutoHyphens/>
        <w:spacing w:after="220" w:line="259" w:lineRule="auto"/>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Зајмопримац ће послати ставке описане у овом Прилогу 9 (</w:t>
      </w:r>
      <w:r w:rsidRPr="00962B75">
        <w:rPr>
          <w:rFonts w:ascii="Times New Roman" w:eastAsia="Microsoft JhengHei" w:hAnsi="Times New Roman" w:cs="Times New Roman"/>
          <w:sz w:val="24"/>
          <w:szCs w:val="24"/>
          <w:lang w:val="ru-RU"/>
        </w:rPr>
        <w:t>МИГА</w:t>
      </w:r>
      <w:r w:rsidRPr="00962B75">
        <w:rPr>
          <w:rFonts w:ascii="Times New Roman" w:eastAsia="Microsoft JhengHei" w:hAnsi="Times New Roman" w:cs="Times New Roman"/>
          <w:sz w:val="24"/>
          <w:szCs w:val="24"/>
          <w:lang w:val="sr-Cyrl-RS"/>
        </w:rPr>
        <w:t xml:space="preserve"> Повезане одредбе) на следећу адресу:</w:t>
      </w:r>
    </w:p>
    <w:p w:rsidR="002552C6" w:rsidRPr="00962B75" w:rsidRDefault="002552C6" w:rsidP="002552C6">
      <w:pPr>
        <w:suppressAutoHyphens/>
        <w:spacing w:line="240" w:lineRule="auto"/>
        <w:ind w:left="782"/>
        <w:outlineLvl w:val="0"/>
        <w:rPr>
          <w:rFonts w:ascii="Times New Roman" w:eastAsia="Microsoft JhengHei" w:hAnsi="Times New Roman" w:cs="Times New Roman"/>
          <w:b/>
          <w:sz w:val="24"/>
          <w:szCs w:val="24"/>
          <w:lang w:val="sr-Cyrl-RS"/>
        </w:rPr>
      </w:pPr>
      <w:r w:rsidRPr="00962B75">
        <w:rPr>
          <w:rFonts w:ascii="Times New Roman" w:eastAsia="Microsoft JhengHei" w:hAnsi="Times New Roman" w:cs="Times New Roman"/>
          <w:b/>
          <w:sz w:val="24"/>
          <w:szCs w:val="24"/>
          <w:lang w:val="sr-Cyrl-RS"/>
        </w:rPr>
        <w:t>Multilateral Investment Guarantee Agency</w:t>
      </w:r>
    </w:p>
    <w:p w:rsidR="002552C6" w:rsidRPr="00962B75" w:rsidRDefault="002552C6" w:rsidP="002552C6">
      <w:pPr>
        <w:suppressAutoHyphens/>
        <w:spacing w:line="240" w:lineRule="auto"/>
        <w:ind w:left="782"/>
        <w:outlineLvl w:val="0"/>
        <w:rPr>
          <w:rFonts w:ascii="Times New Roman" w:eastAsia="Microsoft JhengHei" w:hAnsi="Times New Roman" w:cs="Times New Roman"/>
          <w:sz w:val="24"/>
          <w:szCs w:val="24"/>
          <w:lang w:val="sr-Cyrl-RS"/>
        </w:rPr>
      </w:pPr>
    </w:p>
    <w:p w:rsidR="002552C6" w:rsidRPr="00962B75" w:rsidRDefault="002552C6" w:rsidP="002552C6">
      <w:pPr>
        <w:suppressAutoHyphens/>
        <w:spacing w:line="240" w:lineRule="auto"/>
        <w:ind w:left="782"/>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1818 H Street, NW</w:t>
      </w:r>
    </w:p>
    <w:p w:rsidR="002552C6" w:rsidRPr="00962B75" w:rsidRDefault="002552C6" w:rsidP="002552C6">
      <w:pPr>
        <w:suppressAutoHyphens/>
        <w:spacing w:line="240" w:lineRule="auto"/>
        <w:ind w:left="782"/>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Washington, DC 20433</w:t>
      </w:r>
    </w:p>
    <w:p w:rsidR="002552C6" w:rsidRPr="00962B75" w:rsidRDefault="002552C6" w:rsidP="002552C6">
      <w:pPr>
        <w:suppressAutoHyphens/>
        <w:spacing w:line="240" w:lineRule="auto"/>
        <w:ind w:left="782"/>
        <w:outlineLvl w:val="0"/>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 xml:space="preserve">United States of America </w:t>
      </w:r>
    </w:p>
    <w:p w:rsidR="002552C6" w:rsidRPr="00962B75" w:rsidRDefault="002552C6" w:rsidP="002552C6">
      <w:pPr>
        <w:keepNext/>
        <w:suppressAutoHyphens/>
        <w:spacing w:after="22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sz w:val="24"/>
          <w:lang w:val="sr-Cyrl-RS"/>
        </w:rPr>
        <w:tab/>
      </w:r>
      <w:r>
        <w:rPr>
          <w:rFonts w:ascii="Times New Roman" w:eastAsia="Microsoft JhengHei" w:hAnsi="Times New Roman" w:cs="Times New Roman"/>
          <w:sz w:val="24"/>
          <w:lang w:val="sr-Cyrl-RS"/>
        </w:rPr>
        <w:t xml:space="preserve">    </w:t>
      </w:r>
      <w:r w:rsidRPr="00962B75">
        <w:rPr>
          <w:rFonts w:ascii="Times New Roman" w:eastAsia="Microsoft JhengHei" w:hAnsi="Times New Roman" w:cs="Times New Roman"/>
          <w:sz w:val="24"/>
          <w:lang w:val="sr-Cyrl-RS"/>
        </w:rPr>
        <w:t>Attention: Operations Department, Portfolio Management Unit (Infrastructure)</w:t>
      </w:r>
      <w:r w:rsidRPr="00962B75">
        <w:rPr>
          <w:rFonts w:ascii="Times New Roman" w:eastAsia="Microsoft JhengHei" w:hAnsi="Times New Roman" w:cs="Times New Roman"/>
          <w:b/>
          <w:caps/>
          <w:sz w:val="24"/>
          <w:szCs w:val="24"/>
          <w:lang w:val="sr-Cyrl-RS"/>
        </w:rPr>
        <w:br w:type="page"/>
      </w:r>
    </w:p>
    <w:p w:rsidR="002552C6" w:rsidRPr="00962B75" w:rsidRDefault="002552C6" w:rsidP="002552C6">
      <w:pPr>
        <w:keepNext/>
        <w:suppressAutoHyphens/>
        <w:spacing w:after="220"/>
        <w:jc w:val="center"/>
        <w:outlineLvl w:val="0"/>
        <w:rPr>
          <w:rFonts w:ascii="Times New Roman" w:eastAsia="Microsoft JhengHei" w:hAnsi="Times New Roman" w:cs="Times New Roman"/>
          <w:b/>
          <w:caps/>
          <w:sz w:val="24"/>
          <w:szCs w:val="24"/>
          <w:lang w:val="sr-Cyrl-RS"/>
        </w:rPr>
      </w:pPr>
      <w:r w:rsidRPr="00962B75">
        <w:rPr>
          <w:rFonts w:ascii="Times New Roman" w:eastAsia="Microsoft JhengHei" w:hAnsi="Times New Roman" w:cs="Times New Roman"/>
          <w:b/>
          <w:sz w:val="24"/>
          <w:szCs w:val="24"/>
          <w:lang w:val="sr-Cyrl-RS"/>
        </w:rPr>
        <w:t>ПРИЛОГ 10</w:t>
      </w:r>
      <w:r w:rsidRPr="00962B75">
        <w:rPr>
          <w:rFonts w:ascii="Times New Roman" w:eastAsia="Microsoft JhengHei" w:hAnsi="Times New Roman" w:cs="Times New Roman"/>
          <w:b/>
          <w:sz w:val="24"/>
          <w:szCs w:val="24"/>
          <w:lang w:val="sr-Cyrl-RS"/>
        </w:rPr>
        <w:br/>
      </w:r>
      <w:r w:rsidRPr="00962B75">
        <w:rPr>
          <w:rFonts w:ascii="Times New Roman" w:eastAsia="Microsoft JhengHei" w:hAnsi="Times New Roman" w:cs="Times New Roman"/>
          <w:b/>
          <w:sz w:val="24"/>
          <w:szCs w:val="24"/>
          <w:lang w:val="sr-Cyrl-RS"/>
        </w:rPr>
        <w:br/>
        <w:t>Индикатори еф</w:t>
      </w:r>
      <w:r>
        <w:rPr>
          <w:rFonts w:ascii="Times New Roman" w:eastAsia="Microsoft JhengHei" w:hAnsi="Times New Roman" w:cs="Times New Roman"/>
          <w:b/>
          <w:sz w:val="24"/>
          <w:szCs w:val="24"/>
          <w:lang w:val="sr-Cyrl-RS"/>
        </w:rPr>
        <w:t>икасности</w:t>
      </w:r>
      <w:r w:rsidRPr="00962B75">
        <w:rPr>
          <w:rFonts w:ascii="Times New Roman" w:eastAsia="Microsoft JhengHei" w:hAnsi="Times New Roman" w:cs="Times New Roman"/>
          <w:b/>
          <w:sz w:val="24"/>
          <w:szCs w:val="24"/>
          <w:lang w:val="sr-Cyrl-RS"/>
        </w:rPr>
        <w:t xml:space="preserve"> развоја</w:t>
      </w:r>
    </w:p>
    <w:p w:rsidR="002552C6" w:rsidRPr="00962B75" w:rsidRDefault="002552C6" w:rsidP="002552C6">
      <w:pPr>
        <w:suppressAutoHyphens/>
        <w:spacing w:after="220"/>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Као члан Групације Светске банке, МИГА прати развојне резултате подржаних пројеката. Овај распоред служи као средство за ажурирање процена података које су Зајмодавци претходно дали МИГА-и током процеса одобравања финансирања. МИГА захтева да се следећи индикатори достављају годишње у циљу мониторинга и праћења развојних резултата Пројекта током Гарантног периода.</w:t>
      </w:r>
    </w:p>
    <w:p w:rsidR="002552C6" w:rsidRPr="00962B75" w:rsidRDefault="002552C6" w:rsidP="002552C6">
      <w:pPr>
        <w:suppressAutoHyphens/>
        <w:spacing w:after="220"/>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t>Зајмопримац треба да попуни табелу испод. Дефиниције индикатора су укључене у референтне сврхе и најбоље процене су прихватљиве. Све финансијске вредности треба да буду јасно изражене у еврима или у локалној валути.</w:t>
      </w:r>
    </w:p>
    <w:tbl>
      <w:tblPr>
        <w:tblW w:w="9526" w:type="dxa"/>
        <w:tblInd w:w="43" w:type="dxa"/>
        <w:tblLayout w:type="fixed"/>
        <w:tblCellMar>
          <w:left w:w="0" w:type="dxa"/>
          <w:right w:w="0" w:type="dxa"/>
        </w:tblCellMar>
        <w:tblLook w:val="04A0" w:firstRow="1" w:lastRow="0" w:firstColumn="1" w:lastColumn="0" w:noHBand="0" w:noVBand="1"/>
      </w:tblPr>
      <w:tblGrid>
        <w:gridCol w:w="4589"/>
        <w:gridCol w:w="1316"/>
        <w:gridCol w:w="3621"/>
      </w:tblGrid>
      <w:tr w:rsidR="002552C6" w:rsidRPr="008F3BA1" w:rsidTr="002552C6">
        <w:trPr>
          <w:trHeight w:hRule="exact" w:val="829"/>
        </w:trPr>
        <w:tc>
          <w:tcPr>
            <w:tcW w:w="4589" w:type="dxa"/>
            <w:tcBorders>
              <w:top w:val="single" w:sz="5" w:space="0" w:color="000000"/>
              <w:left w:val="single" w:sz="5" w:space="0" w:color="000000"/>
              <w:bottom w:val="single" w:sz="5" w:space="0" w:color="000000"/>
              <w:right w:val="single" w:sz="5" w:space="0" w:color="000000"/>
            </w:tcBorders>
            <w:shd w:val="clear" w:color="BEBEBE" w:fill="BEBEBE"/>
          </w:tcPr>
          <w:p w:rsidR="002552C6" w:rsidRPr="00962B75" w:rsidRDefault="002552C6" w:rsidP="002552C6">
            <w:pPr>
              <w:spacing w:after="510" w:line="270" w:lineRule="exact"/>
              <w:jc w:val="center"/>
              <w:textAlignment w:val="baseline"/>
              <w:rPr>
                <w:rFonts w:ascii="Times New Roman" w:eastAsia="Times New Roman" w:hAnsi="Times New Roman" w:cs="Times New Roman"/>
                <w:b/>
                <w:color w:val="000000"/>
                <w:sz w:val="24"/>
                <w:szCs w:val="24"/>
                <w:lang w:val="sr-Cyrl-RS"/>
              </w:rPr>
            </w:pPr>
            <w:r w:rsidRPr="00962B75">
              <w:rPr>
                <w:rFonts w:ascii="Times New Roman" w:eastAsia="Times New Roman" w:hAnsi="Times New Roman" w:cs="Times New Roman"/>
                <w:b/>
                <w:color w:val="000000"/>
                <w:sz w:val="24"/>
                <w:szCs w:val="24"/>
                <w:lang w:val="en-US"/>
              </w:rPr>
              <w:t>ИНДИКАТОР</w:t>
            </w:r>
          </w:p>
        </w:tc>
        <w:tc>
          <w:tcPr>
            <w:tcW w:w="4937" w:type="dxa"/>
            <w:gridSpan w:val="2"/>
            <w:tcBorders>
              <w:top w:val="single" w:sz="5" w:space="0" w:color="000000"/>
              <w:left w:val="single" w:sz="5" w:space="0" w:color="000000"/>
              <w:bottom w:val="single" w:sz="5" w:space="0" w:color="000000"/>
              <w:right w:val="single" w:sz="5" w:space="0" w:color="000000"/>
            </w:tcBorders>
            <w:shd w:val="clear" w:color="BEBEBE" w:fill="BEBEBE"/>
          </w:tcPr>
          <w:p w:rsidR="002552C6" w:rsidRPr="00962B75" w:rsidRDefault="002552C6" w:rsidP="002552C6">
            <w:pPr>
              <w:spacing w:after="237" w:line="270" w:lineRule="exact"/>
              <w:jc w:val="center"/>
              <w:textAlignment w:val="baseline"/>
              <w:rPr>
                <w:rFonts w:ascii="Times New Roman" w:eastAsia="Times New Roman" w:hAnsi="Times New Roman" w:cs="Times New Roman"/>
                <w:b/>
                <w:color w:val="000000"/>
                <w:sz w:val="24"/>
                <w:szCs w:val="24"/>
                <w:lang w:val="sr-Cyrl-RS"/>
              </w:rPr>
            </w:pPr>
            <w:r w:rsidRPr="00962B75">
              <w:rPr>
                <w:rFonts w:ascii="Times New Roman" w:eastAsia="Times New Roman" w:hAnsi="Times New Roman" w:cs="Times New Roman"/>
                <w:b/>
                <w:color w:val="000000"/>
                <w:sz w:val="24"/>
                <w:szCs w:val="24"/>
                <w:lang w:val="sr-Cyrl-RS"/>
              </w:rPr>
              <w:t>[</w:t>
            </w:r>
            <w:r w:rsidRPr="00962B75">
              <w:rPr>
                <w:rFonts w:ascii="Times New Roman" w:eastAsia="Times New Roman" w:hAnsi="Times New Roman" w:cs="Times New Roman"/>
                <w:b/>
                <w:i/>
                <w:color w:val="000000"/>
                <w:sz w:val="24"/>
                <w:szCs w:val="24"/>
                <w:lang w:val="sr-Cyrl-RS"/>
              </w:rPr>
              <w:t>КАЛЕНДАРСКА ГОДИНА</w:t>
            </w:r>
            <w:r w:rsidRPr="00962B75">
              <w:rPr>
                <w:rFonts w:ascii="Times New Roman" w:eastAsia="Times New Roman" w:hAnsi="Times New Roman" w:cs="Times New Roman"/>
                <w:b/>
                <w:color w:val="000000"/>
                <w:sz w:val="24"/>
                <w:szCs w:val="24"/>
                <w:lang w:val="sr-Cyrl-RS"/>
              </w:rPr>
              <w:t>] (1. јануар до 31. децембар)</w:t>
            </w:r>
          </w:p>
        </w:tc>
      </w:tr>
      <w:tr w:rsidR="002552C6" w:rsidRPr="00962B75" w:rsidTr="002552C6">
        <w:trPr>
          <w:trHeight w:hRule="exact" w:val="728"/>
        </w:trPr>
        <w:tc>
          <w:tcPr>
            <w:tcW w:w="4589" w:type="dxa"/>
            <w:vMerge w:val="restart"/>
            <w:tcBorders>
              <w:top w:val="single" w:sz="5" w:space="0" w:color="000000"/>
              <w:left w:val="single" w:sz="5" w:space="0" w:color="000000"/>
              <w:bottom w:val="single" w:sz="0" w:space="0" w:color="000000"/>
              <w:right w:val="single" w:sz="5" w:space="0" w:color="000000"/>
            </w:tcBorders>
          </w:tcPr>
          <w:p w:rsidR="002552C6" w:rsidRPr="00962B75" w:rsidRDefault="002552C6" w:rsidP="002552C6">
            <w:pPr>
              <w:spacing w:after="687" w:line="270" w:lineRule="exact"/>
              <w:ind w:left="108"/>
              <w:textAlignment w:val="baseline"/>
              <w:rPr>
                <w:rFonts w:ascii="Times New Roman" w:eastAsia="Times New Roman" w:hAnsi="Times New Roman" w:cs="Times New Roman"/>
                <w:b/>
                <w:color w:val="000000"/>
                <w:sz w:val="24"/>
                <w:szCs w:val="24"/>
                <w:lang w:val="sr-Cyrl-RS"/>
              </w:rPr>
            </w:pPr>
            <w:r w:rsidRPr="00962B75">
              <w:rPr>
                <w:rFonts w:ascii="Times New Roman" w:eastAsia="Times New Roman" w:hAnsi="Times New Roman" w:cs="Times New Roman"/>
                <w:b/>
                <w:color w:val="000000"/>
                <w:sz w:val="24"/>
                <w:szCs w:val="24"/>
                <w:lang w:val="sr-Cyrl-RS"/>
              </w:rPr>
              <w:t>Директно запошљавање – Операције и одржавање (</w:t>
            </w:r>
            <w:r w:rsidRPr="00962B75">
              <w:rPr>
                <w:rFonts w:ascii="Times New Roman" w:eastAsia="Times New Roman" w:hAnsi="Times New Roman" w:cs="Times New Roman"/>
                <w:b/>
                <w:color w:val="000000"/>
                <w:sz w:val="24"/>
                <w:szCs w:val="24"/>
                <w:lang w:val="en-US"/>
              </w:rPr>
              <w:t>FTEs</w:t>
            </w:r>
            <w:r w:rsidRPr="00962B75">
              <w:rPr>
                <w:rFonts w:ascii="Times New Roman" w:eastAsia="Times New Roman" w:hAnsi="Times New Roman" w:cs="Times New Roman"/>
                <w:b/>
                <w:color w:val="000000"/>
                <w:sz w:val="24"/>
                <w:szCs w:val="24"/>
                <w:lang w:val="ru-RU"/>
              </w:rPr>
              <w:t>)</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Укупно</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563"/>
        </w:trPr>
        <w:tc>
          <w:tcPr>
            <w:tcW w:w="4589" w:type="dxa"/>
            <w:vMerge/>
            <w:tcBorders>
              <w:top w:val="single" w:sz="0" w:space="0" w:color="000000"/>
              <w:left w:val="single" w:sz="5" w:space="0" w:color="000000"/>
              <w:bottom w:val="single" w:sz="5" w:space="0" w:color="000000"/>
              <w:right w:val="single" w:sz="5" w:space="0" w:color="000000"/>
            </w:tcBorders>
          </w:tcPr>
          <w:p w:rsidR="002552C6" w:rsidRPr="00962B75" w:rsidRDefault="002552C6" w:rsidP="002552C6">
            <w:pPr>
              <w:rPr>
                <w:rFonts w:ascii="Times New Roman" w:eastAsia="Microsoft JhengHei" w:hAnsi="Times New Roman" w:cs="Times New Roman"/>
                <w:sz w:val="24"/>
                <w:szCs w:val="24"/>
              </w:rPr>
            </w:pP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Жене</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632"/>
        </w:trPr>
        <w:tc>
          <w:tcPr>
            <w:tcW w:w="4589" w:type="dxa"/>
            <w:vMerge w:val="restart"/>
            <w:tcBorders>
              <w:top w:val="single" w:sz="5" w:space="0" w:color="000000"/>
              <w:left w:val="single" w:sz="5" w:space="0" w:color="000000"/>
              <w:bottom w:val="single" w:sz="0" w:space="0" w:color="000000"/>
              <w:right w:val="single" w:sz="5" w:space="0" w:color="000000"/>
            </w:tcBorders>
          </w:tcPr>
          <w:p w:rsidR="002552C6" w:rsidRPr="00962B75" w:rsidRDefault="002552C6" w:rsidP="002552C6">
            <w:pPr>
              <w:tabs>
                <w:tab w:val="left" w:pos="936"/>
                <w:tab w:val="left" w:pos="2448"/>
                <w:tab w:val="right" w:pos="4032"/>
              </w:tabs>
              <w:spacing w:line="270" w:lineRule="exact"/>
              <w:ind w:left="144"/>
              <w:textAlignment w:val="baseline"/>
              <w:rPr>
                <w:rFonts w:ascii="Times New Roman" w:eastAsia="Times New Roman" w:hAnsi="Times New Roman" w:cs="Times New Roman"/>
                <w:b/>
                <w:color w:val="000000"/>
                <w:sz w:val="24"/>
                <w:szCs w:val="24"/>
                <w:lang w:val="sr-Cyrl-RS"/>
              </w:rPr>
            </w:pPr>
            <w:r w:rsidRPr="00962B75">
              <w:rPr>
                <w:rFonts w:ascii="Times New Roman" w:eastAsia="Times New Roman" w:hAnsi="Times New Roman" w:cs="Times New Roman"/>
                <w:b/>
                <w:color w:val="000000"/>
                <w:sz w:val="24"/>
                <w:szCs w:val="24"/>
                <w:lang w:val="sr-Cyrl-RS"/>
              </w:rPr>
              <w:t>Директно запошљавање</w:t>
            </w:r>
            <w:r w:rsidRPr="00962B75">
              <w:rPr>
                <w:rFonts w:ascii="Times New Roman" w:eastAsia="Times New Roman" w:hAnsi="Times New Roman" w:cs="Times New Roman"/>
                <w:b/>
                <w:color w:val="000000"/>
                <w:sz w:val="24"/>
                <w:szCs w:val="24"/>
                <w:lang w:val="en-US"/>
              </w:rPr>
              <w:t xml:space="preserve"> –</w:t>
            </w:r>
            <w:r w:rsidRPr="00962B75">
              <w:rPr>
                <w:rFonts w:ascii="Times New Roman" w:eastAsia="Times New Roman" w:hAnsi="Times New Roman" w:cs="Times New Roman"/>
                <w:b/>
                <w:color w:val="000000"/>
                <w:sz w:val="24"/>
                <w:szCs w:val="24"/>
                <w:lang w:val="en-US"/>
              </w:rPr>
              <w:tab/>
            </w:r>
            <w:r w:rsidRPr="00962B75">
              <w:rPr>
                <w:rFonts w:ascii="Times New Roman" w:eastAsia="Times New Roman" w:hAnsi="Times New Roman" w:cs="Times New Roman"/>
                <w:b/>
                <w:color w:val="000000"/>
                <w:sz w:val="24"/>
                <w:szCs w:val="24"/>
                <w:lang w:val="sr-Cyrl-RS"/>
              </w:rPr>
              <w:t xml:space="preserve"> </w:t>
            </w:r>
            <w:r w:rsidRPr="00962B75">
              <w:rPr>
                <w:rFonts w:ascii="Times New Roman" w:eastAsia="Times New Roman" w:hAnsi="Times New Roman" w:cs="Times New Roman"/>
                <w:b/>
                <w:sz w:val="24"/>
                <w:szCs w:val="24"/>
                <w:lang w:val="sr-Cyrl-RS"/>
              </w:rPr>
              <w:t>Грађевинарство</w:t>
            </w:r>
          </w:p>
          <w:p w:rsidR="002552C6" w:rsidRPr="00962B75" w:rsidRDefault="002552C6" w:rsidP="002552C6">
            <w:pPr>
              <w:spacing w:after="577" w:line="265" w:lineRule="exact"/>
              <w:ind w:left="144"/>
              <w:textAlignment w:val="baseline"/>
              <w:rPr>
                <w:rFonts w:ascii="Times New Roman" w:eastAsia="Times New Roman" w:hAnsi="Times New Roman" w:cs="Times New Roman"/>
                <w:b/>
                <w:color w:val="000000"/>
                <w:sz w:val="24"/>
                <w:szCs w:val="24"/>
              </w:rPr>
            </w:pPr>
            <w:r w:rsidRPr="00962B75">
              <w:rPr>
                <w:rFonts w:ascii="Times New Roman" w:eastAsia="Times New Roman" w:hAnsi="Times New Roman" w:cs="Times New Roman"/>
                <w:b/>
                <w:color w:val="000000"/>
                <w:sz w:val="24"/>
                <w:szCs w:val="24"/>
                <w:lang w:val="en-US"/>
              </w:rPr>
              <w:t>(FTEs)</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Укупно</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543"/>
        </w:trPr>
        <w:tc>
          <w:tcPr>
            <w:tcW w:w="4589" w:type="dxa"/>
            <w:vMerge/>
            <w:tcBorders>
              <w:top w:val="single" w:sz="0" w:space="0" w:color="000000"/>
              <w:left w:val="single" w:sz="5" w:space="0" w:color="000000"/>
              <w:bottom w:val="single" w:sz="5" w:space="0" w:color="000000"/>
              <w:right w:val="single" w:sz="5" w:space="0" w:color="000000"/>
            </w:tcBorders>
          </w:tcPr>
          <w:p w:rsidR="002552C6" w:rsidRPr="00962B75" w:rsidRDefault="002552C6" w:rsidP="002552C6">
            <w:pPr>
              <w:rPr>
                <w:rFonts w:ascii="Times New Roman" w:eastAsia="Microsoft JhengHei" w:hAnsi="Times New Roman" w:cs="Times New Roman"/>
                <w:sz w:val="24"/>
                <w:szCs w:val="24"/>
              </w:rPr>
            </w:pP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en-US"/>
              </w:rPr>
              <w:t>Жене:</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829"/>
        </w:trPr>
        <w:tc>
          <w:tcPr>
            <w:tcW w:w="4589" w:type="dxa"/>
            <w:tcBorders>
              <w:top w:val="single" w:sz="5" w:space="0" w:color="000000"/>
              <w:left w:val="single" w:sz="5" w:space="0" w:color="000000"/>
              <w:bottom w:val="single" w:sz="5" w:space="0" w:color="000000"/>
              <w:right w:val="single" w:sz="5" w:space="0" w:color="000000"/>
            </w:tcBorders>
          </w:tcPr>
          <w:p w:rsidR="002552C6" w:rsidRPr="00962B75" w:rsidRDefault="002552C6" w:rsidP="002552C6">
            <w:pPr>
              <w:spacing w:after="246" w:line="270" w:lineRule="exact"/>
              <w:ind w:left="108"/>
              <w:textAlignment w:val="baseline"/>
              <w:rPr>
                <w:rFonts w:ascii="Times New Roman" w:eastAsia="Times New Roman" w:hAnsi="Times New Roman" w:cs="Times New Roman"/>
                <w:b/>
                <w:color w:val="000000"/>
                <w:sz w:val="24"/>
                <w:szCs w:val="24"/>
                <w:lang w:val="ru-RU"/>
              </w:rPr>
            </w:pPr>
            <w:r w:rsidRPr="00962B75">
              <w:rPr>
                <w:rFonts w:ascii="Times New Roman" w:eastAsia="Times New Roman" w:hAnsi="Times New Roman" w:cs="Times New Roman"/>
                <w:b/>
                <w:color w:val="000000"/>
                <w:sz w:val="24"/>
                <w:szCs w:val="24"/>
                <w:lang w:val="sr-Cyrl-RS"/>
              </w:rPr>
              <w:t>Плаћања Влади</w:t>
            </w:r>
            <w:r w:rsidRPr="00962B75">
              <w:rPr>
                <w:rFonts w:ascii="Times New Roman" w:eastAsia="Times New Roman" w:hAnsi="Times New Roman" w:cs="Times New Roman"/>
                <w:b/>
                <w:color w:val="000000"/>
                <w:sz w:val="24"/>
                <w:szCs w:val="24"/>
                <w:lang w:val="ru-RU"/>
              </w:rPr>
              <w:t xml:space="preserve"> [(</w:t>
            </w:r>
            <w:r w:rsidRPr="00962B75">
              <w:rPr>
                <w:rFonts w:ascii="Times New Roman" w:eastAsia="Times New Roman" w:hAnsi="Times New Roman" w:cs="Times New Roman"/>
                <w:b/>
                <w:color w:val="000000"/>
                <w:sz w:val="24"/>
                <w:szCs w:val="24"/>
                <w:lang w:val="sr-Cyrl-RS"/>
              </w:rPr>
              <w:t>валута гаранције</w:t>
            </w:r>
            <w:r w:rsidRPr="00962B75">
              <w:rPr>
                <w:rFonts w:ascii="Times New Roman" w:eastAsia="Times New Roman" w:hAnsi="Times New Roman" w:cs="Times New Roman"/>
                <w:b/>
                <w:color w:val="000000"/>
                <w:sz w:val="24"/>
                <w:szCs w:val="24"/>
                <w:lang w:val="ru-RU"/>
              </w:rPr>
              <w:t xml:space="preserve"> или </w:t>
            </w:r>
            <w:r w:rsidRPr="00962B75">
              <w:rPr>
                <w:rFonts w:ascii="Times New Roman" w:eastAsia="Times New Roman" w:hAnsi="Times New Roman" w:cs="Times New Roman"/>
                <w:b/>
                <w:color w:val="000000"/>
                <w:sz w:val="24"/>
                <w:szCs w:val="24"/>
                <w:lang w:val="sr-Cyrl-RS"/>
              </w:rPr>
              <w:t>локална валута</w:t>
            </w:r>
            <w:r w:rsidRPr="00962B75">
              <w:rPr>
                <w:rFonts w:ascii="Times New Roman" w:eastAsia="Times New Roman" w:hAnsi="Times New Roman" w:cs="Times New Roman"/>
                <w:b/>
                <w:color w:val="000000"/>
                <w:sz w:val="24"/>
                <w:szCs w:val="24"/>
                <w:lang w:val="ru-RU"/>
              </w:rPr>
              <w:t>)]</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Укупно</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824"/>
        </w:trPr>
        <w:tc>
          <w:tcPr>
            <w:tcW w:w="4589" w:type="dxa"/>
            <w:tcBorders>
              <w:top w:val="single" w:sz="5" w:space="0" w:color="000000"/>
              <w:left w:val="single" w:sz="5" w:space="0" w:color="000000"/>
              <w:bottom w:val="single" w:sz="5" w:space="0" w:color="000000"/>
              <w:right w:val="single" w:sz="5" w:space="0" w:color="000000"/>
            </w:tcBorders>
          </w:tcPr>
          <w:p w:rsidR="002552C6" w:rsidRPr="00962B75" w:rsidRDefault="002552C6" w:rsidP="002552C6">
            <w:pPr>
              <w:spacing w:after="250" w:line="269" w:lineRule="exact"/>
              <w:ind w:left="144"/>
              <w:textAlignment w:val="baseline"/>
              <w:rPr>
                <w:rFonts w:ascii="Times New Roman" w:eastAsia="Times New Roman" w:hAnsi="Times New Roman" w:cs="Times New Roman"/>
                <w:b/>
                <w:color w:val="000000"/>
                <w:sz w:val="24"/>
                <w:szCs w:val="24"/>
                <w:lang w:val="ru-RU"/>
              </w:rPr>
            </w:pPr>
            <w:r w:rsidRPr="00962B75">
              <w:rPr>
                <w:rFonts w:ascii="Times New Roman" w:eastAsia="Times New Roman" w:hAnsi="Times New Roman" w:cs="Times New Roman"/>
                <w:b/>
                <w:color w:val="000000"/>
                <w:sz w:val="24"/>
                <w:szCs w:val="24"/>
                <w:lang w:val="sr-Cyrl-RS"/>
              </w:rPr>
              <w:t>Домаће куповине</w:t>
            </w:r>
            <w:r w:rsidRPr="00962B75">
              <w:rPr>
                <w:rFonts w:ascii="Times New Roman" w:eastAsia="Times New Roman" w:hAnsi="Times New Roman" w:cs="Times New Roman"/>
                <w:b/>
                <w:color w:val="000000"/>
                <w:sz w:val="24"/>
                <w:szCs w:val="24"/>
                <w:lang w:val="ru-RU"/>
              </w:rPr>
              <w:tab/>
              <w:t>[(</w:t>
            </w:r>
            <w:r w:rsidRPr="00962B75">
              <w:rPr>
                <w:rFonts w:ascii="Times New Roman" w:eastAsia="Times New Roman" w:hAnsi="Times New Roman" w:cs="Times New Roman"/>
                <w:b/>
                <w:color w:val="000000"/>
                <w:sz w:val="24"/>
                <w:szCs w:val="24"/>
                <w:lang w:val="sr-Cyrl-RS"/>
              </w:rPr>
              <w:t>валута гаранције</w:t>
            </w:r>
            <w:r w:rsidRPr="00962B75">
              <w:rPr>
                <w:rFonts w:ascii="Times New Roman" w:eastAsia="Times New Roman" w:hAnsi="Times New Roman" w:cs="Times New Roman"/>
                <w:b/>
                <w:color w:val="000000"/>
                <w:sz w:val="24"/>
                <w:szCs w:val="24"/>
                <w:lang w:val="ru-RU"/>
              </w:rPr>
              <w:t xml:space="preserve"> или </w:t>
            </w:r>
            <w:r w:rsidRPr="00962B75">
              <w:rPr>
                <w:rFonts w:ascii="Times New Roman" w:eastAsia="Times New Roman" w:hAnsi="Times New Roman" w:cs="Times New Roman"/>
                <w:b/>
                <w:color w:val="000000"/>
                <w:sz w:val="24"/>
                <w:szCs w:val="24"/>
                <w:lang w:val="sr-Cyrl-RS"/>
              </w:rPr>
              <w:t>локална валута</w:t>
            </w:r>
            <w:r w:rsidRPr="00962B75">
              <w:rPr>
                <w:rFonts w:ascii="Times New Roman" w:eastAsia="Times New Roman" w:hAnsi="Times New Roman" w:cs="Times New Roman"/>
                <w:b/>
                <w:color w:val="000000"/>
                <w:sz w:val="24"/>
                <w:szCs w:val="24"/>
                <w:lang w:val="ru-RU"/>
              </w:rPr>
              <w:t>)]</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sr-Cyrl-RS"/>
              </w:rPr>
              <w:t>Укупно</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962B75" w:rsidTr="002552C6">
        <w:trPr>
          <w:trHeight w:hRule="exact" w:val="613"/>
        </w:trPr>
        <w:tc>
          <w:tcPr>
            <w:tcW w:w="4589" w:type="dxa"/>
            <w:tcBorders>
              <w:top w:val="single" w:sz="5" w:space="0" w:color="000000"/>
              <w:left w:val="single" w:sz="5" w:space="0" w:color="000000"/>
              <w:bottom w:val="single" w:sz="5" w:space="0" w:color="000000"/>
              <w:right w:val="single" w:sz="5" w:space="0" w:color="000000"/>
            </w:tcBorders>
          </w:tcPr>
          <w:p w:rsidR="002552C6" w:rsidRPr="00962B75" w:rsidRDefault="002552C6" w:rsidP="002552C6">
            <w:pPr>
              <w:spacing w:after="303" w:line="270" w:lineRule="exact"/>
              <w:ind w:left="120"/>
              <w:textAlignment w:val="baseline"/>
              <w:rPr>
                <w:rFonts w:ascii="Times New Roman" w:eastAsia="Times New Roman" w:hAnsi="Times New Roman" w:cs="Times New Roman"/>
                <w:b/>
                <w:color w:val="000000"/>
                <w:sz w:val="24"/>
                <w:szCs w:val="24"/>
                <w:lang w:val="ru-RU"/>
              </w:rPr>
            </w:pPr>
            <w:r w:rsidRPr="00962B75">
              <w:rPr>
                <w:rFonts w:ascii="Times New Roman" w:eastAsia="Times New Roman" w:hAnsi="Times New Roman" w:cs="Times New Roman"/>
                <w:b/>
                <w:bCs/>
                <w:color w:val="000000"/>
                <w:sz w:val="24"/>
                <w:szCs w:val="24"/>
                <w:lang w:val="ru-RU"/>
              </w:rPr>
              <w:t>Систем управљања животном средином и социјалним питањима</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en-US"/>
              </w:rPr>
              <w:t>[</w:t>
            </w:r>
            <w:r w:rsidRPr="00962B75">
              <w:rPr>
                <w:rFonts w:ascii="Times New Roman" w:eastAsia="Microsoft JhengHei" w:hAnsi="Times New Roman" w:cs="Times New Roman"/>
                <w:sz w:val="24"/>
                <w:szCs w:val="24"/>
                <w:lang w:val="sr-Cyrl-RS"/>
              </w:rPr>
              <w:t>да</w:t>
            </w:r>
            <w:r w:rsidRPr="00962B75">
              <w:rPr>
                <w:rFonts w:ascii="Times New Roman" w:eastAsia="Microsoft JhengHei" w:hAnsi="Times New Roman" w:cs="Times New Roman"/>
                <w:sz w:val="24"/>
                <w:szCs w:val="24"/>
                <w:lang w:val="en-US"/>
              </w:rPr>
              <w:t>/</w:t>
            </w:r>
            <w:r w:rsidRPr="00962B75">
              <w:rPr>
                <w:rFonts w:ascii="Times New Roman" w:eastAsia="Microsoft JhengHei" w:hAnsi="Times New Roman" w:cs="Times New Roman"/>
                <w:sz w:val="24"/>
                <w:szCs w:val="24"/>
                <w:lang w:val="sr-Cyrl-RS"/>
              </w:rPr>
              <w:t>не</w:t>
            </w:r>
            <w:r w:rsidRPr="00962B75">
              <w:rPr>
                <w:rFonts w:ascii="Times New Roman" w:eastAsia="Microsoft JhengHei" w:hAnsi="Times New Roman" w:cs="Times New Roman"/>
                <w:sz w:val="24"/>
                <w:szCs w:val="24"/>
                <w:lang w:val="en-US"/>
              </w:rPr>
              <w:t>]</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r w:rsidRPr="00962B75">
              <w:rPr>
                <w:rFonts w:ascii="Times New Roman" w:eastAsia="Microsoft JhengHei" w:hAnsi="Times New Roman" w:cs="Times New Roman"/>
                <w:sz w:val="24"/>
                <w:szCs w:val="24"/>
                <w:lang w:val="fr-FR"/>
              </w:rPr>
              <w:t xml:space="preserve"> </w:t>
            </w:r>
          </w:p>
        </w:tc>
      </w:tr>
      <w:tr w:rsidR="002552C6" w:rsidRPr="008F3BA1" w:rsidTr="002552C6">
        <w:trPr>
          <w:trHeight w:hRule="exact" w:val="1120"/>
        </w:trPr>
        <w:tc>
          <w:tcPr>
            <w:tcW w:w="4589" w:type="dxa"/>
            <w:tcBorders>
              <w:top w:val="single" w:sz="5" w:space="0" w:color="000000"/>
              <w:left w:val="single" w:sz="5" w:space="0" w:color="000000"/>
              <w:bottom w:val="single" w:sz="5" w:space="0" w:color="000000"/>
              <w:right w:val="single" w:sz="5" w:space="0" w:color="000000"/>
            </w:tcBorders>
          </w:tcPr>
          <w:p w:rsidR="002552C6" w:rsidRPr="00962B75" w:rsidRDefault="002552C6" w:rsidP="002552C6">
            <w:pPr>
              <w:tabs>
                <w:tab w:val="left" w:pos="1008"/>
                <w:tab w:val="right" w:pos="4104"/>
              </w:tabs>
              <w:spacing w:line="270" w:lineRule="exact"/>
              <w:ind w:left="144"/>
              <w:textAlignment w:val="baseline"/>
              <w:rPr>
                <w:rFonts w:ascii="Times New Roman" w:eastAsia="Times New Roman" w:hAnsi="Times New Roman" w:cs="Times New Roman"/>
                <w:b/>
                <w:i/>
                <w:color w:val="000000"/>
                <w:sz w:val="24"/>
                <w:szCs w:val="24"/>
                <w:lang w:val="sr-Cyrl-RS"/>
              </w:rPr>
            </w:pPr>
            <w:r w:rsidRPr="00962B75">
              <w:rPr>
                <w:rFonts w:ascii="Times New Roman" w:eastAsia="Times New Roman" w:hAnsi="Times New Roman" w:cs="Times New Roman"/>
                <w:b/>
                <w:color w:val="000000"/>
                <w:sz w:val="24"/>
                <w:szCs w:val="24"/>
                <w:lang w:val="sr-Cyrl-RS"/>
              </w:rPr>
              <w:t>Друмски саобраћај</w:t>
            </w:r>
          </w:p>
        </w:tc>
        <w:tc>
          <w:tcPr>
            <w:tcW w:w="1316" w:type="dxa"/>
            <w:tcBorders>
              <w:top w:val="single" w:sz="5" w:space="0" w:color="000000"/>
              <w:left w:val="single" w:sz="5" w:space="0" w:color="000000"/>
              <w:bottom w:val="single" w:sz="5" w:space="0" w:color="000000"/>
              <w:right w:val="nil"/>
            </w:tcBorders>
          </w:tcPr>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Укупно</w:t>
            </w:r>
            <w:r w:rsidRPr="00962B75">
              <w:rPr>
                <w:rFonts w:ascii="Times New Roman" w:eastAsia="Microsoft JhengHei" w:hAnsi="Times New Roman" w:cs="Times New Roman"/>
                <w:sz w:val="24"/>
                <w:szCs w:val="24"/>
                <w:lang w:val="ru-RU"/>
              </w:rPr>
              <w:t>:</w:t>
            </w:r>
          </w:p>
          <w:p w:rsidR="002552C6" w:rsidRPr="00962B75" w:rsidRDefault="002552C6" w:rsidP="002552C6">
            <w:pPr>
              <w:suppressAutoHyphens/>
              <w:spacing w:after="220"/>
              <w:rPr>
                <w:rFonts w:ascii="Times New Roman" w:eastAsia="Microsoft JhengHei" w:hAnsi="Times New Roman" w:cs="Times New Roman"/>
                <w:sz w:val="24"/>
                <w:szCs w:val="24"/>
                <w:lang w:val="ru-RU"/>
              </w:rPr>
            </w:pPr>
            <w:r w:rsidRPr="00962B75">
              <w:rPr>
                <w:rFonts w:ascii="Times New Roman" w:eastAsia="Microsoft JhengHei" w:hAnsi="Times New Roman" w:cs="Times New Roman"/>
                <w:sz w:val="24"/>
                <w:szCs w:val="24"/>
                <w:lang w:val="sr-Cyrl-RS"/>
              </w:rPr>
              <w:t>Од чега, путничка возила:</w:t>
            </w:r>
          </w:p>
        </w:tc>
        <w:tc>
          <w:tcPr>
            <w:tcW w:w="3616" w:type="dxa"/>
            <w:tcBorders>
              <w:top w:val="single" w:sz="5" w:space="0" w:color="000000"/>
              <w:left w:val="nil"/>
              <w:bottom w:val="single" w:sz="5" w:space="0" w:color="000000"/>
              <w:right w:val="single" w:sz="5" w:space="0" w:color="000000"/>
            </w:tcBorders>
          </w:tcPr>
          <w:p w:rsidR="002552C6" w:rsidRPr="00962B75" w:rsidRDefault="002552C6" w:rsidP="002552C6">
            <w:pPr>
              <w:suppressAutoHyphens/>
              <w:spacing w:after="220"/>
              <w:rPr>
                <w:rFonts w:ascii="Times New Roman" w:eastAsia="Microsoft JhengHei" w:hAnsi="Times New Roman" w:cs="Times New Roman"/>
                <w:sz w:val="24"/>
                <w:szCs w:val="24"/>
                <w:lang w:val="fr-FR"/>
              </w:rPr>
            </w:pPr>
          </w:p>
        </w:tc>
      </w:tr>
    </w:tbl>
    <w:p w:rsidR="002552C6" w:rsidRPr="00962B75" w:rsidRDefault="002552C6" w:rsidP="002552C6">
      <w:pPr>
        <w:spacing w:after="475" w:line="20" w:lineRule="exact"/>
        <w:rPr>
          <w:rFonts w:ascii="Times New Roman" w:eastAsia="Microsoft JhengHei" w:hAnsi="Times New Roman" w:cs="Times New Roman"/>
          <w:sz w:val="24"/>
          <w:szCs w:val="24"/>
          <w:lang w:val="ru-RU"/>
        </w:rPr>
      </w:pPr>
    </w:p>
    <w:p w:rsidR="002552C6" w:rsidRPr="00962B75" w:rsidRDefault="002552C6" w:rsidP="002552C6">
      <w:pPr>
        <w:suppressAutoHyphens/>
        <w:spacing w:after="220"/>
        <w:outlineLvl w:val="2"/>
        <w:rPr>
          <w:rFonts w:ascii="Times New Roman" w:eastAsia="Microsoft JhengHei" w:hAnsi="Times New Roman" w:cs="Times New Roman"/>
          <w:b/>
          <w:bCs/>
          <w:sz w:val="24"/>
          <w:szCs w:val="24"/>
          <w:lang w:val="fr-FR"/>
        </w:rPr>
      </w:pPr>
      <w:r w:rsidRPr="00962B75">
        <w:rPr>
          <w:rFonts w:ascii="Times New Roman" w:eastAsia="Microsoft JhengHei" w:hAnsi="Times New Roman" w:cs="Times New Roman"/>
          <w:b/>
          <w:bCs/>
          <w:sz w:val="24"/>
          <w:szCs w:val="24"/>
          <w:lang w:val="sr-Cyrl-RS"/>
        </w:rPr>
        <w:t>Дефиниције</w:t>
      </w:r>
      <w:r w:rsidRPr="00962B75">
        <w:rPr>
          <w:rFonts w:ascii="Times New Roman" w:eastAsia="Microsoft JhengHei" w:hAnsi="Times New Roman" w:cs="Times New Roman"/>
          <w:b/>
          <w:bCs/>
          <w:sz w:val="24"/>
          <w:szCs w:val="24"/>
          <w:lang w:val="fr-FR"/>
        </w:rPr>
        <w:t>:</w:t>
      </w:r>
    </w:p>
    <w:p w:rsidR="002552C6" w:rsidRPr="00962B75" w:rsidRDefault="002552C6" w:rsidP="002552C6">
      <w:pPr>
        <w:suppressAutoHyphens/>
        <w:spacing w:after="220"/>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b/>
          <w:bCs/>
          <w:sz w:val="24"/>
          <w:szCs w:val="24"/>
          <w:lang w:val="sr-Cyrl-RS"/>
        </w:rPr>
        <w:t>Директно запошљавање – Операције и одржавање (</w:t>
      </w:r>
      <w:r w:rsidRPr="00962B75">
        <w:rPr>
          <w:rFonts w:ascii="Times New Roman" w:eastAsia="Microsoft JhengHei" w:hAnsi="Times New Roman" w:cs="Times New Roman"/>
          <w:b/>
          <w:bCs/>
          <w:sz w:val="24"/>
          <w:szCs w:val="24"/>
          <w:lang w:val="fr-FR"/>
        </w:rPr>
        <w:t>FTE</w:t>
      </w:r>
      <w:r w:rsidRPr="00962B75">
        <w:rPr>
          <w:rFonts w:ascii="Times New Roman" w:eastAsia="Microsoft JhengHei" w:hAnsi="Times New Roman" w:cs="Times New Roman"/>
          <w:b/>
          <w:bCs/>
          <w:sz w:val="24"/>
          <w:szCs w:val="24"/>
          <w:lang w:val="sr-Cyrl-RS"/>
        </w:rPr>
        <w:t>)</w:t>
      </w:r>
      <w:r w:rsidRPr="00962B75">
        <w:rPr>
          <w:rFonts w:ascii="Times New Roman" w:eastAsia="Microsoft JhengHei" w:hAnsi="Times New Roman" w:cs="Times New Roman"/>
          <w:b/>
          <w:bCs/>
          <w:sz w:val="24"/>
          <w:szCs w:val="24"/>
          <w:lang w:val="fr-FR"/>
        </w:rPr>
        <w:t xml:space="preserve"> (</w:t>
      </w:r>
      <w:r w:rsidRPr="00962B75">
        <w:rPr>
          <w:rFonts w:ascii="Times New Roman" w:eastAsia="Microsoft JhengHei" w:hAnsi="Times New Roman" w:cs="Times New Roman"/>
          <w:b/>
          <w:bCs/>
          <w:sz w:val="24"/>
          <w:szCs w:val="24"/>
          <w:lang w:val="sr-Cyrl-RS"/>
        </w:rPr>
        <w:t>Укупно</w:t>
      </w:r>
      <w:r w:rsidRPr="00962B75">
        <w:rPr>
          <w:rFonts w:ascii="Times New Roman" w:eastAsia="Microsoft JhengHei" w:hAnsi="Times New Roman" w:cs="Times New Roman"/>
          <w:b/>
          <w:bCs/>
          <w:sz w:val="24"/>
          <w:szCs w:val="24"/>
          <w:lang w:val="fr-FR"/>
        </w:rPr>
        <w:t>/</w:t>
      </w:r>
      <w:r w:rsidRPr="00962B75">
        <w:rPr>
          <w:rFonts w:ascii="Times New Roman" w:eastAsia="Microsoft JhengHei" w:hAnsi="Times New Roman" w:cs="Times New Roman"/>
          <w:b/>
          <w:bCs/>
          <w:sz w:val="24"/>
          <w:szCs w:val="24"/>
          <w:lang w:val="sr-Cyrl-RS"/>
        </w:rPr>
        <w:t>Жене</w:t>
      </w:r>
      <w:r w:rsidRPr="00962B75">
        <w:rPr>
          <w:rFonts w:ascii="Times New Roman" w:eastAsia="Microsoft JhengHei" w:hAnsi="Times New Roman" w:cs="Times New Roman"/>
          <w:b/>
          <w:bCs/>
          <w:sz w:val="24"/>
          <w:szCs w:val="24"/>
          <w:lang w:val="fr-FR"/>
        </w:rPr>
        <w:t>)</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 xml:space="preserve">Укупан број запослених, број запослених жена и број запослених мушкараца са пуним радним временом </w:t>
      </w:r>
      <w:r w:rsidRPr="00962B75">
        <w:rPr>
          <w:rFonts w:ascii="Times New Roman" w:eastAsia="Microsoft JhengHei" w:hAnsi="Times New Roman" w:cs="Times New Roman"/>
          <w:sz w:val="24"/>
          <w:szCs w:val="24"/>
          <w:lang w:val="fr-FR"/>
        </w:rPr>
        <w:t>(FTE)</w:t>
      </w:r>
      <w:r w:rsidRPr="00962B75">
        <w:rPr>
          <w:rFonts w:ascii="Times New Roman" w:eastAsia="Microsoft JhengHei" w:hAnsi="Times New Roman" w:cs="Times New Roman"/>
          <w:sz w:val="24"/>
          <w:szCs w:val="24"/>
          <w:lang w:val="sr-Cyrl-RS"/>
        </w:rPr>
        <w:t xml:space="preserve"> према локалној дефиницији, који раде за Државне субјекте или Ентитет за имплементацију пројекта у вези са пројектом, на крају календарске године.</w:t>
      </w:r>
      <w:r w:rsidRPr="00962B75">
        <w:rPr>
          <w:rFonts w:ascii="Times New Roman" w:eastAsia="Microsoft JhengHei" w:hAnsi="Times New Roman" w:cs="Times New Roman"/>
          <w:sz w:val="24"/>
          <w:szCs w:val="24"/>
          <w:lang w:val="fr-FR"/>
        </w:rPr>
        <w:t xml:space="preserve"> Ово укључује директно ангажоване појединце и појединце ангажоване преко агенција трећих страна све док ти појединци пружају услуге на лицу места у вези са </w:t>
      </w:r>
      <w:r w:rsidRPr="00962B75">
        <w:rPr>
          <w:rFonts w:ascii="Times New Roman" w:eastAsia="Microsoft JhengHei" w:hAnsi="Times New Roman" w:cs="Times New Roman"/>
          <w:sz w:val="24"/>
          <w:szCs w:val="24"/>
          <w:lang w:val="sr-Cyrl-RS"/>
        </w:rPr>
        <w:t>операцијама</w:t>
      </w:r>
      <w:r w:rsidRPr="00962B75">
        <w:rPr>
          <w:rFonts w:ascii="Times New Roman" w:eastAsia="Microsoft JhengHei" w:hAnsi="Times New Roman" w:cs="Times New Roman"/>
          <w:sz w:val="24"/>
          <w:szCs w:val="24"/>
          <w:lang w:val="fr-FR"/>
        </w:rPr>
        <w:t xml:space="preserve"> и одржавањем Пројекта. Такође, ово укључује еквивалентан рад са пуним радним временом сезонских, уговорних и </w:t>
      </w:r>
      <w:r w:rsidRPr="00962B75">
        <w:rPr>
          <w:rFonts w:ascii="Times New Roman" w:eastAsia="Microsoft JhengHei" w:hAnsi="Times New Roman" w:cs="Times New Roman"/>
          <w:sz w:val="24"/>
          <w:szCs w:val="24"/>
          <w:lang w:val="sr-Cyrl-RS"/>
        </w:rPr>
        <w:t>послови са непуним радним временом/хонорарни послови.</w:t>
      </w:r>
      <w:r w:rsidRPr="00962B75">
        <w:rPr>
          <w:rFonts w:ascii="Times New Roman" w:eastAsia="Microsoft JhengHei" w:hAnsi="Times New Roman" w:cs="Times New Roman"/>
          <w:sz w:val="24"/>
          <w:szCs w:val="24"/>
          <w:lang w:val="fr-FR"/>
        </w:rPr>
        <w:t xml:space="preserve"> </w:t>
      </w:r>
      <w:r w:rsidRPr="00962B75">
        <w:rPr>
          <w:rFonts w:ascii="Times New Roman" w:eastAsia="Microsoft JhengHei" w:hAnsi="Times New Roman" w:cs="Times New Roman"/>
          <w:sz w:val="24"/>
          <w:szCs w:val="24"/>
          <w:lang w:val="sr-Cyrl-RS"/>
        </w:rPr>
        <w:t xml:space="preserve">Хонорарни послови се претварају у еквиваленте пуног радног времена на пропорционалној основи, према локалној дефиницији (на пример, ако је према локалној дефиницији радна недеља једнака 40 сати, посао од 24 сата недељно ће бити пријављен као 0,6 </w:t>
      </w:r>
      <w:r w:rsidRPr="00962B75">
        <w:rPr>
          <w:rFonts w:ascii="Times New Roman" w:eastAsia="Microsoft JhengHei" w:hAnsi="Times New Roman" w:cs="Times New Roman"/>
          <w:sz w:val="24"/>
          <w:szCs w:val="24"/>
          <w:lang w:val="fr-FR"/>
        </w:rPr>
        <w:t>FTE</w:t>
      </w:r>
      <w:r w:rsidRPr="00962B75">
        <w:rPr>
          <w:rFonts w:ascii="Times New Roman" w:eastAsia="Microsoft JhengHei" w:hAnsi="Times New Roman" w:cs="Times New Roman"/>
          <w:sz w:val="24"/>
          <w:szCs w:val="24"/>
          <w:lang w:val="sr-Cyrl-RS"/>
        </w:rPr>
        <w:t xml:space="preserve"> запосленог). Уколико детаљније информације нису доступне, хонорарни посао ће бити пријављен као 0,5 запослени. Сезонски или краткорочни послови се процењују на основу дела извештајног периода који је одрађен (на пример, радно место са пуним радним временом у трајању од три месеца биће пријављено као запослени са 0,25 </w:t>
      </w:r>
      <w:r w:rsidRPr="00962B75">
        <w:rPr>
          <w:rFonts w:ascii="Times New Roman" w:eastAsia="Microsoft JhengHei" w:hAnsi="Times New Roman" w:cs="Times New Roman"/>
          <w:sz w:val="24"/>
          <w:szCs w:val="24"/>
        </w:rPr>
        <w:t>FTE</w:t>
      </w:r>
      <w:r w:rsidRPr="00962B75">
        <w:rPr>
          <w:rFonts w:ascii="Times New Roman" w:eastAsia="Microsoft JhengHei" w:hAnsi="Times New Roman" w:cs="Times New Roman"/>
          <w:sz w:val="24"/>
          <w:szCs w:val="24"/>
          <w:lang w:val="sr-Cyrl-RS"/>
        </w:rPr>
        <w:t xml:space="preserve">). </w:t>
      </w:r>
      <w:r w:rsidRPr="00962B75">
        <w:rPr>
          <w:rFonts w:ascii="Times New Roman" w:eastAsia="Microsoft JhengHei" w:hAnsi="Times New Roman" w:cs="Times New Roman"/>
          <w:i/>
          <w:sz w:val="24"/>
          <w:szCs w:val="24"/>
          <w:lang w:val="sr-Cyrl-RS"/>
        </w:rPr>
        <w:t>НАПОМЕНА: Запошљавање у сврху изградње имовине Државних субјеката или Ентитета за имплементацију пројекта у вези са Пројектом неће бити укључено у овај индикатор. За такве послове користите индикатор Директно запошљавање – грађевинарство.</w:t>
      </w:r>
      <w:r w:rsidRPr="00962B75">
        <w:rPr>
          <w:rFonts w:ascii="Times New Roman" w:eastAsia="Microsoft JhengHei" w:hAnsi="Times New Roman" w:cs="Times New Roman"/>
          <w:sz w:val="24"/>
          <w:szCs w:val="24"/>
          <w:lang w:val="sr-Cyrl-RS"/>
        </w:rPr>
        <w:t xml:space="preserve">                      </w:t>
      </w:r>
    </w:p>
    <w:p w:rsidR="002552C6" w:rsidRPr="00962B75" w:rsidRDefault="002552C6" w:rsidP="002552C6">
      <w:pPr>
        <w:suppressAutoHyphens/>
        <w:spacing w:after="220"/>
        <w:outlineLvl w:val="2"/>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Cyrl-RS"/>
        </w:rPr>
        <w:t>Директно запошљавање – грађевинарство (</w:t>
      </w:r>
      <w:r w:rsidRPr="00962B75">
        <w:rPr>
          <w:rFonts w:ascii="Times New Roman" w:eastAsia="Microsoft JhengHei" w:hAnsi="Times New Roman" w:cs="Times New Roman"/>
          <w:b/>
          <w:bCs/>
          <w:sz w:val="24"/>
          <w:szCs w:val="24"/>
        </w:rPr>
        <w:t>FTE</w:t>
      </w:r>
      <w:r w:rsidRPr="00962B75">
        <w:rPr>
          <w:rFonts w:ascii="Times New Roman" w:eastAsia="Microsoft JhengHei" w:hAnsi="Times New Roman" w:cs="Times New Roman"/>
          <w:b/>
          <w:bCs/>
          <w:sz w:val="24"/>
          <w:szCs w:val="24"/>
          <w:lang w:val="sr-Cyrl-RS"/>
        </w:rPr>
        <w:t xml:space="preserve">) (Укупно/Жене): </w:t>
      </w:r>
      <w:r w:rsidRPr="00962B75">
        <w:rPr>
          <w:rFonts w:ascii="Times New Roman" w:eastAsia="Microsoft JhengHei" w:hAnsi="Times New Roman" w:cs="Times New Roman"/>
          <w:bCs/>
          <w:sz w:val="24"/>
          <w:szCs w:val="24"/>
          <w:lang w:val="sr-Cyrl-RS"/>
        </w:rPr>
        <w:t xml:space="preserve">Укупан број запослених, број запослених жена и број запослених мушкараца у грађевинарству, са пуним радним временом, запослених на изградњи имовине Државних субјеката или Ентитета за имплементацију пројекта у вези са Пројектом, током календарске године. Хонорарни послови за грађевинарство се претварају у еквиваленте пуног радног времена на пропорционалној основи, према локалној дефиницији (на пример, ако је према локалној дефиницији радна недеља једнака 40 сати, грађевински посао од 24 сата недељно ће бити пријављен као грађевински радник од 0,6 </w:t>
      </w:r>
      <w:r w:rsidRPr="00962B75">
        <w:rPr>
          <w:rFonts w:ascii="Times New Roman" w:eastAsia="Microsoft JhengHei" w:hAnsi="Times New Roman" w:cs="Times New Roman"/>
          <w:bCs/>
          <w:sz w:val="24"/>
          <w:szCs w:val="24"/>
        </w:rPr>
        <w:t>FTE</w:t>
      </w:r>
      <w:r w:rsidRPr="00962B75">
        <w:rPr>
          <w:rFonts w:ascii="Times New Roman" w:eastAsia="Microsoft JhengHei" w:hAnsi="Times New Roman" w:cs="Times New Roman"/>
          <w:bCs/>
          <w:sz w:val="24"/>
          <w:szCs w:val="24"/>
          <w:lang w:val="sr-Cyrl-RS"/>
        </w:rPr>
        <w:t xml:space="preserve">). Уколико детаљније информације нису доступне, хонорарни грађевински посао ће бити пријављен као 0,5 запослених. Сезонски или краткорочни грађевински послови се процењују на основу дела извештајног периода који је одрађен (на пример, грађевински посао са пуним радним временом у трајању од три месеца биће пријављен као грађевински радник са 0,25 </w:t>
      </w:r>
      <w:r w:rsidRPr="00962B75">
        <w:rPr>
          <w:rFonts w:ascii="Times New Roman" w:eastAsia="Microsoft JhengHei" w:hAnsi="Times New Roman" w:cs="Times New Roman"/>
          <w:bCs/>
          <w:sz w:val="24"/>
          <w:szCs w:val="24"/>
        </w:rPr>
        <w:t>FTE</w:t>
      </w:r>
      <w:r w:rsidRPr="00962B75">
        <w:rPr>
          <w:rFonts w:ascii="Times New Roman" w:eastAsia="Microsoft JhengHei" w:hAnsi="Times New Roman" w:cs="Times New Roman"/>
          <w:bCs/>
          <w:sz w:val="24"/>
          <w:szCs w:val="24"/>
          <w:lang w:val="sr-Cyrl-RS"/>
        </w:rPr>
        <w:t xml:space="preserve">). </w:t>
      </w:r>
      <w:r w:rsidRPr="00962B75">
        <w:rPr>
          <w:rFonts w:ascii="Times New Roman" w:eastAsia="Microsoft JhengHei" w:hAnsi="Times New Roman" w:cs="Times New Roman"/>
          <w:i/>
          <w:sz w:val="24"/>
          <w:szCs w:val="24"/>
          <w:lang w:val="sr-Cyrl-RS"/>
        </w:rPr>
        <w:t xml:space="preserve">НАПОМЕНА: Запослење код Државних субјеката или Ентитета за имплементацију пројекта у вези са радом и одржавањем Пројекта не треба да буде укључено у овај индикатор. За такве послове користите индикатор Директно запошљавање – операције и одржавање. </w:t>
      </w:r>
    </w:p>
    <w:p w:rsidR="002552C6" w:rsidRPr="00962B75" w:rsidRDefault="002552C6" w:rsidP="002552C6">
      <w:pPr>
        <w:suppressAutoHyphens/>
        <w:spacing w:after="220"/>
        <w:outlineLvl w:val="2"/>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Cyrl-RS"/>
        </w:rPr>
        <w:t xml:space="preserve">Плаћања Влади: </w:t>
      </w:r>
      <w:r w:rsidRPr="00962B75">
        <w:rPr>
          <w:rFonts w:ascii="Times New Roman" w:eastAsia="Microsoft JhengHei" w:hAnsi="Times New Roman" w:cs="Times New Roman"/>
          <w:bCs/>
          <w:sz w:val="24"/>
          <w:szCs w:val="24"/>
          <w:lang w:val="sr-Cyrl-RS"/>
        </w:rPr>
        <w:t>Све уплате које изврши Државни субјект или Ентитет за имплементацију пројекта</w:t>
      </w:r>
      <w:r w:rsidRPr="00962B75">
        <w:rPr>
          <w:rFonts w:ascii="Times New Roman" w:eastAsia="Microsoft JhengHei" w:hAnsi="Times New Roman" w:cs="Times New Roman"/>
          <w:sz w:val="24"/>
          <w:szCs w:val="24"/>
          <w:lang w:val="sr-Cyrl-RS"/>
        </w:rPr>
        <w:t xml:space="preserve"> свим нивоима Владе домаћина током календарске године, умањене за директне субвенције које је Државни субјект или Ентитет за имплементацију пројекта примио током календарске године. Плаћања Влади домаћина укључују: (</w:t>
      </w:r>
      <w:r w:rsidRPr="00962B75">
        <w:rPr>
          <w:rFonts w:ascii="Times New Roman" w:eastAsia="Microsoft JhengHei" w:hAnsi="Times New Roman" w:cs="Times New Roman"/>
          <w:sz w:val="24"/>
          <w:szCs w:val="24"/>
        </w:rPr>
        <w:t>i</w:t>
      </w:r>
      <w:r w:rsidRPr="00962B75">
        <w:rPr>
          <w:rFonts w:ascii="Times New Roman" w:eastAsia="Microsoft JhengHei" w:hAnsi="Times New Roman" w:cs="Times New Roman"/>
          <w:sz w:val="24"/>
          <w:szCs w:val="24"/>
          <w:lang w:val="sr-Cyrl-RS"/>
        </w:rPr>
        <w:t>) корпоративне порезе и/или порезе на добит, (</w:t>
      </w:r>
      <w:r w:rsidRPr="00962B75">
        <w:rPr>
          <w:rFonts w:ascii="Times New Roman" w:eastAsia="Microsoft JhengHei" w:hAnsi="Times New Roman" w:cs="Times New Roman"/>
          <w:sz w:val="24"/>
          <w:szCs w:val="24"/>
        </w:rPr>
        <w:t>ii</w:t>
      </w:r>
      <w:r w:rsidRPr="00962B75">
        <w:rPr>
          <w:rFonts w:ascii="Times New Roman" w:eastAsia="Microsoft JhengHei" w:hAnsi="Times New Roman" w:cs="Times New Roman"/>
          <w:sz w:val="24"/>
          <w:szCs w:val="24"/>
          <w:lang w:val="sr-Cyrl-RS"/>
        </w:rPr>
        <w:t>) порезе на промет, (</w:t>
      </w:r>
      <w:r w:rsidRPr="00962B75">
        <w:rPr>
          <w:rFonts w:ascii="Times New Roman" w:eastAsia="Microsoft JhengHei" w:hAnsi="Times New Roman" w:cs="Times New Roman"/>
          <w:sz w:val="24"/>
          <w:szCs w:val="24"/>
        </w:rPr>
        <w:t>iii</w:t>
      </w:r>
      <w:r w:rsidRPr="00962B75">
        <w:rPr>
          <w:rFonts w:ascii="Times New Roman" w:eastAsia="Microsoft JhengHei" w:hAnsi="Times New Roman" w:cs="Times New Roman"/>
          <w:sz w:val="24"/>
          <w:szCs w:val="24"/>
          <w:lang w:val="sr-Cyrl-RS"/>
        </w:rPr>
        <w:t>) нето ПДВ, (</w:t>
      </w:r>
      <w:r w:rsidRPr="00962B75">
        <w:rPr>
          <w:rFonts w:ascii="Times New Roman" w:eastAsia="Microsoft JhengHei" w:hAnsi="Times New Roman" w:cs="Times New Roman"/>
          <w:sz w:val="24"/>
          <w:szCs w:val="24"/>
        </w:rPr>
        <w:t>iv</w:t>
      </w:r>
      <w:r w:rsidRPr="00962B75">
        <w:rPr>
          <w:rFonts w:ascii="Times New Roman" w:eastAsia="Microsoft JhengHei" w:hAnsi="Times New Roman" w:cs="Times New Roman"/>
          <w:sz w:val="24"/>
          <w:szCs w:val="24"/>
          <w:lang w:val="sr-Cyrl-RS"/>
        </w:rPr>
        <w:t>) ауторске накнаде, (</w:t>
      </w:r>
      <w:r w:rsidRPr="00962B75">
        <w:rPr>
          <w:rFonts w:ascii="Times New Roman" w:eastAsia="Microsoft JhengHei" w:hAnsi="Times New Roman" w:cs="Times New Roman"/>
          <w:sz w:val="24"/>
          <w:szCs w:val="24"/>
        </w:rPr>
        <w:t>v</w:t>
      </w:r>
      <w:r w:rsidRPr="00962B75">
        <w:rPr>
          <w:rFonts w:ascii="Times New Roman" w:eastAsia="Microsoft JhengHei" w:hAnsi="Times New Roman" w:cs="Times New Roman"/>
          <w:sz w:val="24"/>
          <w:szCs w:val="24"/>
          <w:lang w:val="sr-Cyrl-RS"/>
        </w:rPr>
        <w:t>) дивиденде и повезане порезе, (</w:t>
      </w:r>
      <w:r w:rsidRPr="00962B75">
        <w:rPr>
          <w:rFonts w:ascii="Times New Roman" w:eastAsia="Microsoft JhengHei" w:hAnsi="Times New Roman" w:cs="Times New Roman"/>
          <w:sz w:val="24"/>
          <w:szCs w:val="24"/>
        </w:rPr>
        <w:t>vi</w:t>
      </w:r>
      <w:r w:rsidRPr="00962B75">
        <w:rPr>
          <w:rFonts w:ascii="Times New Roman" w:eastAsia="Microsoft JhengHei" w:hAnsi="Times New Roman" w:cs="Times New Roman"/>
          <w:sz w:val="24"/>
          <w:szCs w:val="24"/>
          <w:lang w:val="sr-Cyrl-RS"/>
        </w:rPr>
        <w:t>) накнаде за управљање и/или концесију, (</w:t>
      </w:r>
      <w:r w:rsidRPr="00962B75">
        <w:rPr>
          <w:rFonts w:ascii="Times New Roman" w:eastAsia="Microsoft JhengHei" w:hAnsi="Times New Roman" w:cs="Times New Roman"/>
          <w:sz w:val="24"/>
          <w:szCs w:val="24"/>
        </w:rPr>
        <w:t>vii</w:t>
      </w:r>
      <w:r w:rsidRPr="00962B75">
        <w:rPr>
          <w:rFonts w:ascii="Times New Roman" w:eastAsia="Microsoft JhengHei" w:hAnsi="Times New Roman" w:cs="Times New Roman"/>
          <w:sz w:val="24"/>
          <w:szCs w:val="24"/>
          <w:lang w:val="sr-Cyrl-RS"/>
        </w:rPr>
        <w:t>) лиценце и дозволе, (</w:t>
      </w:r>
      <w:r w:rsidRPr="00962B75">
        <w:rPr>
          <w:rFonts w:ascii="Times New Roman" w:eastAsia="Microsoft JhengHei" w:hAnsi="Times New Roman" w:cs="Times New Roman"/>
          <w:sz w:val="24"/>
          <w:szCs w:val="24"/>
        </w:rPr>
        <w:t>viii</w:t>
      </w:r>
      <w:r w:rsidRPr="00962B75">
        <w:rPr>
          <w:rFonts w:ascii="Times New Roman" w:eastAsia="Microsoft JhengHei" w:hAnsi="Times New Roman" w:cs="Times New Roman"/>
          <w:sz w:val="24"/>
          <w:szCs w:val="24"/>
          <w:lang w:val="sr-Cyrl-RS"/>
        </w:rPr>
        <w:t>) порез на плаћање камата, и (</w:t>
      </w:r>
      <w:r w:rsidRPr="00962B75">
        <w:rPr>
          <w:rFonts w:ascii="Times New Roman" w:eastAsia="Microsoft JhengHei" w:hAnsi="Times New Roman" w:cs="Times New Roman"/>
          <w:sz w:val="24"/>
          <w:szCs w:val="24"/>
        </w:rPr>
        <w:t>ix</w:t>
      </w:r>
      <w:r w:rsidRPr="00962B75">
        <w:rPr>
          <w:rFonts w:ascii="Times New Roman" w:eastAsia="Microsoft JhengHei" w:hAnsi="Times New Roman" w:cs="Times New Roman"/>
          <w:sz w:val="24"/>
          <w:szCs w:val="24"/>
          <w:lang w:val="sr-Cyrl-RS"/>
        </w:rPr>
        <w:t>) било која друга материјална плаћања. Укупан износ треба навести у валути гаранције или локалној валути.</w:t>
      </w:r>
    </w:p>
    <w:p w:rsidR="002552C6" w:rsidRPr="00962B75" w:rsidRDefault="002552C6" w:rsidP="002552C6">
      <w:pPr>
        <w:suppressAutoHyphens/>
        <w:spacing w:after="220"/>
        <w:outlineLvl w:val="2"/>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Cyrl-RS"/>
        </w:rPr>
        <w:t xml:space="preserve">Домаће куповине: </w:t>
      </w:r>
      <w:r w:rsidRPr="00962B75">
        <w:rPr>
          <w:rFonts w:ascii="Times New Roman" w:eastAsia="Microsoft JhengHei" w:hAnsi="Times New Roman" w:cs="Times New Roman"/>
          <w:sz w:val="24"/>
          <w:szCs w:val="24"/>
          <w:lang w:val="sr-Cyrl-RS"/>
        </w:rPr>
        <w:t>Новчана вредност свих добара и услуга које је Државни субјект или Ентитет за имплементацију пројекта купио од домаћих добављача током календарске године. Ово укључује сировине, инжењеринг и инсталацију, безбедност, баштованство, одржавање, чишћење и маркетинг и истраживања локалних компанија. Ово искључује уплате Влади домаћина, укључујући услуге које пружа влада и увоз који се обавља преко локалног посредника. Укупан износ треба навести у валути гаранције или локалној валути.</w:t>
      </w:r>
    </w:p>
    <w:p w:rsidR="002552C6" w:rsidRPr="00962B75" w:rsidRDefault="002552C6" w:rsidP="002552C6">
      <w:pPr>
        <w:suppressAutoHyphens/>
        <w:spacing w:after="220"/>
        <w:outlineLvl w:val="2"/>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b/>
          <w:bCs/>
          <w:sz w:val="24"/>
          <w:szCs w:val="24"/>
          <w:lang w:val="sr-Cyrl-RS"/>
        </w:rPr>
        <w:t xml:space="preserve">Систем управљања животном средином и социјалним питањима: </w:t>
      </w:r>
      <w:r w:rsidRPr="00962B75">
        <w:rPr>
          <w:rFonts w:ascii="Times New Roman" w:eastAsia="Microsoft JhengHei" w:hAnsi="Times New Roman" w:cs="Times New Roman"/>
          <w:bCs/>
          <w:sz w:val="24"/>
          <w:szCs w:val="24"/>
          <w:lang w:val="sr-Cyrl-RS"/>
        </w:rPr>
        <w:t>Овај индикатор се односи на</w:t>
      </w:r>
      <w:r w:rsidRPr="00962B75">
        <w:rPr>
          <w:rFonts w:ascii="Times New Roman" w:eastAsia="Microsoft JhengHei" w:hAnsi="Times New Roman" w:cs="Times New Roman"/>
          <w:b/>
          <w:bCs/>
          <w:sz w:val="24"/>
          <w:szCs w:val="24"/>
          <w:lang w:val="sr-Cyrl-RS"/>
        </w:rPr>
        <w:t xml:space="preserve"> </w:t>
      </w:r>
      <w:r w:rsidRPr="00962B75">
        <w:rPr>
          <w:rFonts w:ascii="Times New Roman" w:eastAsia="Microsoft JhengHei" w:hAnsi="Times New Roman" w:cs="Times New Roman"/>
          <w:bCs/>
          <w:sz w:val="24"/>
          <w:szCs w:val="24"/>
          <w:lang w:val="sr-Cyrl-RS"/>
        </w:rPr>
        <w:t>систем управљања животном средином и социјалним питањима Државни субјект или Ентитет за имплементацију пројекта и прати да ли Државни субјект или Ентитет за имплементацију пројекта послују у складу са Стандардом резултата 1 и имају активан и успостављен систем управљања животном средином и социјалним питањима.</w:t>
      </w:r>
      <w:r w:rsidRPr="00962B75">
        <w:rPr>
          <w:rFonts w:ascii="Times New Roman" w:eastAsia="Microsoft JhengHei" w:hAnsi="Times New Roman" w:cs="Times New Roman"/>
          <w:b/>
          <w:bCs/>
          <w:sz w:val="24"/>
          <w:szCs w:val="24"/>
          <w:lang w:val="sr-Cyrl-RS"/>
        </w:rPr>
        <w:t xml:space="preserve"> </w:t>
      </w:r>
    </w:p>
    <w:p w:rsidR="002552C6" w:rsidRPr="00962B75" w:rsidRDefault="002552C6" w:rsidP="002552C6">
      <w:pPr>
        <w:suppressAutoHyphens/>
        <w:spacing w:after="220"/>
        <w:rPr>
          <w:rFonts w:ascii="Times New Roman" w:eastAsia="Microsoft JhengHei" w:hAnsi="Times New Roman" w:cs="Times New Roman"/>
          <w:b/>
          <w:bCs/>
          <w:sz w:val="24"/>
          <w:szCs w:val="24"/>
          <w:lang w:val="sr-Cyrl-RS"/>
        </w:rPr>
      </w:pPr>
      <w:r w:rsidRPr="00962B75">
        <w:rPr>
          <w:rFonts w:ascii="Times New Roman" w:eastAsia="Microsoft JhengHei" w:hAnsi="Times New Roman" w:cs="Times New Roman"/>
          <w:b/>
          <w:bCs/>
          <w:sz w:val="24"/>
          <w:szCs w:val="24"/>
          <w:lang w:val="sr-Latn-RS"/>
        </w:rPr>
        <w:t xml:space="preserve">Друмски саобраћај: </w:t>
      </w:r>
      <w:r w:rsidRPr="00962B75">
        <w:rPr>
          <w:rFonts w:ascii="Times New Roman" w:eastAsia="Microsoft JhengHei" w:hAnsi="Times New Roman" w:cs="Times New Roman"/>
          <w:bCs/>
          <w:sz w:val="24"/>
          <w:szCs w:val="24"/>
          <w:lang w:val="sr-Latn-RS"/>
        </w:rPr>
        <w:t>Просечан годишњи дневни саобраћај за нови аутопут након изградње, укључујући све врсте возила, као што су путнички аутомобил, аутобус и лаки/средњи/тешки/зглобни камион</w:t>
      </w:r>
      <w:r w:rsidRPr="00962B75">
        <w:rPr>
          <w:rFonts w:ascii="Times New Roman" w:eastAsia="Microsoft JhengHei" w:hAnsi="Times New Roman" w:cs="Times New Roman"/>
          <w:bCs/>
          <w:sz w:val="24"/>
          <w:szCs w:val="24"/>
          <w:lang w:val="sr-Cyrl-RS"/>
        </w:rPr>
        <w:t>.</w:t>
      </w:r>
      <w:r w:rsidRPr="00962B75">
        <w:rPr>
          <w:rFonts w:ascii="Times New Roman" w:eastAsia="Microsoft JhengHei" w:hAnsi="Times New Roman" w:cs="Times New Roman"/>
          <w:b/>
          <w:bCs/>
          <w:sz w:val="24"/>
          <w:szCs w:val="24"/>
          <w:lang w:val="sr-Cyrl-RS"/>
        </w:rPr>
        <w:t xml:space="preserve"> </w:t>
      </w:r>
    </w:p>
    <w:p w:rsidR="002552C6" w:rsidRPr="00962B75" w:rsidRDefault="002552C6" w:rsidP="002552C6">
      <w:pPr>
        <w:suppressAutoHyphens/>
        <w:spacing w:after="220"/>
        <w:rPr>
          <w:rFonts w:ascii="Times New Roman" w:eastAsia="Microsoft JhengHei" w:hAnsi="Times New Roman" w:cs="Times New Roman"/>
          <w:sz w:val="24"/>
          <w:szCs w:val="24"/>
          <w:lang w:val="sr-Cyrl-RS"/>
        </w:rPr>
      </w:pPr>
    </w:p>
    <w:p w:rsidR="002552C6" w:rsidRPr="00962B75" w:rsidRDefault="002552C6" w:rsidP="002552C6">
      <w:pPr>
        <w:suppressAutoHyphens/>
        <w:rPr>
          <w:rFonts w:ascii="Times New Roman" w:eastAsia="Microsoft JhengHei" w:hAnsi="Times New Roman" w:cs="Times New Roman"/>
          <w:sz w:val="24"/>
          <w:szCs w:val="24"/>
          <w:lang w:val="sr-Cyrl-RS"/>
        </w:rPr>
      </w:pPr>
      <w:r w:rsidRPr="00962B75">
        <w:rPr>
          <w:rFonts w:ascii="Times New Roman" w:eastAsia="Microsoft JhengHei" w:hAnsi="Times New Roman" w:cs="Times New Roman"/>
          <w:sz w:val="24"/>
          <w:szCs w:val="24"/>
          <w:lang w:val="sr-Cyrl-RS"/>
        </w:rPr>
        <w:br w:type="page"/>
      </w:r>
    </w:p>
    <w:p w:rsidR="002552C6" w:rsidRPr="00962B75" w:rsidRDefault="002552C6" w:rsidP="002552C6">
      <w:pPr>
        <w:spacing w:after="240"/>
        <w:jc w:val="center"/>
        <w:rPr>
          <w:rFonts w:ascii="Times New Roman" w:eastAsia="Microsoft JhengHei" w:hAnsi="Times New Roman" w:cs="Times New Roman"/>
          <w:b/>
          <w:sz w:val="24"/>
          <w:szCs w:val="24"/>
          <w:lang w:val="ru-RU"/>
        </w:rPr>
      </w:pPr>
      <w:r w:rsidRPr="00962B75">
        <w:rPr>
          <w:rFonts w:ascii="Times New Roman" w:eastAsia="Microsoft JhengHei" w:hAnsi="Times New Roman" w:cs="Times New Roman"/>
          <w:b/>
          <w:sz w:val="24"/>
          <w:szCs w:val="24"/>
          <w:lang w:val="sr-Cyrl-RS"/>
        </w:rPr>
        <w:t>ПРИЛОГ 11</w:t>
      </w:r>
      <w:r w:rsidRPr="00962B75">
        <w:rPr>
          <w:rFonts w:ascii="Times New Roman" w:eastAsia="Microsoft JhengHei" w:hAnsi="Times New Roman" w:cs="Times New Roman"/>
          <w:b/>
          <w:sz w:val="24"/>
          <w:szCs w:val="24"/>
          <w:lang w:val="ru-RU"/>
        </w:rPr>
        <w:br/>
      </w:r>
      <w:r>
        <w:rPr>
          <w:rFonts w:ascii="Times New Roman" w:eastAsia="Microsoft JhengHei" w:hAnsi="Times New Roman" w:cs="Times New Roman"/>
          <w:b/>
          <w:sz w:val="24"/>
          <w:szCs w:val="24"/>
          <w:lang w:val="ru-RU"/>
        </w:rPr>
        <w:t>Е</w:t>
      </w:r>
      <w:r w:rsidRPr="00962B75">
        <w:rPr>
          <w:rFonts w:ascii="Times New Roman" w:eastAsia="Microsoft JhengHei" w:hAnsi="Times New Roman" w:cs="Times New Roman"/>
          <w:b/>
          <w:sz w:val="24"/>
          <w:szCs w:val="24"/>
          <w:lang w:val="ru-RU"/>
        </w:rPr>
        <w:t>колошки и социјални акциони план</w:t>
      </w:r>
    </w:p>
    <w:p w:rsidR="002552C6" w:rsidRPr="008F3BA1" w:rsidRDefault="002552C6" w:rsidP="002552C6">
      <w:pPr>
        <w:suppressAutoHyphens/>
        <w:spacing w:before="120" w:after="120" w:line="280" w:lineRule="exact"/>
        <w:rPr>
          <w:rFonts w:ascii="Verdana" w:eastAsia="Times New Roman" w:hAnsi="Verdana" w:cs="Times New Roman"/>
          <w:sz w:val="16"/>
          <w:szCs w:val="16"/>
          <w:lang w:val="ru-RU" w:eastAsia="da-DK"/>
        </w:rPr>
      </w:pPr>
    </w:p>
    <w:tbl>
      <w:tblPr>
        <w:tblW w:w="57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3"/>
        <w:gridCol w:w="1063"/>
        <w:gridCol w:w="4159"/>
        <w:gridCol w:w="2521"/>
        <w:gridCol w:w="2076"/>
      </w:tblGrid>
      <w:tr w:rsidR="002552C6" w:rsidRPr="00F2025A" w:rsidTr="002552C6">
        <w:trPr>
          <w:tblHeader/>
          <w:jc w:val="center"/>
        </w:trPr>
        <w:tc>
          <w:tcPr>
            <w:tcW w:w="275" w:type="pct"/>
            <w:shd w:val="clear" w:color="auto" w:fill="auto"/>
          </w:tcPr>
          <w:p w:rsidR="002552C6" w:rsidRPr="00F2025A" w:rsidRDefault="002552C6" w:rsidP="002552C6">
            <w:pPr>
              <w:suppressAutoHyphens/>
              <w:spacing w:before="60" w:after="60" w:line="240" w:lineRule="auto"/>
              <w:ind w:left="57" w:right="57"/>
              <w:jc w:val="center"/>
              <w:rPr>
                <w:rFonts w:ascii="Verdana" w:eastAsia="Times New Roman" w:hAnsi="Verdana" w:cs="Times New Roman"/>
                <w:b/>
                <w:bCs/>
                <w:sz w:val="17"/>
                <w:szCs w:val="17"/>
                <w:lang w:val="sr-Cyrl-RS" w:eastAsia="da-DK"/>
              </w:rPr>
            </w:pPr>
            <w:r>
              <w:rPr>
                <w:rFonts w:ascii="Verdana" w:eastAsia="Times New Roman" w:hAnsi="Verdana" w:cs="Times New Roman"/>
                <w:b/>
                <w:bCs/>
                <w:sz w:val="17"/>
                <w:szCs w:val="17"/>
                <w:lang w:val="sr-Cyrl-RS" w:eastAsia="da-DK"/>
              </w:rPr>
              <w:t>Ред. бр.</w:t>
            </w:r>
          </w:p>
        </w:tc>
        <w:tc>
          <w:tcPr>
            <w:tcW w:w="511" w:type="pct"/>
            <w:shd w:val="clear" w:color="auto" w:fill="auto"/>
          </w:tcPr>
          <w:p w:rsidR="002552C6" w:rsidRPr="00F2025A" w:rsidRDefault="002552C6" w:rsidP="002552C6">
            <w:pPr>
              <w:suppressAutoHyphens/>
              <w:spacing w:before="60" w:after="60" w:line="240" w:lineRule="auto"/>
              <w:ind w:left="57" w:right="165"/>
              <w:jc w:val="center"/>
              <w:rPr>
                <w:rFonts w:ascii="Verdana" w:eastAsia="Times New Roman" w:hAnsi="Verdana" w:cs="Times New Roman"/>
                <w:b/>
                <w:bCs/>
                <w:sz w:val="17"/>
                <w:szCs w:val="17"/>
                <w:lang w:val="sr-Cyrl-RS" w:eastAsia="da-DK"/>
              </w:rPr>
            </w:pPr>
            <w:r>
              <w:rPr>
                <w:rFonts w:ascii="Verdana" w:eastAsia="Times New Roman" w:hAnsi="Verdana" w:cs="Times New Roman"/>
                <w:b/>
                <w:bCs/>
                <w:sz w:val="17"/>
                <w:szCs w:val="17"/>
                <w:lang w:val="sr-Cyrl-RS" w:eastAsia="da-DK"/>
              </w:rPr>
              <w:t>Стандард перформанси</w:t>
            </w:r>
          </w:p>
        </w:tc>
        <w:tc>
          <w:tcPr>
            <w:tcW w:w="2001" w:type="pct"/>
            <w:shd w:val="clear" w:color="auto" w:fill="auto"/>
            <w:tcMar>
              <w:top w:w="45" w:type="dxa"/>
              <w:left w:w="150" w:type="dxa"/>
              <w:bottom w:w="45" w:type="dxa"/>
              <w:right w:w="150" w:type="dxa"/>
            </w:tcMar>
            <w:hideMark/>
          </w:tcPr>
          <w:p w:rsidR="002552C6" w:rsidRPr="00F2025A" w:rsidRDefault="002552C6" w:rsidP="002552C6">
            <w:pPr>
              <w:suppressAutoHyphens/>
              <w:spacing w:before="60" w:after="60" w:line="240" w:lineRule="auto"/>
              <w:ind w:left="57" w:right="57"/>
              <w:jc w:val="center"/>
              <w:rPr>
                <w:rFonts w:ascii="Verdana" w:eastAsia="Times New Roman" w:hAnsi="Verdana" w:cs="Times New Roman"/>
                <w:b/>
                <w:bCs/>
                <w:sz w:val="17"/>
                <w:szCs w:val="17"/>
                <w:lang w:val="sr-Cyrl-RS" w:eastAsia="da-DK"/>
              </w:rPr>
            </w:pPr>
            <w:r>
              <w:rPr>
                <w:rFonts w:ascii="Verdana" w:eastAsia="Times New Roman" w:hAnsi="Verdana" w:cs="Times New Roman"/>
                <w:b/>
                <w:bCs/>
                <w:sz w:val="17"/>
                <w:szCs w:val="17"/>
                <w:lang w:val="sr-Cyrl-RS" w:eastAsia="da-DK"/>
              </w:rPr>
              <w:t>Радња</w:t>
            </w:r>
          </w:p>
        </w:tc>
        <w:tc>
          <w:tcPr>
            <w:tcW w:w="1213" w:type="pct"/>
            <w:shd w:val="clear" w:color="auto" w:fill="auto"/>
          </w:tcPr>
          <w:p w:rsidR="002552C6" w:rsidRPr="00F2025A" w:rsidRDefault="002552C6" w:rsidP="002552C6">
            <w:pPr>
              <w:suppressAutoHyphens/>
              <w:spacing w:before="60" w:after="60" w:line="240" w:lineRule="auto"/>
              <w:ind w:left="57" w:right="57"/>
              <w:jc w:val="center"/>
              <w:rPr>
                <w:rFonts w:ascii="Verdana" w:eastAsia="Times New Roman" w:hAnsi="Verdana" w:cs="Times New Roman"/>
                <w:b/>
                <w:bCs/>
                <w:sz w:val="17"/>
                <w:szCs w:val="17"/>
                <w:lang w:eastAsia="da-DK"/>
              </w:rPr>
            </w:pPr>
            <w:r>
              <w:rPr>
                <w:rFonts w:ascii="Verdana" w:eastAsia="Times New Roman" w:hAnsi="Verdana" w:cs="Times New Roman"/>
                <w:b/>
                <w:bCs/>
                <w:sz w:val="17"/>
                <w:szCs w:val="17"/>
                <w:lang w:val="sr-Cyrl-RS" w:eastAsia="da-DK"/>
              </w:rPr>
              <w:t>Индикатор завршености</w:t>
            </w:r>
            <w:r w:rsidRPr="00F2025A">
              <w:rPr>
                <w:rFonts w:ascii="Verdana" w:eastAsia="Times New Roman" w:hAnsi="Verdana" w:cs="Times New Roman"/>
                <w:b/>
                <w:bCs/>
                <w:sz w:val="17"/>
                <w:szCs w:val="17"/>
                <w:lang w:eastAsia="da-DK"/>
              </w:rPr>
              <w:t xml:space="preserve"> </w:t>
            </w:r>
            <w:r w:rsidRPr="00F2025A">
              <w:rPr>
                <w:rFonts w:ascii="Verdana" w:eastAsia="Times New Roman" w:hAnsi="Verdana" w:cs="Times New Roman"/>
                <w:b/>
                <w:bCs/>
                <w:sz w:val="17"/>
                <w:szCs w:val="17"/>
                <w:vertAlign w:val="superscript"/>
                <w:lang w:eastAsia="da-DK"/>
              </w:rPr>
              <w:t>1</w:t>
            </w:r>
          </w:p>
        </w:tc>
        <w:tc>
          <w:tcPr>
            <w:tcW w:w="999" w:type="pct"/>
            <w:shd w:val="clear" w:color="auto" w:fill="auto"/>
          </w:tcPr>
          <w:p w:rsidR="002552C6" w:rsidRPr="00F2025A" w:rsidRDefault="002552C6" w:rsidP="002552C6">
            <w:pPr>
              <w:suppressAutoHyphens/>
              <w:spacing w:before="60" w:after="60" w:line="240" w:lineRule="auto"/>
              <w:ind w:left="57" w:right="57"/>
              <w:jc w:val="center"/>
              <w:rPr>
                <w:rFonts w:ascii="Verdana" w:eastAsia="Times New Roman" w:hAnsi="Verdana" w:cs="Times New Roman"/>
                <w:b/>
                <w:bCs/>
                <w:sz w:val="17"/>
                <w:szCs w:val="17"/>
                <w:lang w:val="sr-Cyrl-RS" w:eastAsia="da-DK"/>
              </w:rPr>
            </w:pPr>
            <w:r>
              <w:rPr>
                <w:rFonts w:ascii="Verdana" w:eastAsia="Times New Roman" w:hAnsi="Verdana" w:cs="Times New Roman"/>
                <w:b/>
                <w:bCs/>
                <w:sz w:val="17"/>
                <w:szCs w:val="17"/>
                <w:lang w:val="sr-Cyrl-RS" w:eastAsia="da-DK"/>
              </w:rPr>
              <w:t>Степен завршености</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PS1</w:t>
            </w:r>
          </w:p>
        </w:tc>
        <w:tc>
          <w:tcPr>
            <w:tcW w:w="200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ru-RU" w:eastAsia="da-DK"/>
              </w:rPr>
              <w:t>Развити</w:t>
            </w:r>
            <w:r w:rsidRPr="00A309F9">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ru-RU" w:eastAsia="da-DK"/>
              </w:rPr>
              <w:t>и</w:t>
            </w:r>
            <w:r w:rsidRPr="00A309F9">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ru-RU" w:eastAsia="da-DK"/>
              </w:rPr>
              <w:t>имплементирати</w:t>
            </w:r>
            <w:r w:rsidRPr="00A309F9">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ru-RU" w:eastAsia="da-DK"/>
              </w:rPr>
              <w:t>свеобухватни</w:t>
            </w:r>
            <w:r w:rsidRPr="00F2025A">
              <w:rPr>
                <w:rFonts w:ascii="Verdana" w:eastAsia="Times New Roman" w:hAnsi="Verdana" w:cs="Times New Roman"/>
                <w:sz w:val="17"/>
                <w:szCs w:val="17"/>
                <w:lang w:val="sr-Cyrl-RS" w:eastAsia="da-DK"/>
              </w:rPr>
              <w:t xml:space="preserve"> пројектни</w:t>
            </w:r>
            <w:r w:rsidRPr="00F2025A">
              <w:rPr>
                <w:rFonts w:ascii="Verdana" w:eastAsia="Times New Roman" w:hAnsi="Verdana" w:cs="Times New Roman"/>
                <w:sz w:val="17"/>
                <w:szCs w:val="17"/>
                <w:lang w:val="ru-RU" w:eastAsia="da-DK"/>
              </w:rPr>
              <w:t xml:space="preserve"> Систем управљања животном средином и социјалним питањима (ЕСМС)</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 xml:space="preserve">за читав ток трајања Пројекта </w:t>
            </w:r>
            <w:r w:rsidRPr="00F2025A">
              <w:rPr>
                <w:rFonts w:ascii="Verdana" w:eastAsia="Times New Roman" w:hAnsi="Verdana" w:cs="Times New Roman"/>
                <w:sz w:val="17"/>
                <w:szCs w:val="17"/>
                <w:lang w:val="ru-RU" w:eastAsia="da-DK"/>
              </w:rPr>
              <w:t>(изградња и рад)</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који ће укључивати:</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16"/>
              </w:numPr>
              <w:suppressAutoHyphens/>
              <w:spacing w:before="60" w:after="60" w:line="240" w:lineRule="auto"/>
              <w:ind w:left="529" w:right="57" w:hanging="425"/>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sr-Cyrl-RS" w:eastAsia="da-DK"/>
              </w:rPr>
              <w:t>Пројектну политику социјалне и еколошке заштите (Е&amp;С), коју потписује сваки спонзор пројекта, односно Коридори Србије (КС), Путеви Србије (ПС) и Јавно водопривредно предузеће (ЈВП) Србијаводе;</w:t>
            </w:r>
          </w:p>
          <w:p w:rsidR="002552C6" w:rsidRPr="00F2025A" w:rsidRDefault="002552C6" w:rsidP="002552C6">
            <w:pPr>
              <w:numPr>
                <w:ilvl w:val="0"/>
                <w:numId w:val="116"/>
              </w:numPr>
              <w:suppressAutoHyphens/>
              <w:spacing w:before="60" w:after="60" w:line="240" w:lineRule="auto"/>
              <w:ind w:left="529"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Приказ управљачке структуре Пројектне политике социјалне и еколошке заштите детаљним органограмом субјеката и одговорности у управљању пројектом, који описује повезаност између Коридора Србије (КС), Путева Србије (ПС), Јавно водопривредног предузећа (ЈВП) Србијаводе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извођача и подизвођача инжењерских и грађевинских радова и јавних набавки (ЕПЦ)</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16"/>
              </w:numPr>
              <w:suppressAutoHyphens/>
              <w:spacing w:before="60" w:after="60" w:line="240" w:lineRule="auto"/>
              <w:ind w:left="529"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Приручник или Упутство за </w:t>
            </w:r>
            <w:r w:rsidRPr="00F2025A">
              <w:rPr>
                <w:rFonts w:ascii="Verdana" w:eastAsia="Times New Roman" w:hAnsi="Verdana" w:cs="Times New Roman"/>
                <w:sz w:val="17"/>
                <w:szCs w:val="17"/>
                <w:lang w:val="ru-RU" w:eastAsia="da-DK"/>
              </w:rPr>
              <w:t>Систем управљања животном средином и социјалним питањима (ЕСМС)</w:t>
            </w:r>
            <w:r w:rsidRPr="00F2025A">
              <w:rPr>
                <w:rFonts w:ascii="Verdana" w:eastAsia="Times New Roman" w:hAnsi="Verdana" w:cs="Times New Roman"/>
                <w:sz w:val="17"/>
                <w:szCs w:val="17"/>
                <w:lang w:val="sr-Cyrl-RS" w:eastAsia="da-DK"/>
              </w:rPr>
              <w:t xml:space="preserve"> и пратећу документацију који идентификују ризике и штетне утицаје; управљање програмима; спремност и реаговање у ванредним ситуацијама, укљученост заинтересованих страна, надзор и ревизија.</w:t>
            </w:r>
          </w:p>
          <w:p w:rsidR="002552C6" w:rsidRPr="00F2025A" w:rsidRDefault="002552C6" w:rsidP="002552C6">
            <w:pPr>
              <w:numPr>
                <w:ilvl w:val="0"/>
                <w:numId w:val="116"/>
              </w:numPr>
              <w:suppressAutoHyphens/>
              <w:spacing w:before="60" w:after="60" w:line="240" w:lineRule="auto"/>
              <w:ind w:left="529"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Планове управљања надзором над е</w:t>
            </w:r>
            <w:r w:rsidRPr="00F2025A">
              <w:rPr>
                <w:rFonts w:ascii="Verdana" w:eastAsia="Times New Roman" w:hAnsi="Verdana" w:cs="Times New Roman"/>
                <w:sz w:val="17"/>
                <w:szCs w:val="17"/>
                <w:lang w:val="ru-RU" w:eastAsia="da-DK"/>
              </w:rPr>
              <w:t>колошк</w:t>
            </w:r>
            <w:r w:rsidRPr="00F2025A">
              <w:rPr>
                <w:rFonts w:ascii="Verdana" w:eastAsia="Times New Roman" w:hAnsi="Verdana" w:cs="Times New Roman"/>
                <w:sz w:val="17"/>
                <w:szCs w:val="17"/>
                <w:lang w:val="sr-Cyrl-RS" w:eastAsia="da-DK"/>
              </w:rPr>
              <w:t>им</w:t>
            </w:r>
            <w:r w:rsidRPr="00F2025A">
              <w:rPr>
                <w:rFonts w:ascii="Verdana" w:eastAsia="Times New Roman" w:hAnsi="Verdana" w:cs="Times New Roman"/>
                <w:sz w:val="17"/>
                <w:szCs w:val="17"/>
                <w:lang w:val="ru-RU" w:eastAsia="da-DK"/>
              </w:rPr>
              <w:t xml:space="preserve"> и социјалн</w:t>
            </w:r>
            <w:r w:rsidRPr="00F2025A">
              <w:rPr>
                <w:rFonts w:ascii="Verdana" w:eastAsia="Times New Roman" w:hAnsi="Verdana" w:cs="Times New Roman"/>
                <w:sz w:val="17"/>
                <w:szCs w:val="17"/>
                <w:lang w:val="sr-Cyrl-RS" w:eastAsia="da-DK"/>
              </w:rPr>
              <w:t>им аспектима Пројекта (ЕСММП), (који се односи на мере 4, 5, 8 и 9 Eколошког и социјалног акционог плана).</w:t>
            </w:r>
          </w:p>
        </w:tc>
        <w:tc>
          <w:tcPr>
            <w:tcW w:w="1213" w:type="pct"/>
            <w:shd w:val="clear" w:color="auto" w:fill="FFFFFF"/>
          </w:tcPr>
          <w:p w:rsidR="002552C6" w:rsidRPr="00F2025A" w:rsidRDefault="002552C6" w:rsidP="002552C6">
            <w:pPr>
              <w:numPr>
                <w:ilvl w:val="0"/>
                <w:numId w:val="61"/>
              </w:numPr>
              <w:suppressAutoHyphens/>
              <w:spacing w:before="60" w:after="60" w:line="240" w:lineRule="auto"/>
              <w:ind w:left="474" w:right="2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Поднети и имплементирати Пројектну политику социјалне и еколошке заштите </w:t>
            </w:r>
            <w:r w:rsidRPr="00F2025A">
              <w:rPr>
                <w:rFonts w:ascii="Verdana" w:eastAsia="Times New Roman" w:hAnsi="Verdana" w:cs="Times New Roman"/>
                <w:sz w:val="17"/>
                <w:szCs w:val="17"/>
                <w:lang w:val="ru-RU" w:eastAsia="da-DK"/>
              </w:rPr>
              <w:t>(Е&amp;С).</w:t>
            </w:r>
          </w:p>
          <w:p w:rsidR="002552C6" w:rsidRPr="00F2025A" w:rsidRDefault="002552C6" w:rsidP="002552C6">
            <w:pPr>
              <w:numPr>
                <w:ilvl w:val="0"/>
                <w:numId w:val="116"/>
              </w:numPr>
              <w:suppressAutoHyphens/>
              <w:spacing w:before="60" w:after="60" w:line="240" w:lineRule="auto"/>
              <w:ind w:left="516" w:right="57" w:hanging="425"/>
              <w:jc w:val="left"/>
              <w:rPr>
                <w:rFonts w:ascii="Verdana" w:eastAsia="Times New Roman" w:hAnsi="Verdana" w:cs="Arial"/>
                <w:noProof/>
                <w:sz w:val="17"/>
                <w:szCs w:val="17"/>
                <w:lang w:val="ru-RU" w:eastAsia="da-DK"/>
              </w:rPr>
            </w:pPr>
            <w:r w:rsidRPr="00F2025A">
              <w:rPr>
                <w:rFonts w:ascii="Verdana" w:eastAsia="Times New Roman" w:hAnsi="Verdana" w:cs="Times New Roman"/>
                <w:sz w:val="17"/>
                <w:szCs w:val="17"/>
                <w:lang w:val="sr-Cyrl-RS" w:eastAsia="da-DK"/>
              </w:rPr>
              <w:t xml:space="preserve">Управљачка структура </w:t>
            </w:r>
            <w:r w:rsidRPr="00F2025A">
              <w:rPr>
                <w:rFonts w:ascii="Verdana" w:eastAsia="Times New Roman" w:hAnsi="Verdana" w:cs="Times New Roman"/>
                <w:sz w:val="17"/>
                <w:szCs w:val="17"/>
                <w:lang w:val="ru-RU" w:eastAsia="da-DK"/>
              </w:rPr>
              <w:t>Пројектне политике социјалне и еколошке заштите.</w:t>
            </w:r>
          </w:p>
          <w:p w:rsidR="002552C6" w:rsidRPr="00F2025A" w:rsidRDefault="002552C6" w:rsidP="002552C6">
            <w:pPr>
              <w:numPr>
                <w:ilvl w:val="0"/>
                <w:numId w:val="116"/>
              </w:numPr>
              <w:suppressAutoHyphens/>
              <w:spacing w:before="60" w:after="60" w:line="240" w:lineRule="auto"/>
              <w:ind w:left="516" w:right="57" w:hanging="425"/>
              <w:jc w:val="left"/>
              <w:rPr>
                <w:rFonts w:ascii="Verdana" w:eastAsia="Times New Roman" w:hAnsi="Verdana" w:cs="Arial"/>
                <w:noProof/>
                <w:sz w:val="17"/>
                <w:szCs w:val="17"/>
                <w:lang w:val="ru-RU" w:eastAsia="da-DK"/>
              </w:rPr>
            </w:pPr>
            <w:r w:rsidRPr="00F2025A">
              <w:rPr>
                <w:rFonts w:ascii="Verdana" w:eastAsia="Times New Roman" w:hAnsi="Verdana" w:cs="Times New Roman"/>
                <w:sz w:val="17"/>
                <w:szCs w:val="17"/>
                <w:lang w:val="ru-RU" w:eastAsia="da-DK"/>
              </w:rPr>
              <w:t>Приручни</w:t>
            </w:r>
            <w:r w:rsidRPr="00F2025A">
              <w:rPr>
                <w:rFonts w:ascii="Verdana" w:eastAsia="Times New Roman" w:hAnsi="Verdana" w:cs="Times New Roman"/>
                <w:sz w:val="17"/>
                <w:szCs w:val="17"/>
                <w:lang w:val="sr-Cyrl-RS" w:eastAsia="da-DK"/>
              </w:rPr>
              <w:t>к/</w:t>
            </w:r>
            <w:r w:rsidRPr="00F2025A">
              <w:rPr>
                <w:rFonts w:ascii="Verdana" w:eastAsia="Times New Roman" w:hAnsi="Verdana" w:cs="Times New Roman"/>
                <w:sz w:val="17"/>
                <w:szCs w:val="17"/>
                <w:lang w:val="ru-RU" w:eastAsia="da-DK"/>
              </w:rPr>
              <w:t>Упутство за Систем управљања животном средином и социјалним питањима (ЕСМС)</w:t>
            </w:r>
            <w:r w:rsidRPr="00F2025A">
              <w:rPr>
                <w:rFonts w:ascii="Verdana" w:eastAsia="Times New Roman" w:hAnsi="Verdana" w:cs="Times New Roman"/>
                <w:sz w:val="17"/>
                <w:szCs w:val="17"/>
                <w:lang w:val="sr-Cyrl-RS" w:eastAsia="da-DK"/>
              </w:rPr>
              <w:t>, са</w:t>
            </w:r>
            <w:r w:rsidRPr="00F2025A">
              <w:rPr>
                <w:rFonts w:ascii="Verdana" w:eastAsia="Times New Roman" w:hAnsi="Verdana" w:cs="Times New Roman"/>
                <w:sz w:val="17"/>
                <w:szCs w:val="17"/>
                <w:lang w:val="ru-RU" w:eastAsia="da-DK"/>
              </w:rPr>
              <w:t xml:space="preserve"> пратећ</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 xml:space="preserve"> документациј</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16"/>
              </w:numPr>
              <w:suppressAutoHyphens/>
              <w:spacing w:before="60" w:after="60" w:line="240" w:lineRule="auto"/>
              <w:ind w:left="516" w:right="225" w:hanging="425"/>
              <w:jc w:val="left"/>
              <w:rPr>
                <w:rFonts w:ascii="Verdana" w:eastAsia="Times New Roman" w:hAnsi="Verdana" w:cs="Arial"/>
                <w:noProof/>
                <w:sz w:val="17"/>
                <w:szCs w:val="17"/>
                <w:lang w:val="ru-RU" w:eastAsia="da-DK"/>
              </w:rPr>
            </w:pPr>
            <w:r w:rsidRPr="00F2025A">
              <w:rPr>
                <w:rFonts w:ascii="Verdana" w:eastAsia="Times New Roman" w:hAnsi="Verdana" w:cs="Times New Roman"/>
                <w:sz w:val="17"/>
                <w:szCs w:val="17"/>
                <w:lang w:val="ru-RU" w:eastAsia="da-DK"/>
              </w:rPr>
              <w:t>Планов</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управљања надзором над еколошким и социјалним аспектима Пројекта (ЕСММП) (мере 4, 5, 8 и 9 </w:t>
            </w:r>
            <w:r w:rsidRPr="00F2025A">
              <w:rPr>
                <w:rFonts w:ascii="Verdana" w:eastAsia="Times New Roman" w:hAnsi="Verdana" w:cs="Times New Roman"/>
                <w:sz w:val="17"/>
                <w:szCs w:val="17"/>
                <w:lang w:eastAsia="da-DK"/>
              </w:rPr>
              <w:t>E</w:t>
            </w:r>
            <w:r w:rsidRPr="00F2025A">
              <w:rPr>
                <w:rFonts w:ascii="Verdana" w:eastAsia="Times New Roman" w:hAnsi="Verdana" w:cs="Times New Roman"/>
                <w:sz w:val="17"/>
                <w:szCs w:val="17"/>
                <w:lang w:val="ru-RU" w:eastAsia="da-DK"/>
              </w:rPr>
              <w:t>колошког и социјалног акционог плана).</w:t>
            </w:r>
          </w:p>
        </w:tc>
        <w:tc>
          <w:tcPr>
            <w:tcW w:w="999" w:type="pct"/>
            <w:shd w:val="clear" w:color="auto" w:fill="auto"/>
          </w:tcPr>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noProof/>
                <w:sz w:val="17"/>
                <w:szCs w:val="17"/>
                <w:lang w:eastAsia="da-DK"/>
              </w:rPr>
            </w:pPr>
            <w:r>
              <w:rPr>
                <w:rFonts w:ascii="Verdana" w:eastAsia="Times New Roman" w:hAnsi="Verdana" w:cs="Times New Roman"/>
                <w:noProof/>
                <w:sz w:val="17"/>
                <w:szCs w:val="17"/>
                <w:lang w:val="en-US" w:eastAsia="da-DK"/>
              </w:rPr>
              <w:t>a</w:t>
            </w:r>
            <w:r>
              <w:rPr>
                <w:rFonts w:ascii="Verdana" w:eastAsia="Times New Roman" w:hAnsi="Verdana" w:cs="Times New Roman"/>
                <w:noProof/>
                <w:sz w:val="17"/>
                <w:szCs w:val="17"/>
                <w:lang w:val="sr-Latn-RS" w:eastAsia="da-DK"/>
              </w:rPr>
              <w:t>)</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sr-Cyrl-RS" w:eastAsia="da-DK"/>
              </w:rPr>
              <w:t>Комплетиран</w:t>
            </w:r>
            <w:r w:rsidR="002552C6" w:rsidRPr="00F2025A">
              <w:rPr>
                <w:rFonts w:ascii="Verdana" w:eastAsia="Times New Roman" w:hAnsi="Verdana" w:cs="Times New Roman"/>
                <w:noProof/>
                <w:sz w:val="17"/>
                <w:szCs w:val="17"/>
                <w:lang w:eastAsia="da-DK"/>
              </w:rPr>
              <w:t>.</w:t>
            </w:r>
          </w:p>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noProof/>
                <w:sz w:val="17"/>
                <w:szCs w:val="17"/>
                <w:lang w:eastAsia="da-DK"/>
              </w:rPr>
            </w:pPr>
            <w:r>
              <w:rPr>
                <w:rFonts w:ascii="Verdana" w:eastAsia="Times New Roman" w:hAnsi="Verdana" w:cs="Times New Roman"/>
                <w:noProof/>
                <w:sz w:val="17"/>
                <w:szCs w:val="17"/>
                <w:lang w:eastAsia="da-DK"/>
              </w:rPr>
              <w:t>b)</w:t>
            </w:r>
            <w:r>
              <w:rPr>
                <w:rFonts w:ascii="Verdana" w:eastAsia="Times New Roman" w:hAnsi="Verdana" w:cs="Times New Roman"/>
                <w:noProof/>
                <w:sz w:val="17"/>
                <w:szCs w:val="17"/>
                <w:lang w:eastAsia="da-DK"/>
              </w:rPr>
              <w:tab/>
            </w:r>
            <w:r w:rsidR="002552C6" w:rsidRPr="00F2025A">
              <w:rPr>
                <w:rFonts w:ascii="Verdana" w:eastAsia="Times New Roman" w:hAnsi="Verdana" w:cs="Times New Roman"/>
                <w:noProof/>
                <w:sz w:val="17"/>
                <w:szCs w:val="17"/>
                <w:lang w:eastAsia="da-DK"/>
              </w:rPr>
              <w:t>Комплетиран</w:t>
            </w:r>
          </w:p>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noProof/>
                <w:sz w:val="17"/>
                <w:szCs w:val="17"/>
                <w:lang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p>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О</w:t>
            </w:r>
            <w:r w:rsidR="002552C6" w:rsidRPr="00F2025A">
              <w:rPr>
                <w:rFonts w:ascii="Verdana" w:eastAsia="Times New Roman" w:hAnsi="Verdana" w:cs="Times New Roman"/>
                <w:sz w:val="17"/>
                <w:szCs w:val="17"/>
                <w:lang w:val="ru-RU" w:eastAsia="da-DK"/>
              </w:rPr>
              <w:t xml:space="preserve">дноси </w:t>
            </w:r>
            <w:r w:rsidR="002552C6" w:rsidRPr="00F2025A">
              <w:rPr>
                <w:rFonts w:ascii="Verdana" w:eastAsia="Times New Roman" w:hAnsi="Verdana" w:cs="Times New Roman"/>
                <w:sz w:val="17"/>
                <w:szCs w:val="17"/>
                <w:lang w:val="sr-Cyrl-RS" w:eastAsia="da-DK"/>
              </w:rPr>
              <w:t xml:space="preserve">се </w:t>
            </w:r>
            <w:r w:rsidR="002552C6" w:rsidRPr="00F2025A">
              <w:rPr>
                <w:rFonts w:ascii="Verdana" w:eastAsia="Times New Roman" w:hAnsi="Verdana" w:cs="Times New Roman"/>
                <w:sz w:val="17"/>
                <w:szCs w:val="17"/>
                <w:lang w:val="ru-RU" w:eastAsia="da-DK"/>
              </w:rPr>
              <w:t xml:space="preserve">на мере 4, 5, 8 и 9 </w:t>
            </w:r>
            <w:r w:rsidR="002552C6" w:rsidRPr="00F2025A">
              <w:rPr>
                <w:rFonts w:ascii="Verdana" w:eastAsia="Times New Roman" w:hAnsi="Verdana" w:cs="Times New Roman"/>
                <w:sz w:val="17"/>
                <w:szCs w:val="17"/>
                <w:lang w:eastAsia="da-DK"/>
              </w:rPr>
              <w:t>E</w:t>
            </w:r>
            <w:r w:rsidR="002552C6" w:rsidRPr="00F2025A">
              <w:rPr>
                <w:rFonts w:ascii="Verdana" w:eastAsia="Times New Roman" w:hAnsi="Verdana" w:cs="Times New Roman"/>
                <w:sz w:val="17"/>
                <w:szCs w:val="17"/>
                <w:lang w:val="ru-RU" w:eastAsia="da-DK"/>
              </w:rPr>
              <w:t>колошког и социјалног акционог плана.</w:t>
            </w:r>
          </w:p>
        </w:tc>
      </w:tr>
      <w:tr w:rsidR="002552C6" w:rsidRPr="00F2025A" w:rsidTr="002552C6">
        <w:trPr>
          <w:trHeight w:val="1325"/>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2</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PS1</w:t>
            </w:r>
          </w:p>
        </w:tc>
        <w:tc>
          <w:tcPr>
            <w:tcW w:w="200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Развити и одржавати Регистар еколошких и социјалних аспеката и утицаја, заснован на Процени утицаја на социјалну и животну средину (</w:t>
            </w:r>
            <w:r w:rsidRPr="00F2025A">
              <w:rPr>
                <w:rFonts w:ascii="Verdana" w:eastAsia="Times New Roman" w:hAnsi="Verdana" w:cs="Times New Roman"/>
                <w:sz w:val="17"/>
                <w:szCs w:val="17"/>
                <w:lang w:eastAsia="da-DK"/>
              </w:rPr>
              <w:t>ESIA</w:t>
            </w:r>
            <w:r w:rsidRPr="00F2025A">
              <w:rPr>
                <w:rFonts w:ascii="Verdana" w:eastAsia="Times New Roman" w:hAnsi="Verdana" w:cs="Times New Roman"/>
                <w:sz w:val="17"/>
                <w:szCs w:val="17"/>
                <w:lang w:val="sr-Cyrl-RS" w:eastAsia="da-DK"/>
              </w:rPr>
              <w:t>) и Додатним еколошким и социјалним проценама</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за</w:t>
            </w:r>
            <w:r w:rsidRPr="00F2025A">
              <w:rPr>
                <w:rFonts w:ascii="Verdana" w:eastAsia="Times New Roman" w:hAnsi="Verdana" w:cs="Times New Roman"/>
                <w:sz w:val="17"/>
                <w:szCs w:val="17"/>
                <w:lang w:val="ru-RU" w:eastAsia="da-DK"/>
              </w:rPr>
              <w:t>:</w:t>
            </w:r>
          </w:p>
          <w:p w:rsidR="002552C6" w:rsidRPr="00F2025A" w:rsidRDefault="002D62BA" w:rsidP="002D62BA">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Фазу изградње и</w:t>
            </w:r>
            <w:r w:rsidR="002552C6" w:rsidRPr="00F2025A">
              <w:rPr>
                <w:rFonts w:ascii="Verdana" w:eastAsia="Times New Roman" w:hAnsi="Verdana" w:cs="Times New Roman"/>
                <w:sz w:val="17"/>
                <w:szCs w:val="17"/>
                <w:lang w:eastAsia="da-DK"/>
              </w:rPr>
              <w:t xml:space="preserve"> </w:t>
            </w:r>
          </w:p>
          <w:p w:rsidR="002552C6" w:rsidRPr="00F2025A" w:rsidRDefault="002D62BA" w:rsidP="002D62BA">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Оперативну фазу</w:t>
            </w:r>
            <w:r w:rsidR="002552C6"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sr-Cyrl-RS" w:eastAsia="da-DK"/>
              </w:rPr>
              <w:t xml:space="preserve">Током трајања </w:t>
            </w:r>
            <w:r w:rsidRPr="00F2025A">
              <w:rPr>
                <w:rFonts w:ascii="Verdana" w:eastAsia="Times New Roman" w:hAnsi="Verdana" w:cs="Times New Roman"/>
                <w:sz w:val="17"/>
                <w:szCs w:val="17"/>
                <w:lang w:val="ru-RU" w:eastAsia="da-DK"/>
              </w:rPr>
              <w:t>Пројек</w:t>
            </w:r>
            <w:r w:rsidRPr="00F2025A">
              <w:rPr>
                <w:rFonts w:ascii="Verdana" w:eastAsia="Times New Roman" w:hAnsi="Verdana" w:cs="Times New Roman"/>
                <w:sz w:val="17"/>
                <w:szCs w:val="17"/>
                <w:lang w:val="sr-Cyrl-RS" w:eastAsia="da-DK"/>
              </w:rPr>
              <w:t>та,</w:t>
            </w:r>
            <w:r w:rsidRPr="00F2025A">
              <w:rPr>
                <w:rFonts w:ascii="Verdana" w:eastAsia="Times New Roman" w:hAnsi="Verdana" w:cs="Times New Roman"/>
                <w:sz w:val="17"/>
                <w:szCs w:val="17"/>
                <w:lang w:val="ru-RU" w:eastAsia="da-DK"/>
              </w:rPr>
              <w:t xml:space="preserve"> редовно</w:t>
            </w:r>
            <w:r w:rsidRPr="00F2025A">
              <w:rPr>
                <w:rFonts w:ascii="Verdana" w:eastAsia="Times New Roman" w:hAnsi="Verdana" w:cs="Times New Roman"/>
                <w:sz w:val="17"/>
                <w:szCs w:val="17"/>
                <w:lang w:val="sr-Cyrl-RS" w:eastAsia="da-DK"/>
              </w:rPr>
              <w:t xml:space="preserve"> ће се</w:t>
            </w:r>
            <w:r w:rsidRPr="00F2025A">
              <w:rPr>
                <w:rFonts w:ascii="Verdana" w:eastAsia="Times New Roman" w:hAnsi="Verdana" w:cs="Times New Roman"/>
                <w:sz w:val="17"/>
                <w:szCs w:val="17"/>
                <w:lang w:val="ru-RU" w:eastAsia="da-DK"/>
              </w:rPr>
              <w:t xml:space="preserve"> ажурирати регистар, </w:t>
            </w:r>
            <w:r w:rsidRPr="00F2025A">
              <w:rPr>
                <w:rFonts w:ascii="Verdana" w:eastAsia="Times New Roman" w:hAnsi="Verdana" w:cs="Times New Roman"/>
                <w:sz w:val="17"/>
                <w:szCs w:val="17"/>
                <w:lang w:val="sr-Cyrl-RS" w:eastAsia="da-DK"/>
              </w:rPr>
              <w:t xml:space="preserve">као и </w:t>
            </w:r>
            <w:r w:rsidRPr="00F2025A">
              <w:rPr>
                <w:rFonts w:ascii="Verdana" w:eastAsia="Times New Roman" w:hAnsi="Verdana" w:cs="Times New Roman"/>
                <w:sz w:val="17"/>
                <w:szCs w:val="17"/>
                <w:lang w:val="ru-RU" w:eastAsia="da-DK"/>
              </w:rPr>
              <w:t xml:space="preserve">у случају било каквих промена у </w:t>
            </w:r>
            <w:r w:rsidRPr="00F2025A">
              <w:rPr>
                <w:rFonts w:ascii="Verdana" w:eastAsia="Times New Roman" w:hAnsi="Verdana" w:cs="Times New Roman"/>
                <w:sz w:val="17"/>
                <w:szCs w:val="17"/>
                <w:lang w:val="sr-Cyrl-RS" w:eastAsia="da-DK"/>
              </w:rPr>
              <w:t>изгледу</w:t>
            </w:r>
            <w:r w:rsidRPr="00F2025A">
              <w:rPr>
                <w:rFonts w:ascii="Verdana" w:eastAsia="Times New Roman" w:hAnsi="Verdana" w:cs="Times New Roman"/>
                <w:sz w:val="17"/>
                <w:szCs w:val="17"/>
                <w:lang w:val="ru-RU" w:eastAsia="da-DK"/>
              </w:rPr>
              <w:t xml:space="preserve"> пројекта или </w:t>
            </w:r>
            <w:r w:rsidRPr="00F2025A">
              <w:rPr>
                <w:rFonts w:ascii="Verdana" w:eastAsia="Times New Roman" w:hAnsi="Verdana" w:cs="Times New Roman"/>
                <w:sz w:val="17"/>
                <w:szCs w:val="17"/>
                <w:lang w:val="sr-Cyrl-RS" w:eastAsia="da-DK"/>
              </w:rPr>
              <w:t>радњама</w:t>
            </w:r>
            <w:r w:rsidRPr="00F2025A">
              <w:rPr>
                <w:rFonts w:ascii="Verdana" w:eastAsia="Times New Roman" w:hAnsi="Verdana" w:cs="Times New Roman"/>
                <w:sz w:val="17"/>
                <w:szCs w:val="17"/>
                <w:lang w:val="ru-RU" w:eastAsia="da-DK"/>
              </w:rPr>
              <w:t xml:space="preserve"> извршења које нису процењене у постојећој документацији</w:t>
            </w:r>
            <w:r w:rsidRPr="00F2025A">
              <w:rPr>
                <w:rFonts w:ascii="Verdana" w:eastAsia="Times New Roman" w:hAnsi="Verdana" w:cs="Times New Roman"/>
                <w:sz w:val="17"/>
                <w:szCs w:val="17"/>
                <w:lang w:val="sr-Cyrl-RS" w:eastAsia="da-DK"/>
              </w:rPr>
              <w:t xml:space="preserve"> о еколошкој и социјалној заштити.</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 xml:space="preserve">Када је потребно, промене регистра ће бити подржане детаљним додатним проценама утицаја (нпр. измене телекомуникационог коридора, промене низводних утицаја након завршетка 2Д хидролошког и хидрауличког моделирања). </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Додатне мере за ублажавање, управљање и праћење биће развијене по потреби и укључене у План надзора и управљања над еколошким и социјалним аспектима изградње (CESMMP) или План надзора и управљања над еколошким и социјалним апектима оперативне фазе </w:t>
            </w:r>
            <w:r w:rsidRPr="00F2025A">
              <w:rPr>
                <w:rFonts w:ascii="Verdana" w:eastAsia="Times New Roman" w:hAnsi="Verdana" w:cs="Times New Roman"/>
                <w:sz w:val="17"/>
                <w:szCs w:val="17"/>
                <w:lang w:val="ru-RU" w:eastAsia="da-DK"/>
              </w:rPr>
              <w:t>(</w:t>
            </w:r>
            <w:r w:rsidRPr="00F2025A">
              <w:rPr>
                <w:rFonts w:ascii="Verdana" w:eastAsia="Times New Roman" w:hAnsi="Verdana" w:cs="Times New Roman"/>
                <w:sz w:val="17"/>
                <w:szCs w:val="17"/>
                <w:lang w:eastAsia="da-DK"/>
              </w:rPr>
              <w:t>OESMMP</w:t>
            </w:r>
            <w:r w:rsidRPr="00F2025A">
              <w:rPr>
                <w:rFonts w:ascii="Verdana" w:eastAsia="Times New Roman" w:hAnsi="Verdana" w:cs="Times New Roman"/>
                <w:sz w:val="17"/>
                <w:szCs w:val="17"/>
                <w:lang w:val="ru-RU" w:eastAsia="da-DK"/>
              </w:rPr>
              <w:t xml:space="preserve">). </w:t>
            </w:r>
          </w:p>
        </w:tc>
        <w:tc>
          <w:tcPr>
            <w:tcW w:w="1213" w:type="pct"/>
            <w:shd w:val="clear" w:color="auto" w:fill="FFFFFF"/>
          </w:tcPr>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Регистар еколошких и социјалних аспеката и утицаја </w:t>
            </w:r>
            <w:r w:rsidR="002552C6" w:rsidRPr="00F2025A">
              <w:rPr>
                <w:rFonts w:ascii="Verdana" w:eastAsia="Times New Roman" w:hAnsi="Verdana" w:cs="Times New Roman"/>
                <w:sz w:val="17"/>
                <w:szCs w:val="17"/>
                <w:lang w:val="sr-Cyrl-RS" w:eastAsia="da-DK"/>
              </w:rPr>
              <w:t>за фазу изградње</w:t>
            </w:r>
            <w:r w:rsidR="002552C6" w:rsidRPr="00F2025A">
              <w:rPr>
                <w:rFonts w:ascii="Verdana" w:eastAsia="Times New Roman" w:hAnsi="Verdana" w:cs="Times New Roman"/>
                <w:sz w:val="17"/>
                <w:szCs w:val="17"/>
                <w:lang w:val="ru-RU" w:eastAsia="da-DK"/>
              </w:rPr>
              <w:t>.</w:t>
            </w:r>
          </w:p>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Регистар еколошких и социјалних аспеката и утицаја </w:t>
            </w:r>
            <w:r w:rsidR="002552C6" w:rsidRPr="00F2025A">
              <w:rPr>
                <w:rFonts w:ascii="Verdana" w:eastAsia="Times New Roman" w:hAnsi="Verdana" w:cs="Times New Roman"/>
                <w:sz w:val="17"/>
                <w:szCs w:val="17"/>
                <w:lang w:val="sr-Cyrl-RS" w:eastAsia="da-DK"/>
              </w:rPr>
              <w:t>за оперативну фазу</w:t>
            </w:r>
            <w:r w:rsidR="002552C6" w:rsidRPr="00F2025A">
              <w:rPr>
                <w:rFonts w:ascii="Verdana" w:eastAsia="Times New Roman" w:hAnsi="Verdana" w:cs="Times New Roman"/>
                <w:sz w:val="17"/>
                <w:szCs w:val="17"/>
                <w:lang w:val="ru-RU" w:eastAsia="da-DK"/>
              </w:rPr>
              <w:t>.</w:t>
            </w:r>
          </w:p>
        </w:tc>
        <w:tc>
          <w:tcPr>
            <w:tcW w:w="999" w:type="pct"/>
            <w:shd w:val="clear" w:color="auto" w:fill="auto"/>
          </w:tcPr>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noProof/>
                <w:sz w:val="17"/>
                <w:szCs w:val="17"/>
                <w:lang w:eastAsia="da-DK"/>
              </w:rPr>
              <w:t>.</w:t>
            </w:r>
          </w:p>
          <w:p w:rsidR="002552C6" w:rsidRPr="00F2025A" w:rsidRDefault="002D62BA" w:rsidP="002D62BA">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Пре почетка радова</w:t>
            </w:r>
            <w:r w:rsidR="002552C6" w:rsidRPr="00F2025A">
              <w:rPr>
                <w:rFonts w:ascii="Verdana" w:eastAsia="Times New Roman" w:hAnsi="Verdana" w:cs="Times New Roman"/>
                <w:sz w:val="17"/>
                <w:szCs w:val="17"/>
                <w:lang w:eastAsia="da-DK"/>
              </w:rPr>
              <w:t>.</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3</w:t>
            </w:r>
          </w:p>
        </w:tc>
        <w:tc>
          <w:tcPr>
            <w:tcW w:w="511"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PS1</w:t>
            </w:r>
          </w:p>
        </w:tc>
        <w:tc>
          <w:tcPr>
            <w:tcW w:w="200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Окончати хидрауличне и хидролошке процене, укључујући</w:t>
            </w:r>
            <w:r w:rsidRPr="00F2025A">
              <w:rPr>
                <w:rFonts w:ascii="Verdana" w:eastAsia="Times New Roman" w:hAnsi="Verdana" w:cs="Times New Roman"/>
                <w:sz w:val="17"/>
                <w:szCs w:val="17"/>
                <w:lang w:val="ru-RU" w:eastAsia="da-DK"/>
              </w:rPr>
              <w:t>:</w:t>
            </w:r>
          </w:p>
          <w:p w:rsidR="002552C6" w:rsidRPr="00F2025A" w:rsidRDefault="002D62BA" w:rsidP="002D62BA">
            <w:pPr>
              <w:suppressAutoHyphens/>
              <w:spacing w:before="60" w:after="60" w:line="240" w:lineRule="auto"/>
              <w:ind w:left="511" w:right="57" w:hanging="45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Комплетирање 2Д хидролошког и хидрауличног моделирања у складу са Почетним извештајем (Институт за водопривреду Јарослав Черни, март 2021. године), као и</w:t>
            </w:r>
            <w:r w:rsidR="002552C6" w:rsidRPr="00F2025A">
              <w:rPr>
                <w:rFonts w:ascii="Verdana" w:eastAsia="Times New Roman" w:hAnsi="Verdana" w:cs="Times New Roman"/>
                <w:sz w:val="17"/>
                <w:szCs w:val="17"/>
                <w:lang w:val="ru-RU" w:eastAsia="da-DK"/>
              </w:rPr>
              <w:t xml:space="preserve">: </w:t>
            </w:r>
          </w:p>
          <w:p w:rsidR="002552C6" w:rsidRPr="00F2025A" w:rsidRDefault="002552C6" w:rsidP="002552C6">
            <w:pPr>
              <w:numPr>
                <w:ilvl w:val="1"/>
                <w:numId w:val="6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Процен</w:t>
            </w:r>
            <w:r w:rsidRPr="00F2025A">
              <w:rPr>
                <w:rFonts w:ascii="Verdana" w:eastAsia="Times New Roman" w:hAnsi="Verdana" w:cs="Times New Roman"/>
                <w:sz w:val="17"/>
                <w:szCs w:val="17"/>
                <w:lang w:val="sr-Cyrl-RS" w:eastAsia="da-DK"/>
              </w:rPr>
              <w:t>у</w:t>
            </w:r>
            <w:r w:rsidRPr="00F2025A">
              <w:rPr>
                <w:rFonts w:ascii="Verdana" w:eastAsia="Times New Roman" w:hAnsi="Verdana" w:cs="Times New Roman"/>
                <w:sz w:val="17"/>
                <w:szCs w:val="17"/>
                <w:lang w:val="ru-RU" w:eastAsia="da-DK"/>
              </w:rPr>
              <w:t xml:space="preserve"> утицаја на осетљиве </w:t>
            </w:r>
            <w:r w:rsidRPr="00F2025A">
              <w:rPr>
                <w:rFonts w:ascii="Verdana" w:eastAsia="Times New Roman" w:hAnsi="Verdana" w:cs="Times New Roman"/>
                <w:sz w:val="17"/>
                <w:szCs w:val="17"/>
                <w:lang w:val="sr-Cyrl-RS" w:eastAsia="da-DK"/>
              </w:rPr>
              <w:t>пријемнике</w:t>
            </w:r>
            <w:r w:rsidRPr="00F2025A">
              <w:rPr>
                <w:rFonts w:ascii="Verdana" w:eastAsia="Times New Roman" w:hAnsi="Verdana" w:cs="Times New Roman"/>
                <w:sz w:val="17"/>
                <w:szCs w:val="17"/>
                <w:lang w:val="ru-RU" w:eastAsia="da-DK"/>
              </w:rPr>
              <w:t xml:space="preserve"> унутар пројектног подручја и низводно од обима домена 2Д моделирања, укључујући потенцијал за прекограничне утицаје;</w:t>
            </w:r>
          </w:p>
          <w:p w:rsidR="002552C6" w:rsidRPr="00F2025A" w:rsidRDefault="002552C6" w:rsidP="002552C6">
            <w:pPr>
              <w:numPr>
                <w:ilvl w:val="1"/>
                <w:numId w:val="6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Укључивање одговарајућих сценарија климатских промена у хидрограме за моделирање;</w:t>
            </w:r>
          </w:p>
          <w:p w:rsidR="002552C6" w:rsidRPr="00F2025A" w:rsidRDefault="002552C6" w:rsidP="002552C6">
            <w:pPr>
              <w:numPr>
                <w:ilvl w:val="1"/>
                <w:numId w:val="6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Модел ради са периодима повратка поплава од 1 од 1000 (0,1%); 1 од 100 (1%); 1 од 50 (2%), 1 од 20 (5%), 1 од 10 (10%) 1 од 2 (50%); и 1 у 1,25 (80%);</w:t>
            </w:r>
          </w:p>
          <w:p w:rsidR="002552C6" w:rsidRPr="00F2025A" w:rsidRDefault="002552C6" w:rsidP="002552C6">
            <w:pPr>
              <w:numPr>
                <w:ilvl w:val="1"/>
                <w:numId w:val="67"/>
              </w:numPr>
              <w:suppressAutoHyphens/>
              <w:spacing w:before="60" w:after="60" w:line="240" w:lineRule="auto"/>
              <w:ind w:left="970"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Одговарајуће тестирање сензитивности</w:t>
            </w:r>
            <w:r w:rsidRPr="00F2025A">
              <w:rPr>
                <w:rFonts w:ascii="Verdana" w:eastAsia="Times New Roman" w:hAnsi="Verdana" w:cs="Times New Roman"/>
                <w:sz w:val="17"/>
                <w:szCs w:val="17"/>
                <w:lang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1"/>
                <w:numId w:val="6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Независну потврду/ревизију резултата моделирања</w:t>
            </w:r>
            <w:r w:rsidRPr="00F2025A">
              <w:rPr>
                <w:rFonts w:ascii="Verdana" w:eastAsia="Times New Roman" w:hAnsi="Verdana" w:cs="Times New Roman"/>
                <w:sz w:val="17"/>
                <w:szCs w:val="17"/>
                <w:lang w:val="ru-RU" w:eastAsia="da-DK"/>
              </w:rPr>
              <w:t>;</w:t>
            </w:r>
          </w:p>
          <w:p w:rsidR="002552C6" w:rsidRPr="00F2025A" w:rsidRDefault="002D62BA" w:rsidP="00C14CAF">
            <w:pPr>
              <w:suppressAutoHyphens/>
              <w:spacing w:before="60" w:after="60" w:line="240" w:lineRule="auto"/>
              <w:ind w:left="511" w:right="57" w:hanging="45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Проверити и ажурирати </w:t>
            </w:r>
            <w:r w:rsidR="002552C6" w:rsidRPr="00F2025A">
              <w:rPr>
                <w:rFonts w:ascii="Verdana" w:eastAsia="Times New Roman" w:hAnsi="Verdana" w:cs="Times New Roman"/>
                <w:sz w:val="17"/>
                <w:szCs w:val="17"/>
                <w:lang w:val="sr-Cyrl-RS" w:eastAsia="da-DK"/>
              </w:rPr>
              <w:t xml:space="preserve">речну </w:t>
            </w:r>
            <w:r w:rsidR="002552C6" w:rsidRPr="00F2025A">
              <w:rPr>
                <w:rFonts w:ascii="Verdana" w:eastAsia="Times New Roman" w:hAnsi="Verdana" w:cs="Times New Roman"/>
                <w:sz w:val="17"/>
                <w:szCs w:val="17"/>
                <w:lang w:val="ru-RU" w:eastAsia="da-DK"/>
              </w:rPr>
              <w:t>регула</w:t>
            </w:r>
            <w:r w:rsidR="002552C6" w:rsidRPr="00F2025A">
              <w:rPr>
                <w:rFonts w:ascii="Verdana" w:eastAsia="Times New Roman" w:hAnsi="Verdana" w:cs="Times New Roman"/>
                <w:sz w:val="17"/>
                <w:szCs w:val="17"/>
                <w:lang w:val="sr-Cyrl-RS" w:eastAsia="da-DK"/>
              </w:rPr>
              <w:t>тиву</w:t>
            </w:r>
            <w:r w:rsidR="002552C6" w:rsidRPr="00F2025A">
              <w:rPr>
                <w:rFonts w:ascii="Verdana" w:eastAsia="Times New Roman" w:hAnsi="Verdana" w:cs="Times New Roman"/>
                <w:sz w:val="17"/>
                <w:szCs w:val="17"/>
                <w:lang w:val="ru-RU" w:eastAsia="da-DK"/>
              </w:rPr>
              <w:t xml:space="preserve"> реке и </w:t>
            </w:r>
            <w:r w:rsidR="002552C6" w:rsidRPr="00F2025A">
              <w:rPr>
                <w:rFonts w:ascii="Verdana" w:eastAsia="Times New Roman" w:hAnsi="Verdana" w:cs="Times New Roman"/>
                <w:sz w:val="17"/>
                <w:szCs w:val="17"/>
                <w:lang w:val="sr-Cyrl-RS" w:eastAsia="da-DK"/>
              </w:rPr>
              <w:t>изглед</w:t>
            </w:r>
            <w:r w:rsidR="002552C6" w:rsidRPr="00F2025A">
              <w:rPr>
                <w:rFonts w:ascii="Verdana" w:eastAsia="Times New Roman" w:hAnsi="Verdana" w:cs="Times New Roman"/>
                <w:sz w:val="17"/>
                <w:szCs w:val="17"/>
                <w:lang w:val="ru-RU" w:eastAsia="da-DK"/>
              </w:rPr>
              <w:t xml:space="preserve"> аутопута</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у циљу</w:t>
            </w:r>
            <w:r w:rsidR="002552C6" w:rsidRPr="00F2025A">
              <w:rPr>
                <w:rFonts w:ascii="Verdana" w:eastAsia="Times New Roman" w:hAnsi="Verdana" w:cs="Times New Roman"/>
                <w:sz w:val="17"/>
                <w:szCs w:val="17"/>
                <w:lang w:val="ru-RU" w:eastAsia="da-DK"/>
              </w:rPr>
              <w:t xml:space="preserve"> укључи</w:t>
            </w:r>
            <w:r w:rsidR="002552C6" w:rsidRPr="00F2025A">
              <w:rPr>
                <w:rFonts w:ascii="Verdana" w:eastAsia="Times New Roman" w:hAnsi="Verdana" w:cs="Times New Roman"/>
                <w:sz w:val="17"/>
                <w:szCs w:val="17"/>
                <w:lang w:val="sr-Cyrl-RS" w:eastAsia="da-DK"/>
              </w:rPr>
              <w:t>вања</w:t>
            </w:r>
            <w:r w:rsidR="002552C6" w:rsidRPr="00F2025A">
              <w:rPr>
                <w:rFonts w:ascii="Verdana" w:eastAsia="Times New Roman" w:hAnsi="Verdana" w:cs="Times New Roman"/>
                <w:sz w:val="17"/>
                <w:szCs w:val="17"/>
                <w:lang w:val="ru-RU" w:eastAsia="da-DK"/>
              </w:rPr>
              <w:t xml:space="preserve"> налаз</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из 2Д хидролошког и хидрауличког моделирања</w:t>
            </w:r>
            <w:r w:rsidR="002552C6" w:rsidRPr="00F2025A">
              <w:rPr>
                <w:rFonts w:ascii="Verdana" w:eastAsia="Times New Roman" w:hAnsi="Verdana" w:cs="Times New Roman"/>
                <w:sz w:val="17"/>
                <w:szCs w:val="17"/>
                <w:lang w:val="sr-Cyrl-RS" w:eastAsia="da-DK"/>
              </w:rPr>
              <w:t>, укључујући:</w:t>
            </w:r>
          </w:p>
          <w:p w:rsidR="002552C6" w:rsidRPr="00F2025A" w:rsidRDefault="002552C6" w:rsidP="00C14CAF">
            <w:pPr>
              <w:numPr>
                <w:ilvl w:val="0"/>
                <w:numId w:val="122"/>
              </w:numPr>
              <w:suppressAutoHyphens/>
              <w:spacing w:before="60" w:after="60" w:line="240" w:lineRule="auto"/>
              <w:ind w:left="972" w:right="57" w:hanging="281"/>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Пројектовање</w:t>
            </w:r>
            <w:r w:rsidRPr="00F2025A">
              <w:rPr>
                <w:rFonts w:ascii="Verdana" w:eastAsia="Times New Roman" w:hAnsi="Verdana" w:cs="Times New Roman"/>
                <w:sz w:val="17"/>
                <w:szCs w:val="17"/>
                <w:lang w:val="ru-RU" w:eastAsia="da-DK"/>
              </w:rPr>
              <w:t xml:space="preserve"> треба да покаже да нема промене у ризику од поплава низводно</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као резултат промена вр</w:t>
            </w:r>
            <w:r w:rsidRPr="00F2025A">
              <w:rPr>
                <w:rFonts w:ascii="Verdana" w:eastAsia="Times New Roman" w:hAnsi="Verdana" w:cs="Times New Roman"/>
                <w:sz w:val="17"/>
                <w:szCs w:val="17"/>
                <w:lang w:val="sr-Cyrl-RS" w:eastAsia="da-DK"/>
              </w:rPr>
              <w:t>хова</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водо</w:t>
            </w:r>
            <w:r w:rsidRPr="00F2025A">
              <w:rPr>
                <w:rFonts w:ascii="Verdana" w:eastAsia="Times New Roman" w:hAnsi="Verdana" w:cs="Times New Roman"/>
                <w:sz w:val="17"/>
                <w:szCs w:val="17"/>
                <w:lang w:val="ru-RU" w:eastAsia="da-DK"/>
              </w:rPr>
              <w:t>тока током свих повратних периода</w:t>
            </w:r>
            <w:r w:rsidRPr="00F2025A">
              <w:rPr>
                <w:rFonts w:ascii="Verdana" w:eastAsia="Times New Roman" w:hAnsi="Verdana" w:cs="Times New Roman"/>
                <w:sz w:val="17"/>
                <w:szCs w:val="17"/>
                <w:lang w:val="sr-Cyrl-RS" w:eastAsia="da-DK"/>
              </w:rPr>
              <w:t>;</w:t>
            </w:r>
          </w:p>
          <w:p w:rsidR="002552C6" w:rsidRPr="00F2025A" w:rsidRDefault="002552C6" w:rsidP="002552C6">
            <w:pPr>
              <w:suppressAutoHyphens/>
              <w:spacing w:before="60" w:after="60" w:line="240" w:lineRule="auto"/>
              <w:ind w:left="972"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Пројекат ће показати да предвиђени нивои поплава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након разв</w:t>
            </w:r>
            <w:r w:rsidRPr="00F2025A">
              <w:rPr>
                <w:rFonts w:ascii="Verdana" w:eastAsia="Times New Roman" w:hAnsi="Verdana" w:cs="Times New Roman"/>
                <w:sz w:val="17"/>
                <w:szCs w:val="17"/>
                <w:lang w:val="sr-Cyrl-RS" w:eastAsia="da-DK"/>
              </w:rPr>
              <w:t>итк</w:t>
            </w:r>
            <w:r w:rsidRPr="00F2025A">
              <w:rPr>
                <w:rFonts w:ascii="Verdana" w:eastAsia="Times New Roman" w:hAnsi="Verdana" w:cs="Times New Roman"/>
                <w:sz w:val="17"/>
                <w:szCs w:val="17"/>
                <w:lang w:val="ru-RU" w:eastAsia="da-DK"/>
              </w:rPr>
              <w:t>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не треба</w:t>
            </w:r>
            <w:r w:rsidRPr="00F2025A">
              <w:rPr>
                <w:rFonts w:ascii="Verdana" w:eastAsia="Times New Roman" w:hAnsi="Verdana" w:cs="Times New Roman"/>
                <w:sz w:val="17"/>
                <w:szCs w:val="17"/>
                <w:lang w:val="sr-Cyrl-RS" w:eastAsia="da-DK"/>
              </w:rPr>
              <w:t>ју</w:t>
            </w:r>
            <w:r w:rsidRPr="00F2025A">
              <w:rPr>
                <w:rFonts w:ascii="Verdana" w:eastAsia="Times New Roman" w:hAnsi="Verdana" w:cs="Times New Roman"/>
                <w:sz w:val="17"/>
                <w:szCs w:val="17"/>
                <w:lang w:val="ru-RU" w:eastAsia="da-DK"/>
              </w:rPr>
              <w:t xml:space="preserve"> б</w:t>
            </w:r>
            <w:r w:rsidRPr="00F2025A">
              <w:rPr>
                <w:rFonts w:ascii="Verdana" w:eastAsia="Times New Roman" w:hAnsi="Verdana" w:cs="Times New Roman"/>
                <w:sz w:val="17"/>
                <w:szCs w:val="17"/>
                <w:lang w:val="sr-Cyrl-RS" w:eastAsia="da-DK"/>
              </w:rPr>
              <w:t>ити</w:t>
            </w:r>
            <w:r w:rsidRPr="00F2025A">
              <w:rPr>
                <w:rFonts w:ascii="Verdana" w:eastAsia="Times New Roman" w:hAnsi="Verdana" w:cs="Times New Roman"/>
                <w:sz w:val="17"/>
                <w:szCs w:val="17"/>
                <w:lang w:val="ru-RU" w:eastAsia="da-DK"/>
              </w:rPr>
              <w:t xml:space="preserve"> повећани за више од 50 мм на било којој локацији унутар или низводно од подручја Пројекта</w:t>
            </w:r>
            <w:r w:rsidRPr="00F2025A">
              <w:rPr>
                <w:rFonts w:ascii="Verdana" w:eastAsia="Times New Roman" w:hAnsi="Verdana" w:cs="Times New Roman"/>
                <w:sz w:val="17"/>
                <w:szCs w:val="17"/>
                <w:lang w:val="sr-Cyrl-RS" w:eastAsia="da-DK"/>
              </w:rPr>
              <w:t>. Уколико</w:t>
            </w:r>
            <w:r w:rsidRPr="00F2025A">
              <w:rPr>
                <w:rFonts w:ascii="Verdana" w:eastAsia="Times New Roman" w:hAnsi="Verdana" w:cs="Times New Roman"/>
                <w:sz w:val="17"/>
                <w:szCs w:val="17"/>
                <w:lang w:val="ru-RU" w:eastAsia="da-DK"/>
              </w:rPr>
              <w:t xml:space="preserve"> није могуће, онда треба применити мере ублажавања (нпр. одбрана од поплава) или обезбедити компензацију за било коју имовину погођену повећањем нивоа поплава већим од 50 мм</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у складу са важећим стандардима;</w:t>
            </w:r>
          </w:p>
          <w:p w:rsidR="002552C6" w:rsidRPr="00F2025A" w:rsidRDefault="002552C6" w:rsidP="002552C6">
            <w:pPr>
              <w:numPr>
                <w:ilvl w:val="0"/>
                <w:numId w:val="122"/>
              </w:numPr>
              <w:suppressAutoHyphens/>
              <w:spacing w:before="60" w:after="60" w:line="240" w:lineRule="auto"/>
              <w:ind w:left="972"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Пројектовање</w:t>
            </w:r>
            <w:r w:rsidRPr="00F2025A">
              <w:rPr>
                <w:rFonts w:ascii="Verdana" w:eastAsia="Times New Roman" w:hAnsi="Verdana" w:cs="Times New Roman"/>
                <w:sz w:val="17"/>
                <w:szCs w:val="17"/>
                <w:lang w:val="ru-RU" w:eastAsia="da-DK"/>
              </w:rPr>
              <w:t xml:space="preserve"> треба да покаже да су све промене предвиђених нивоа поплава које произилазе из Пројекта прилагођене</w:t>
            </w:r>
            <w:r w:rsidRPr="00F2025A">
              <w:rPr>
                <w:rFonts w:ascii="Verdana" w:eastAsia="Times New Roman" w:hAnsi="Verdana" w:cs="Times New Roman"/>
                <w:sz w:val="17"/>
                <w:szCs w:val="17"/>
                <w:lang w:val="sr-Cyrl-RS" w:eastAsia="da-DK"/>
              </w:rPr>
              <w:t xml:space="preserve"> изгледу</w:t>
            </w:r>
            <w:r w:rsidRPr="00F2025A">
              <w:rPr>
                <w:rFonts w:ascii="Verdana" w:eastAsia="Times New Roman" w:hAnsi="Verdana" w:cs="Times New Roman"/>
                <w:sz w:val="17"/>
                <w:szCs w:val="17"/>
                <w:lang w:val="ru-RU" w:eastAsia="da-DK"/>
              </w:rPr>
              <w:t xml:space="preserve"> аутопута;</w:t>
            </w:r>
          </w:p>
          <w:p w:rsidR="002552C6" w:rsidRPr="00F2025A" w:rsidRDefault="00C14CAF" w:rsidP="00C14CA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Спровести процену </w:t>
            </w:r>
            <w:r w:rsidR="002552C6" w:rsidRPr="00F2025A">
              <w:rPr>
                <w:rFonts w:ascii="Verdana" w:eastAsia="Times New Roman" w:hAnsi="Verdana" w:cs="Times New Roman"/>
                <w:sz w:val="17"/>
                <w:szCs w:val="17"/>
                <w:lang w:val="sr-Cyrl-RS" w:eastAsia="da-DK"/>
              </w:rPr>
              <w:t xml:space="preserve">у складу са </w:t>
            </w:r>
            <w:r w:rsidR="002552C6" w:rsidRPr="00F2025A">
              <w:rPr>
                <w:rFonts w:ascii="Verdana" w:eastAsia="Times New Roman" w:hAnsi="Verdana" w:cs="Times New Roman"/>
                <w:sz w:val="17"/>
                <w:szCs w:val="17"/>
                <w:lang w:val="ru-RU" w:eastAsia="da-DK"/>
              </w:rPr>
              <w:t>Оквирн</w:t>
            </w:r>
            <w:r w:rsidR="002552C6" w:rsidRPr="00F2025A">
              <w:rPr>
                <w:rFonts w:ascii="Verdana" w:eastAsia="Times New Roman" w:hAnsi="Verdana" w:cs="Times New Roman"/>
                <w:sz w:val="17"/>
                <w:szCs w:val="17"/>
                <w:lang w:val="sr-Cyrl-RS" w:eastAsia="da-DK"/>
              </w:rPr>
              <w:t>ом</w:t>
            </w:r>
            <w:r w:rsidR="002552C6" w:rsidRPr="00F2025A">
              <w:rPr>
                <w:rFonts w:ascii="Verdana" w:eastAsia="Times New Roman" w:hAnsi="Verdana" w:cs="Times New Roman"/>
                <w:sz w:val="17"/>
                <w:szCs w:val="17"/>
                <w:lang w:val="ru-RU" w:eastAsia="da-DK"/>
              </w:rPr>
              <w:t xml:space="preserve"> директив</w:t>
            </w:r>
            <w:r w:rsidR="002552C6" w:rsidRPr="00F2025A">
              <w:rPr>
                <w:rFonts w:ascii="Verdana" w:eastAsia="Times New Roman" w:hAnsi="Verdana" w:cs="Times New Roman"/>
                <w:sz w:val="17"/>
                <w:szCs w:val="17"/>
                <w:lang w:val="sr-Cyrl-RS" w:eastAsia="da-DK"/>
              </w:rPr>
              <w:t>ом</w:t>
            </w:r>
            <w:r w:rsidR="002552C6" w:rsidRPr="00F2025A">
              <w:rPr>
                <w:rFonts w:ascii="Verdana" w:eastAsia="Times New Roman" w:hAnsi="Verdana" w:cs="Times New Roman"/>
                <w:sz w:val="17"/>
                <w:szCs w:val="17"/>
                <w:lang w:val="ru-RU" w:eastAsia="da-DK"/>
              </w:rPr>
              <w:t xml:space="preserve"> о водама Европске уније </w:t>
            </w:r>
            <w:r w:rsidR="002552C6" w:rsidRPr="00F2025A">
              <w:rPr>
                <w:rFonts w:ascii="Verdana" w:eastAsia="Times New Roman" w:hAnsi="Verdana" w:cs="Times New Roman"/>
                <w:sz w:val="17"/>
                <w:szCs w:val="17"/>
                <w:lang w:val="sr-Latn-RS" w:eastAsia="da-DK"/>
              </w:rPr>
              <w:t>(WFD EU)</w:t>
            </w:r>
            <w:r w:rsidR="002552C6" w:rsidRPr="00F2025A">
              <w:rPr>
                <w:rFonts w:ascii="Verdana" w:eastAsia="Times New Roman" w:hAnsi="Verdana" w:cs="Times New Roman"/>
                <w:sz w:val="17"/>
                <w:szCs w:val="17"/>
                <w:lang w:val="ru-RU" w:eastAsia="da-DK"/>
              </w:rPr>
              <w:t xml:space="preserve"> о хемијском и еколошком статусу водних тела на која пројекат утиче или другу сличну процену;</w:t>
            </w:r>
          </w:p>
          <w:p w:rsidR="002552C6" w:rsidRPr="00F2025A" w:rsidRDefault="00C14CAF" w:rsidP="00C14CA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Ажурирати Регистар еколошких и социјалних аспеката и утицаја, као и План надзора и управљања над еколошким и социјалним аспектима изградње (CESMMP) и План надзора и управљања над еколошким и социјалним апектима оперативне фазе (OESMMP) са резултатима 2Д хидролошког и хидрауличког моделирања</w:t>
            </w:r>
            <w:r w:rsidR="002552C6" w:rsidRPr="00F2025A">
              <w:rPr>
                <w:rFonts w:ascii="Verdana" w:eastAsia="Times New Roman" w:hAnsi="Verdana" w:cs="Times New Roman"/>
                <w:sz w:val="17"/>
                <w:szCs w:val="17"/>
                <w:lang w:val="ru-RU" w:eastAsia="da-DK"/>
              </w:rPr>
              <w:t>;</w:t>
            </w:r>
          </w:p>
          <w:p w:rsidR="002552C6" w:rsidRPr="00F2025A" w:rsidRDefault="00C14CAF" w:rsidP="00C14CA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e)</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Пове</w:t>
            </w:r>
            <w:r w:rsidR="002552C6" w:rsidRPr="00F2025A">
              <w:rPr>
                <w:rFonts w:ascii="Verdana" w:eastAsia="Times New Roman" w:hAnsi="Verdana" w:cs="Times New Roman"/>
                <w:sz w:val="17"/>
                <w:szCs w:val="17"/>
                <w:lang w:val="sr-Cyrl-RS" w:eastAsia="da-DK"/>
              </w:rPr>
              <w:t>зивање</w:t>
            </w:r>
            <w:r w:rsidR="002552C6" w:rsidRPr="00F2025A">
              <w:rPr>
                <w:rFonts w:ascii="Verdana" w:eastAsia="Times New Roman" w:hAnsi="Verdana" w:cs="Times New Roman"/>
                <w:sz w:val="17"/>
                <w:szCs w:val="17"/>
                <w:lang w:val="ru-RU" w:eastAsia="da-DK"/>
              </w:rPr>
              <w:t xml:space="preserve"> се са локалним властима у изради Плана управљања речним </w:t>
            </w:r>
            <w:r w:rsidR="002552C6" w:rsidRPr="00F2025A">
              <w:rPr>
                <w:rFonts w:ascii="Verdana" w:eastAsia="Times New Roman" w:hAnsi="Verdana" w:cs="Times New Roman"/>
                <w:sz w:val="17"/>
                <w:szCs w:val="17"/>
                <w:lang w:val="sr-Cyrl-RS" w:eastAsia="da-DK"/>
              </w:rPr>
              <w:t>басеном</w:t>
            </w:r>
            <w:r w:rsidR="002552C6" w:rsidRPr="00F2025A">
              <w:rPr>
                <w:rFonts w:ascii="Verdana" w:eastAsia="Times New Roman" w:hAnsi="Verdana" w:cs="Times New Roman"/>
                <w:sz w:val="17"/>
                <w:szCs w:val="17"/>
                <w:lang w:val="ru-RU" w:eastAsia="da-DK"/>
              </w:rPr>
              <w:t>/сливо</w:t>
            </w:r>
            <w:r w:rsidR="002552C6" w:rsidRPr="00F2025A">
              <w:rPr>
                <w:rFonts w:ascii="Verdana" w:eastAsia="Times New Roman" w:hAnsi="Verdana" w:cs="Times New Roman"/>
                <w:sz w:val="17"/>
                <w:szCs w:val="17"/>
                <w:lang w:val="sr-Cyrl-RS" w:eastAsia="da-DK"/>
              </w:rPr>
              <w:t>м</w:t>
            </w:r>
            <w:r w:rsidR="002552C6" w:rsidRPr="00F2025A">
              <w:rPr>
                <w:rFonts w:ascii="Verdana" w:eastAsia="Times New Roman" w:hAnsi="Verdana" w:cs="Times New Roman"/>
                <w:sz w:val="17"/>
                <w:szCs w:val="17"/>
                <w:lang w:val="ru-RU" w:eastAsia="da-DK"/>
              </w:rPr>
              <w:t xml:space="preserve"> који утврђује како ће организације, заинтересоване стране и заједнице радити заједно на </w:t>
            </w:r>
            <w:r w:rsidR="002552C6" w:rsidRPr="00F2025A">
              <w:rPr>
                <w:rFonts w:ascii="Verdana" w:eastAsia="Times New Roman" w:hAnsi="Verdana" w:cs="Times New Roman"/>
                <w:sz w:val="17"/>
                <w:szCs w:val="17"/>
                <w:lang w:val="sr-Cyrl-RS" w:eastAsia="da-DK"/>
              </w:rPr>
              <w:t>унапређењу</w:t>
            </w:r>
            <w:r w:rsidR="002552C6" w:rsidRPr="00F2025A">
              <w:rPr>
                <w:rFonts w:ascii="Verdana" w:eastAsia="Times New Roman" w:hAnsi="Verdana" w:cs="Times New Roman"/>
                <w:sz w:val="17"/>
                <w:szCs w:val="17"/>
                <w:lang w:val="ru-RU" w:eastAsia="da-DK"/>
              </w:rPr>
              <w:t xml:space="preserve"> водног окружења</w:t>
            </w:r>
            <w:r w:rsidR="002552C6" w:rsidRPr="00F2025A">
              <w:rPr>
                <w:rFonts w:ascii="Verdana" w:eastAsia="Times New Roman" w:hAnsi="Verdana" w:cs="Times New Roman"/>
                <w:sz w:val="17"/>
                <w:szCs w:val="17"/>
                <w:lang w:val="sr-Cyrl-RS" w:eastAsia="da-DK"/>
              </w:rPr>
              <w:t>. План ће укључивати циљеве и мере потребне за заштиту и унапређење водног окружења, укључујући интегрисано управљање водним и земљишним ресурсима, као и повезаност са планирањем употребе земљишта, планове управљања ризиком од поплава и друге релевантне стратегије</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и</w:t>
            </w:r>
          </w:p>
          <w:p w:rsidR="002552C6" w:rsidRPr="00F2025A" w:rsidRDefault="00C14CAF" w:rsidP="00C14CA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f)</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Креирати</w:t>
            </w:r>
            <w:r w:rsidR="002552C6" w:rsidRPr="00F2025A">
              <w:rPr>
                <w:rFonts w:ascii="Verdana" w:eastAsia="Times New Roman" w:hAnsi="Verdana" w:cs="Times New Roman"/>
                <w:sz w:val="17"/>
                <w:szCs w:val="17"/>
                <w:lang w:val="ru-RU" w:eastAsia="da-DK"/>
              </w:rPr>
              <w:t xml:space="preserve"> и имплементирати програм </w:t>
            </w:r>
            <w:r w:rsidR="002552C6" w:rsidRPr="00F2025A">
              <w:rPr>
                <w:rFonts w:ascii="Verdana" w:eastAsia="Times New Roman" w:hAnsi="Verdana" w:cs="Times New Roman"/>
                <w:sz w:val="17"/>
                <w:szCs w:val="17"/>
                <w:lang w:val="sr-Cyrl-RS" w:eastAsia="da-DK"/>
              </w:rPr>
              <w:t>надзора</w:t>
            </w:r>
            <w:r w:rsidR="002552C6" w:rsidRPr="00F2025A">
              <w:rPr>
                <w:rFonts w:ascii="Verdana" w:eastAsia="Times New Roman" w:hAnsi="Verdana" w:cs="Times New Roman"/>
                <w:sz w:val="17"/>
                <w:szCs w:val="17"/>
                <w:lang w:val="ru-RU" w:eastAsia="da-DK"/>
              </w:rPr>
              <w:t xml:space="preserve"> животне средине у складу Оквирном директивом о водама Европске уније или другим сличним механизмом који омогућава сталну процену хемијског и еколошког статуса реке Западне Мораве</w:t>
            </w:r>
            <w:r w:rsidR="002552C6" w:rsidRPr="00F2025A">
              <w:rPr>
                <w:rFonts w:ascii="Verdana" w:eastAsia="Times New Roman" w:hAnsi="Verdana" w:cs="Times New Roman"/>
                <w:sz w:val="17"/>
                <w:szCs w:val="17"/>
                <w:lang w:val="sr-Cyrl-RS" w:eastAsia="da-DK"/>
              </w:rPr>
              <w:t>.</w:t>
            </w:r>
          </w:p>
        </w:tc>
        <w:tc>
          <w:tcPr>
            <w:tcW w:w="1213" w:type="pct"/>
            <w:shd w:val="clear" w:color="auto" w:fill="FFFFFF"/>
          </w:tcPr>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 xml:space="preserve">Резултати </w:t>
            </w:r>
            <w:r w:rsidR="002552C6" w:rsidRPr="00F2025A">
              <w:rPr>
                <w:rFonts w:ascii="Verdana" w:eastAsia="Times New Roman" w:hAnsi="Verdana" w:cs="Times New Roman"/>
                <w:sz w:val="17"/>
                <w:szCs w:val="17"/>
                <w:lang w:val="ru-RU" w:eastAsia="da-DK"/>
              </w:rPr>
              <w:t>2</w:t>
            </w:r>
            <w:r w:rsidR="002552C6" w:rsidRPr="00F2025A">
              <w:rPr>
                <w:rFonts w:ascii="Verdana" w:eastAsia="Times New Roman" w:hAnsi="Verdana" w:cs="Times New Roman"/>
                <w:sz w:val="17"/>
                <w:szCs w:val="17"/>
                <w:lang w:val="sr-Cyrl-RS" w:eastAsia="da-DK"/>
              </w:rPr>
              <w:t>Д хидролошког и хидрауличног моделирања</w:t>
            </w:r>
            <w:r w:rsidR="002552C6" w:rsidRPr="00F2025A">
              <w:rPr>
                <w:rFonts w:ascii="Verdana" w:eastAsia="Times New Roman" w:hAnsi="Verdana" w:cs="Times New Roman"/>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Arial"/>
                <w:noProof/>
                <w:sz w:val="17"/>
                <w:szCs w:val="17"/>
                <w:lang w:val="sr-Latn-RS" w:eastAsia="da-DK"/>
              </w:rPr>
              <w:t>b)</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Преглед речне регулативе и, уколико је потребно, мера за ублажавање потреба или компензацију</w:t>
            </w:r>
            <w:r w:rsidR="002552C6" w:rsidRPr="00F2025A">
              <w:rPr>
                <w:rFonts w:ascii="Verdana" w:eastAsia="Times New Roman" w:hAnsi="Verdana" w:cs="Arial"/>
                <w:noProof/>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Arial"/>
                <w:noProof/>
                <w:sz w:val="17"/>
                <w:szCs w:val="17"/>
                <w:lang w:val="sr-Latn-RS" w:eastAsia="da-DK"/>
              </w:rPr>
              <w:t>c)</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П</w:t>
            </w:r>
            <w:r w:rsidR="002552C6" w:rsidRPr="00F2025A">
              <w:rPr>
                <w:rFonts w:ascii="Verdana" w:eastAsia="Times New Roman" w:hAnsi="Verdana" w:cs="Arial"/>
                <w:noProof/>
                <w:sz w:val="17"/>
                <w:szCs w:val="17"/>
                <w:lang w:val="ru-RU" w:eastAsia="da-DK"/>
              </w:rPr>
              <w:t>роцен</w:t>
            </w:r>
            <w:r w:rsidR="002552C6" w:rsidRPr="00F2025A">
              <w:rPr>
                <w:rFonts w:ascii="Verdana" w:eastAsia="Times New Roman" w:hAnsi="Verdana" w:cs="Arial"/>
                <w:noProof/>
                <w:sz w:val="17"/>
                <w:szCs w:val="17"/>
                <w:lang w:val="sr-Cyrl-RS" w:eastAsia="da-DK"/>
              </w:rPr>
              <w:t>а</w:t>
            </w:r>
            <w:r w:rsidR="002552C6" w:rsidRPr="00F2025A">
              <w:rPr>
                <w:rFonts w:ascii="Verdana" w:eastAsia="Times New Roman" w:hAnsi="Verdana" w:cs="Arial"/>
                <w:noProof/>
                <w:sz w:val="17"/>
                <w:szCs w:val="17"/>
                <w:lang w:val="ru-RU" w:eastAsia="da-DK"/>
              </w:rPr>
              <w:t xml:space="preserve"> у складу са Оквирном директивом о водама Европске уније</w:t>
            </w:r>
            <w:r w:rsidR="002552C6" w:rsidRPr="00F2025A">
              <w:rPr>
                <w:rFonts w:ascii="Verdana" w:eastAsia="Times New Roman" w:hAnsi="Verdana" w:cs="Arial"/>
                <w:noProof/>
                <w:sz w:val="17"/>
                <w:szCs w:val="17"/>
                <w:lang w:val="sr-Cyrl-RS" w:eastAsia="da-DK"/>
              </w:rPr>
              <w:t xml:space="preserve"> или слична, са свим релевантним препорукама укљученим у план речног басена/слива и програм надзора животне средине</w:t>
            </w:r>
            <w:r w:rsidR="002552C6" w:rsidRPr="00F2025A">
              <w:rPr>
                <w:rFonts w:ascii="Verdana" w:eastAsia="Times New Roman" w:hAnsi="Verdana" w:cs="Arial"/>
                <w:noProof/>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Arial"/>
                <w:noProof/>
                <w:sz w:val="17"/>
                <w:szCs w:val="17"/>
                <w:lang w:val="sr-Latn-RS" w:eastAsia="da-DK"/>
              </w:rPr>
              <w:t>d)</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 xml:space="preserve">Ажуриран </w:t>
            </w:r>
            <w:r w:rsidR="002552C6" w:rsidRPr="00F2025A">
              <w:rPr>
                <w:rFonts w:ascii="Verdana" w:eastAsia="Times New Roman" w:hAnsi="Verdana" w:cs="Arial"/>
                <w:noProof/>
                <w:sz w:val="17"/>
                <w:szCs w:val="17"/>
                <w:lang w:val="ru-RU" w:eastAsia="da-DK"/>
              </w:rPr>
              <w:t>Регистар еколошких и социјалних аспеката и утицаја</w:t>
            </w:r>
            <w:r w:rsidR="002552C6" w:rsidRPr="00F2025A">
              <w:rPr>
                <w:rFonts w:ascii="Verdana" w:eastAsia="Times New Roman" w:hAnsi="Verdana" w:cs="Arial"/>
                <w:noProof/>
                <w:sz w:val="17"/>
                <w:szCs w:val="17"/>
                <w:lang w:val="sr-Cyrl-RS" w:eastAsia="da-DK"/>
              </w:rPr>
              <w:t>, као и  План надзора и управљања над еколошким и социјалним аспектима изградње (CESMMP)</w:t>
            </w:r>
            <w:r w:rsidR="002552C6" w:rsidRPr="00F2025A">
              <w:rPr>
                <w:rFonts w:ascii="Verdana" w:eastAsia="Times New Roman" w:hAnsi="Verdana" w:cs="Arial"/>
                <w:noProof/>
                <w:sz w:val="17"/>
                <w:szCs w:val="17"/>
                <w:lang w:val="ru-RU" w:eastAsia="da-DK"/>
              </w:rPr>
              <w:t>/</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Arial"/>
                <w:noProof/>
                <w:sz w:val="17"/>
                <w:szCs w:val="17"/>
                <w:lang w:val="ru-RU" w:eastAsia="da-DK"/>
              </w:rPr>
              <w:t xml:space="preserve">План надзора и управљања над еколошким и социјалним апектима оперативне фазе </w:t>
            </w:r>
            <w:r w:rsidR="002552C6" w:rsidRPr="00F2025A">
              <w:rPr>
                <w:rFonts w:ascii="Verdana" w:eastAsia="Times New Roman" w:hAnsi="Verdana" w:cs="Arial"/>
                <w:noProof/>
                <w:sz w:val="17"/>
                <w:szCs w:val="17"/>
                <w:lang w:val="sr-Cyrl-RS" w:eastAsia="da-DK"/>
              </w:rPr>
              <w:t>(</w:t>
            </w:r>
            <w:r w:rsidR="002552C6" w:rsidRPr="00F2025A">
              <w:rPr>
                <w:rFonts w:ascii="Verdana" w:eastAsia="Times New Roman" w:hAnsi="Verdana" w:cs="Arial"/>
                <w:noProof/>
                <w:sz w:val="17"/>
                <w:szCs w:val="17"/>
                <w:lang w:eastAsia="da-DK"/>
              </w:rPr>
              <w:t>OESMMP</w:t>
            </w:r>
            <w:r w:rsidR="002552C6" w:rsidRPr="00F2025A">
              <w:rPr>
                <w:rFonts w:ascii="Verdana" w:eastAsia="Times New Roman" w:hAnsi="Verdana" w:cs="Arial"/>
                <w:noProof/>
                <w:sz w:val="17"/>
                <w:szCs w:val="17"/>
                <w:lang w:val="sr-Cyrl-RS" w:eastAsia="da-DK"/>
              </w:rPr>
              <w:t>)</w:t>
            </w:r>
            <w:r w:rsidR="002552C6" w:rsidRPr="00F2025A">
              <w:rPr>
                <w:rFonts w:ascii="Verdana" w:eastAsia="Times New Roman" w:hAnsi="Verdana" w:cs="Arial"/>
                <w:noProof/>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Times New Roman"/>
                <w:sz w:val="17"/>
                <w:szCs w:val="17"/>
                <w:lang w:val="sr-Latn-RS" w:eastAsia="da-DK"/>
              </w:rPr>
              <w:t>e)</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План управљања речним басеном/сливом</w:t>
            </w:r>
            <w:r w:rsidR="002552C6" w:rsidRPr="00F2025A">
              <w:rPr>
                <w:rFonts w:ascii="Verdana" w:eastAsia="Times New Roman" w:hAnsi="Verdana" w:cs="Arial"/>
                <w:noProof/>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Arial"/>
                <w:noProof/>
                <w:sz w:val="17"/>
                <w:szCs w:val="17"/>
                <w:lang w:val="sr-Latn-RS" w:eastAsia="da-DK"/>
              </w:rPr>
              <w:t>f)</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ru-RU" w:eastAsia="da-DK"/>
              </w:rPr>
              <w:t xml:space="preserve">Програм </w:t>
            </w:r>
            <w:r w:rsidR="002552C6" w:rsidRPr="00F2025A">
              <w:rPr>
                <w:rFonts w:ascii="Verdana" w:eastAsia="Times New Roman" w:hAnsi="Verdana" w:cs="Arial"/>
                <w:noProof/>
                <w:sz w:val="17"/>
                <w:szCs w:val="17"/>
                <w:lang w:val="sr-Cyrl-RS" w:eastAsia="da-DK"/>
              </w:rPr>
              <w:t>надзора</w:t>
            </w:r>
            <w:r w:rsidR="002552C6" w:rsidRPr="00F2025A">
              <w:rPr>
                <w:rFonts w:ascii="Verdana" w:eastAsia="Times New Roman" w:hAnsi="Verdana" w:cs="Arial"/>
                <w:noProof/>
                <w:sz w:val="17"/>
                <w:szCs w:val="17"/>
                <w:lang w:val="ru-RU" w:eastAsia="da-DK"/>
              </w:rPr>
              <w:t xml:space="preserve"> животне средине за хемијск</w:t>
            </w:r>
            <w:r w:rsidR="002552C6" w:rsidRPr="00F2025A">
              <w:rPr>
                <w:rFonts w:ascii="Verdana" w:eastAsia="Times New Roman" w:hAnsi="Verdana" w:cs="Arial"/>
                <w:noProof/>
                <w:sz w:val="17"/>
                <w:szCs w:val="17"/>
                <w:lang w:val="sr-Cyrl-RS" w:eastAsia="da-DK"/>
              </w:rPr>
              <w:t xml:space="preserve">и и </w:t>
            </w:r>
            <w:r w:rsidR="002552C6" w:rsidRPr="00F2025A">
              <w:rPr>
                <w:rFonts w:ascii="Verdana" w:eastAsia="Times New Roman" w:hAnsi="Verdana" w:cs="Arial"/>
                <w:noProof/>
                <w:sz w:val="17"/>
                <w:szCs w:val="17"/>
                <w:lang w:val="ru-RU" w:eastAsia="da-DK"/>
              </w:rPr>
              <w:t>еколошки статус реке Западне Мораве.</w:t>
            </w:r>
          </w:p>
        </w:tc>
        <w:tc>
          <w:tcPr>
            <w:tcW w:w="999" w:type="pct"/>
            <w:shd w:val="clear" w:color="auto" w:fill="FFFFFF"/>
          </w:tcPr>
          <w:p w:rsidR="002552C6" w:rsidRPr="00F2025A" w:rsidRDefault="00C14CAF" w:rsidP="00C14CAF">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a)</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 xml:space="preserve">i. </w:t>
            </w:r>
            <w:r w:rsidR="002552C6" w:rsidRPr="00F2025A">
              <w:rPr>
                <w:rFonts w:ascii="Verdana" w:eastAsia="Times New Roman" w:hAnsi="Verdana" w:cs="Times New Roman"/>
                <w:sz w:val="17"/>
                <w:szCs w:val="17"/>
                <w:lang w:val="sr-Cyrl-RS" w:eastAsia="da-DK"/>
              </w:rPr>
              <w:t>Комплетиран</w:t>
            </w:r>
          </w:p>
          <w:p w:rsidR="002552C6" w:rsidRPr="00F2025A" w:rsidRDefault="002552C6" w:rsidP="002552C6">
            <w:pPr>
              <w:suppressAutoHyphens/>
              <w:spacing w:before="60" w:after="60" w:line="240" w:lineRule="auto"/>
              <w:ind w:left="516" w:right="57"/>
              <w:jc w:val="left"/>
              <w:rPr>
                <w:rFonts w:ascii="Verdana" w:eastAsia="Times New Roman" w:hAnsi="Verdana" w:cs="Arial"/>
                <w:noProof/>
                <w:sz w:val="17"/>
                <w:szCs w:val="17"/>
                <w:lang w:val="ru-RU" w:eastAsia="da-DK"/>
              </w:rPr>
            </w:pPr>
            <w:r w:rsidRPr="00F2025A">
              <w:rPr>
                <w:rFonts w:ascii="Verdana" w:eastAsia="Times New Roman" w:hAnsi="Verdana" w:cs="Arial"/>
                <w:noProof/>
                <w:sz w:val="17"/>
                <w:szCs w:val="17"/>
                <w:lang w:eastAsia="da-DK"/>
              </w:rPr>
              <w:t>ii</w:t>
            </w:r>
            <w:r w:rsidRPr="00F2025A">
              <w:rPr>
                <w:rFonts w:ascii="Verdana" w:eastAsia="Times New Roman" w:hAnsi="Verdana" w:cs="Arial"/>
                <w:noProof/>
                <w:sz w:val="17"/>
                <w:szCs w:val="17"/>
                <w:lang w:val="ru-RU" w:eastAsia="da-DK"/>
              </w:rPr>
              <w:t xml:space="preserve"> </w:t>
            </w:r>
            <w:r w:rsidRPr="00F2025A">
              <w:rPr>
                <w:rFonts w:ascii="Verdana" w:eastAsia="Times New Roman" w:hAnsi="Verdana" w:cs="Arial"/>
                <w:noProof/>
                <w:sz w:val="17"/>
                <w:szCs w:val="17"/>
                <w:lang w:val="sr-Cyrl-RS" w:eastAsia="da-DK"/>
              </w:rPr>
              <w:t>уз</w:t>
            </w:r>
            <w:r w:rsidRPr="00F2025A">
              <w:rPr>
                <w:rFonts w:ascii="Verdana" w:eastAsia="Times New Roman" w:hAnsi="Verdana" w:cs="Arial"/>
                <w:noProof/>
                <w:sz w:val="17"/>
                <w:szCs w:val="17"/>
                <w:lang w:val="ru-RU" w:eastAsia="da-DK"/>
              </w:rPr>
              <w:t xml:space="preserve"> </w:t>
            </w:r>
            <w:r w:rsidRPr="00F2025A">
              <w:rPr>
                <w:rFonts w:ascii="Verdana" w:eastAsia="Times New Roman" w:hAnsi="Verdana" w:cs="Arial"/>
                <w:noProof/>
                <w:sz w:val="17"/>
                <w:szCs w:val="17"/>
                <w:lang w:eastAsia="da-DK"/>
              </w:rPr>
              <w:t>v</w:t>
            </w:r>
            <w:r w:rsidRPr="00F2025A">
              <w:rPr>
                <w:rFonts w:ascii="Verdana" w:eastAsia="Times New Roman" w:hAnsi="Verdana" w:cs="Arial"/>
                <w:noProof/>
                <w:sz w:val="17"/>
                <w:szCs w:val="17"/>
                <w:lang w:val="ru-RU" w:eastAsia="da-DK"/>
              </w:rPr>
              <w:t xml:space="preserve">. </w:t>
            </w:r>
            <w:r w:rsidRPr="00F2025A">
              <w:rPr>
                <w:rFonts w:ascii="Verdana" w:eastAsia="Times New Roman" w:hAnsi="Verdana" w:cs="Times New Roman"/>
                <w:sz w:val="17"/>
                <w:szCs w:val="17"/>
                <w:lang w:val="sr-Cyrl-RS" w:eastAsia="da-DK"/>
              </w:rPr>
              <w:t>Пре окончања</w:t>
            </w:r>
            <w:r w:rsidRPr="00F2025A">
              <w:rPr>
                <w:rFonts w:ascii="Verdana" w:eastAsia="Times New Roman" w:hAnsi="Verdana" w:cs="Arial"/>
                <w:noProof/>
                <w:sz w:val="17"/>
                <w:szCs w:val="17"/>
                <w:lang w:val="ru-RU"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eastAsia="da-DK"/>
              </w:rPr>
            </w:pPr>
            <w:r>
              <w:rPr>
                <w:rFonts w:ascii="Verdana" w:eastAsia="Times New Roman" w:hAnsi="Verdana" w:cs="Arial"/>
                <w:noProof/>
                <w:sz w:val="17"/>
                <w:szCs w:val="17"/>
                <w:lang w:val="sr-Latn-RS" w:eastAsia="da-DK"/>
              </w:rPr>
              <w:t>b)</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30.</w:t>
            </w:r>
            <w:r w:rsidR="002552C6" w:rsidRPr="00F2025A">
              <w:rPr>
                <w:rFonts w:ascii="Verdana" w:eastAsia="Times New Roman" w:hAnsi="Verdana" w:cs="Arial"/>
                <w:noProof/>
                <w:sz w:val="17"/>
                <w:szCs w:val="17"/>
                <w:lang w:eastAsia="da-DK"/>
              </w:rPr>
              <w:t xml:space="preserve"> </w:t>
            </w:r>
            <w:r w:rsidR="002552C6" w:rsidRPr="00F2025A">
              <w:rPr>
                <w:rFonts w:ascii="Verdana" w:eastAsia="Times New Roman" w:hAnsi="Verdana" w:cs="Arial"/>
                <w:noProof/>
                <w:sz w:val="17"/>
                <w:szCs w:val="17"/>
                <w:lang w:val="sr-Cyrl-RS" w:eastAsia="da-DK"/>
              </w:rPr>
              <w:t>октобар</w:t>
            </w:r>
            <w:r w:rsidR="002552C6" w:rsidRPr="00F2025A">
              <w:rPr>
                <w:rFonts w:ascii="Verdana" w:eastAsia="Times New Roman" w:hAnsi="Verdana" w:cs="Arial"/>
                <w:noProof/>
                <w:sz w:val="17"/>
                <w:szCs w:val="17"/>
                <w:lang w:eastAsia="da-DK"/>
              </w:rPr>
              <w:t xml:space="preserve"> 2023</w:t>
            </w:r>
            <w:r w:rsidR="002552C6" w:rsidRPr="00F2025A">
              <w:rPr>
                <w:rFonts w:ascii="Verdana" w:eastAsia="Times New Roman" w:hAnsi="Verdana" w:cs="Arial"/>
                <w:noProof/>
                <w:sz w:val="17"/>
                <w:szCs w:val="17"/>
                <w:lang w:val="sr-Cyrl-RS" w:eastAsia="da-DK"/>
              </w:rPr>
              <w:t>. године</w:t>
            </w:r>
            <w:r w:rsidR="002552C6" w:rsidRPr="00F2025A">
              <w:rPr>
                <w:rFonts w:ascii="Verdana" w:eastAsia="Times New Roman" w:hAnsi="Verdana" w:cs="Arial"/>
                <w:noProof/>
                <w:sz w:val="17"/>
                <w:szCs w:val="17"/>
                <w:lang w:eastAsia="da-DK"/>
              </w:rPr>
              <w:t>.</w:t>
            </w:r>
          </w:p>
          <w:p w:rsidR="002552C6" w:rsidRPr="00F2025A" w:rsidRDefault="00C14CAF" w:rsidP="00C14CAF">
            <w:pPr>
              <w:suppressAutoHyphens/>
              <w:spacing w:before="60" w:after="60" w:line="240" w:lineRule="auto"/>
              <w:ind w:left="481" w:right="57" w:hanging="360"/>
              <w:jc w:val="left"/>
              <w:rPr>
                <w:rFonts w:ascii="Verdana" w:eastAsia="Times New Roman" w:hAnsi="Verdana" w:cs="Arial"/>
                <w:noProof/>
                <w:sz w:val="17"/>
                <w:szCs w:val="17"/>
                <w:lang w:eastAsia="da-DK"/>
              </w:rPr>
            </w:pPr>
            <w:r>
              <w:rPr>
                <w:rFonts w:ascii="Verdana" w:eastAsia="Times New Roman" w:hAnsi="Verdana" w:cs="Arial"/>
                <w:noProof/>
                <w:sz w:val="17"/>
                <w:szCs w:val="17"/>
                <w:lang w:eastAsia="da-DK"/>
              </w:rPr>
              <w:t>c)</w:t>
            </w:r>
            <w:r>
              <w:rPr>
                <w:rFonts w:ascii="Verdana" w:eastAsia="Times New Roman" w:hAnsi="Verdana" w:cs="Arial"/>
                <w:noProof/>
                <w:sz w:val="17"/>
                <w:szCs w:val="17"/>
                <w:lang w:eastAsia="da-DK"/>
              </w:rPr>
              <w:tab/>
            </w:r>
            <w:r w:rsidR="002552C6" w:rsidRPr="00F2025A">
              <w:rPr>
                <w:rFonts w:ascii="Verdana" w:eastAsia="Times New Roman" w:hAnsi="Verdana" w:cs="Arial"/>
                <w:noProof/>
                <w:sz w:val="17"/>
                <w:szCs w:val="17"/>
                <w:lang w:eastAsia="da-DK"/>
              </w:rPr>
              <w:t>1</w:t>
            </w:r>
            <w:r w:rsidR="002552C6" w:rsidRPr="00F2025A">
              <w:rPr>
                <w:rFonts w:ascii="Verdana" w:eastAsia="Times New Roman" w:hAnsi="Verdana" w:cs="Arial"/>
                <w:noProof/>
                <w:sz w:val="17"/>
                <w:szCs w:val="17"/>
                <w:lang w:val="sr-Cyrl-RS" w:eastAsia="da-DK"/>
              </w:rPr>
              <w:t>.</w:t>
            </w:r>
            <w:r w:rsidR="002552C6" w:rsidRPr="00F2025A">
              <w:rPr>
                <w:rFonts w:ascii="Verdana" w:eastAsia="Times New Roman" w:hAnsi="Verdana" w:cs="Arial"/>
                <w:noProof/>
                <w:sz w:val="17"/>
                <w:szCs w:val="17"/>
                <w:lang w:eastAsia="da-DK"/>
              </w:rPr>
              <w:t xml:space="preserve"> </w:t>
            </w:r>
            <w:r w:rsidR="002552C6" w:rsidRPr="00F2025A">
              <w:rPr>
                <w:rFonts w:ascii="Verdana" w:eastAsia="Times New Roman" w:hAnsi="Verdana" w:cs="Arial"/>
                <w:noProof/>
                <w:sz w:val="17"/>
                <w:szCs w:val="17"/>
                <w:lang w:val="sr-Cyrl-RS" w:eastAsia="da-DK"/>
              </w:rPr>
              <w:t>децембар</w:t>
            </w:r>
            <w:r w:rsidR="002552C6" w:rsidRPr="00F2025A">
              <w:rPr>
                <w:rFonts w:ascii="Verdana" w:eastAsia="Times New Roman" w:hAnsi="Verdana" w:cs="Arial"/>
                <w:noProof/>
                <w:sz w:val="17"/>
                <w:szCs w:val="17"/>
                <w:lang w:eastAsia="da-DK"/>
              </w:rPr>
              <w:t xml:space="preserve"> 2023.</w:t>
            </w:r>
            <w:r w:rsidR="002552C6" w:rsidRPr="00F2025A">
              <w:rPr>
                <w:rFonts w:ascii="Verdana" w:eastAsia="Times New Roman" w:hAnsi="Verdana" w:cs="Arial"/>
                <w:noProof/>
                <w:sz w:val="17"/>
                <w:szCs w:val="17"/>
                <w:lang w:val="sr-Cyrl-RS" w:eastAsia="da-DK"/>
              </w:rPr>
              <w:t xml:space="preserve"> године.</w:t>
            </w:r>
          </w:p>
          <w:p w:rsidR="002552C6" w:rsidRPr="00F2025A" w:rsidRDefault="00C14CAF" w:rsidP="00C14CA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Arial"/>
                <w:noProof/>
                <w:sz w:val="17"/>
                <w:szCs w:val="17"/>
                <w:lang w:val="sr-Latn-RS" w:eastAsia="da-DK"/>
              </w:rPr>
              <w:t>d)</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Пре почетка изградње речних регулационих објеката.</w:t>
            </w:r>
          </w:p>
          <w:p w:rsidR="002552C6" w:rsidRPr="00F2025A" w:rsidRDefault="00C14CAF" w:rsidP="00C14CA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Arial"/>
                <w:noProof/>
                <w:sz w:val="17"/>
                <w:szCs w:val="17"/>
                <w:lang w:val="sr-Latn-RS" w:eastAsia="da-DK"/>
              </w:rPr>
              <w:t>e)</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ru-RU" w:eastAsia="da-DK"/>
              </w:rPr>
              <w:t>Шест (6) месеци након завршетка релевантних студија.</w:t>
            </w:r>
            <w:r w:rsidR="002552C6" w:rsidRPr="00F2025A">
              <w:rPr>
                <w:rFonts w:ascii="Verdana" w:eastAsia="Times New Roman" w:hAnsi="Verdana" w:cs="Arial"/>
                <w:noProof/>
                <w:sz w:val="17"/>
                <w:szCs w:val="17"/>
                <w:lang w:val="sr-Cyrl-RS" w:eastAsia="da-DK"/>
              </w:rPr>
              <w:t xml:space="preserve"> </w:t>
            </w:r>
          </w:p>
          <w:p w:rsidR="002552C6" w:rsidRPr="00F2025A" w:rsidRDefault="00C14CAF" w:rsidP="00C14CA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Arial"/>
                <w:noProof/>
                <w:sz w:val="17"/>
                <w:szCs w:val="17"/>
                <w:lang w:val="sr-Latn-RS" w:eastAsia="da-DK"/>
              </w:rPr>
              <w:t>f)</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sr-Cyrl-RS" w:eastAsia="da-DK"/>
              </w:rPr>
              <w:t>Три</w:t>
            </w:r>
            <w:r w:rsidR="002552C6" w:rsidRPr="00F2025A">
              <w:rPr>
                <w:rFonts w:ascii="Verdana" w:eastAsia="Times New Roman" w:hAnsi="Verdana" w:cs="Arial"/>
                <w:noProof/>
                <w:sz w:val="17"/>
                <w:szCs w:val="17"/>
                <w:lang w:val="ru-RU" w:eastAsia="da-DK"/>
              </w:rPr>
              <w:t xml:space="preserve"> (3) </w:t>
            </w:r>
            <w:r w:rsidR="002552C6" w:rsidRPr="00F2025A">
              <w:rPr>
                <w:rFonts w:ascii="Verdana" w:eastAsia="Times New Roman" w:hAnsi="Verdana" w:cs="Arial"/>
                <w:noProof/>
                <w:sz w:val="17"/>
                <w:szCs w:val="17"/>
                <w:lang w:val="sr-Cyrl-RS" w:eastAsia="da-DK"/>
              </w:rPr>
              <w:t>месеца</w:t>
            </w:r>
            <w:r w:rsidR="002552C6" w:rsidRPr="00F2025A">
              <w:rPr>
                <w:rFonts w:ascii="Verdana" w:eastAsia="Times New Roman" w:hAnsi="Verdana" w:cs="Arial"/>
                <w:noProof/>
                <w:sz w:val="17"/>
                <w:szCs w:val="17"/>
                <w:lang w:val="ru-RU" w:eastAsia="da-DK"/>
              </w:rPr>
              <w:t xml:space="preserve"> након завршетка релевантних студија.</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4</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fr-FR" w:eastAsia="da-DK"/>
              </w:rPr>
            </w:pPr>
            <w:r w:rsidRPr="00F2025A">
              <w:rPr>
                <w:rFonts w:ascii="Verdana" w:eastAsia="Times New Roman" w:hAnsi="Verdana" w:cs="Times New Roman"/>
                <w:sz w:val="17"/>
                <w:szCs w:val="17"/>
                <w:lang w:val="fr-FR" w:eastAsia="da-DK"/>
              </w:rPr>
              <w:t>PS1, PS2, PS3, PS6, PS8</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 xml:space="preserve">Развити и имплементирати: </w:t>
            </w:r>
          </w:p>
          <w:p w:rsidR="002552C6" w:rsidRPr="00F2025A" w:rsidRDefault="002552C6" w:rsidP="002552C6">
            <w:pPr>
              <w:numPr>
                <w:ilvl w:val="0"/>
                <w:numId w:val="125"/>
              </w:numPr>
              <w:suppressAutoHyphens/>
              <w:spacing w:before="60" w:after="60" w:line="240" w:lineRule="auto"/>
              <w:ind w:left="521"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Пројектни </w:t>
            </w:r>
            <w:r w:rsidRPr="00F2025A">
              <w:rPr>
                <w:rFonts w:ascii="Verdana" w:eastAsia="Times New Roman" w:hAnsi="Verdana" w:cs="Times New Roman"/>
                <w:sz w:val="17"/>
                <w:szCs w:val="17"/>
                <w:lang w:val="ru-RU" w:eastAsia="da-DK"/>
              </w:rPr>
              <w:t xml:space="preserve">План надзора и управљања над еколошким и социјалним </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спектима изградње (</w:t>
            </w:r>
            <w:r w:rsidRPr="00F2025A">
              <w:rPr>
                <w:rFonts w:ascii="Verdana" w:eastAsia="Times New Roman" w:hAnsi="Verdana" w:cs="Times New Roman"/>
                <w:sz w:val="17"/>
                <w:szCs w:val="17"/>
                <w:lang w:eastAsia="da-DK"/>
              </w:rPr>
              <w:t>CESMMP</w:t>
            </w:r>
            <w:r w:rsidRPr="00F2025A">
              <w:rPr>
                <w:rFonts w:ascii="Verdana" w:eastAsia="Times New Roman" w:hAnsi="Verdana" w:cs="Times New Roman"/>
                <w:sz w:val="17"/>
                <w:szCs w:val="17"/>
                <w:lang w:val="ru-RU" w:eastAsia="da-DK"/>
              </w:rPr>
              <w:t>) са мерама имплементације које се повезују са пројектни</w:t>
            </w:r>
            <w:r w:rsidRPr="00F2025A">
              <w:rPr>
                <w:rFonts w:ascii="Verdana" w:eastAsia="Times New Roman" w:hAnsi="Verdana" w:cs="Times New Roman"/>
                <w:sz w:val="17"/>
                <w:szCs w:val="17"/>
                <w:lang w:val="sr-Cyrl-RS" w:eastAsia="da-DK"/>
              </w:rPr>
              <w:t>м</w:t>
            </w:r>
            <w:r w:rsidRPr="00F2025A">
              <w:rPr>
                <w:rFonts w:ascii="Verdana" w:eastAsia="Times New Roman" w:hAnsi="Verdana" w:cs="Times New Roman"/>
                <w:sz w:val="17"/>
                <w:szCs w:val="17"/>
                <w:lang w:val="ru-RU" w:eastAsia="da-DK"/>
              </w:rPr>
              <w:t xml:space="preserve"> Систем</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 xml:space="preserve"> управљања животном средином и социјалним питањима (ЕСМС)</w:t>
            </w:r>
            <w:r w:rsidRPr="00F2025A">
              <w:rPr>
                <w:rFonts w:ascii="Verdana" w:eastAsia="Times New Roman" w:hAnsi="Verdana" w:cs="Times New Roman"/>
                <w:sz w:val="17"/>
                <w:szCs w:val="17"/>
                <w:lang w:val="sr-Cyrl-RS" w:eastAsia="da-DK"/>
              </w:rPr>
              <w:t>, укључујући означавање заинтересованих страна, јасне улоге и одговорности, доказе о ангажовању трећих страна и еколошке и социјалне Е&amp;С капацитете за Коридоре Србије, Институт за водопривреду Јарослав Черни, (ЈЦВИ), извођача инжењерских и грађевинских радова и јавних набавки (ЕПЦ) и друге заинтересоване стране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25"/>
              </w:numPr>
              <w:suppressAutoHyphens/>
              <w:spacing w:before="60" w:after="60" w:line="240" w:lineRule="auto"/>
              <w:ind w:left="521"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ru-RU" w:eastAsia="da-DK"/>
              </w:rPr>
              <w:t>План надзора и управљања над еколошким и социјалним аспектима изградње (</w:t>
            </w:r>
            <w:r w:rsidRPr="00F2025A">
              <w:rPr>
                <w:rFonts w:ascii="Verdana" w:eastAsia="Times New Roman" w:hAnsi="Verdana" w:cs="Times New Roman"/>
                <w:sz w:val="17"/>
                <w:szCs w:val="17"/>
                <w:lang w:eastAsia="da-DK"/>
              </w:rPr>
              <w:t>CESMMP</w:t>
            </w:r>
            <w:r w:rsidRPr="00F2025A">
              <w:rPr>
                <w:rFonts w:ascii="Verdana" w:eastAsia="Times New Roman" w:hAnsi="Verdana" w:cs="Times New Roman"/>
                <w:sz w:val="17"/>
                <w:szCs w:val="17"/>
                <w:lang w:val="ru-RU" w:eastAsia="da-DK"/>
              </w:rPr>
              <w:t>)</w:t>
            </w:r>
            <w:r w:rsidRPr="00F2025A">
              <w:rPr>
                <w:rFonts w:ascii="Verdana" w:eastAsia="Times New Roman" w:hAnsi="Verdana" w:cs="Times New Roman"/>
                <w:sz w:val="17"/>
                <w:szCs w:val="17"/>
                <w:lang w:val="sr-Cyrl-RS" w:eastAsia="da-DK"/>
              </w:rPr>
              <w:t xml:space="preserve"> извођача инжењерских и грађевинских радова и јавних набавки (ЕПЦ)</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125"/>
              </w:numPr>
              <w:suppressAutoHyphens/>
              <w:spacing w:before="60" w:after="60" w:line="240" w:lineRule="auto"/>
              <w:ind w:left="521"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Одговарајуће </w:t>
            </w:r>
            <w:r w:rsidRPr="00F2025A">
              <w:rPr>
                <w:rFonts w:ascii="Verdana" w:eastAsia="Times New Roman" w:hAnsi="Verdana" w:cs="Times New Roman"/>
                <w:sz w:val="17"/>
                <w:szCs w:val="17"/>
                <w:lang w:val="ru-RU" w:eastAsia="da-DK"/>
              </w:rPr>
              <w:t xml:space="preserve">политике, планове, процедуре и контролне листе у оквиру </w:t>
            </w:r>
            <w:r w:rsidRPr="00F2025A">
              <w:rPr>
                <w:rFonts w:ascii="Verdana" w:eastAsia="Times New Roman" w:hAnsi="Verdana" w:cs="Times New Roman"/>
                <w:sz w:val="17"/>
                <w:szCs w:val="17"/>
                <w:lang w:val="sr-Cyrl-RS" w:eastAsia="da-DK"/>
              </w:rPr>
              <w:t>П</w:t>
            </w:r>
            <w:r w:rsidRPr="00F2025A">
              <w:rPr>
                <w:rFonts w:ascii="Verdana" w:eastAsia="Times New Roman" w:hAnsi="Verdana" w:cs="Times New Roman"/>
                <w:sz w:val="17"/>
                <w:szCs w:val="17"/>
                <w:lang w:val="ru-RU" w:eastAsia="da-DK"/>
              </w:rPr>
              <w:t>ројекта и/или План</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надзора и управљања над еколошким и социјалним аспектима изградње (</w:t>
            </w:r>
            <w:r w:rsidRPr="00F2025A">
              <w:rPr>
                <w:rFonts w:ascii="Verdana" w:eastAsia="Times New Roman" w:hAnsi="Verdana" w:cs="Times New Roman"/>
                <w:sz w:val="17"/>
                <w:szCs w:val="17"/>
                <w:lang w:eastAsia="da-DK"/>
              </w:rPr>
              <w:t>CESMMP</w:t>
            </w:r>
            <w:r w:rsidRPr="00F2025A">
              <w:rPr>
                <w:rFonts w:ascii="Verdana" w:eastAsia="Times New Roman" w:hAnsi="Verdana" w:cs="Times New Roman"/>
                <w:sz w:val="17"/>
                <w:szCs w:val="17"/>
                <w:lang w:val="ru-RU" w:eastAsia="da-DK"/>
              </w:rPr>
              <w:t xml:space="preserve">) извођача инжењерских и грађевинских радова и јавних набавки (ЕПЦ), укључујући, али </w:t>
            </w:r>
            <w:r w:rsidRPr="00F2025A">
              <w:rPr>
                <w:rFonts w:ascii="Verdana" w:eastAsia="Times New Roman" w:hAnsi="Verdana" w:cs="Times New Roman"/>
                <w:sz w:val="17"/>
                <w:szCs w:val="17"/>
                <w:lang w:val="sr-Cyrl-RS" w:eastAsia="da-DK"/>
              </w:rPr>
              <w:t xml:space="preserve">и </w:t>
            </w:r>
            <w:r w:rsidRPr="00F2025A">
              <w:rPr>
                <w:rFonts w:ascii="Verdana" w:eastAsia="Times New Roman" w:hAnsi="Verdana" w:cs="Times New Roman"/>
                <w:sz w:val="17"/>
                <w:szCs w:val="17"/>
                <w:lang w:val="ru-RU" w:eastAsia="da-DK"/>
              </w:rPr>
              <w:t>не ограничавајући се на:</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Еколошке и социјалне политике (односе се на меру 1 Eколошког и социјалног акционог плана)</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План управљања заштитом животне средине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План надзора над мерама еколошке и социјалне политике, укључујући и укључујући локације за праћење, фреквенције и стандардне оперативне процедуре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заштитом здравља и безбедношћу на раду;</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реаговања у ванредним ситуацијама и управљања инцидентима;</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приправности и одговора на пандемију (подржан проценом ризика од ЦОВИД-19);</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Механизам за решавање притужби;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План одговора на изливање;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 управљања квалитетом воде (укључујући управљање атмосферским водама);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 ерозије </w:t>
            </w:r>
            <w:r w:rsidRPr="00F2025A">
              <w:rPr>
                <w:rFonts w:ascii="Verdana" w:eastAsia="Times New Roman" w:hAnsi="Verdana" w:cs="Times New Roman"/>
                <w:sz w:val="17"/>
                <w:szCs w:val="17"/>
                <w:lang w:val="sr-Cyrl-RS" w:eastAsia="da-DK"/>
              </w:rPr>
              <w:t xml:space="preserve">и обнове </w:t>
            </w:r>
            <w:r w:rsidRPr="00F2025A">
              <w:rPr>
                <w:rFonts w:ascii="Verdana" w:eastAsia="Times New Roman" w:hAnsi="Verdana" w:cs="Times New Roman"/>
                <w:sz w:val="17"/>
                <w:szCs w:val="17"/>
                <w:lang w:val="ru-RU" w:eastAsia="da-DK"/>
              </w:rPr>
              <w:t>земљишта</w:t>
            </w:r>
            <w:r w:rsidRPr="00F2025A">
              <w:rPr>
                <w:rFonts w:ascii="Verdana" w:eastAsia="Times New Roman" w:hAnsi="Verdana" w:cs="Times New Roman"/>
                <w:sz w:val="17"/>
                <w:szCs w:val="17"/>
                <w:lang w:val="sr-Cyrl-RS" w:eastAsia="da-DK"/>
              </w:rPr>
              <w:t xml:space="preserve"> </w:t>
            </w:r>
            <w:r w:rsidRPr="00F2025A">
              <w:rPr>
                <w:rFonts w:ascii="Verdana" w:eastAsia="Times New Roman" w:hAnsi="Verdana" w:cs="Times New Roman"/>
                <w:sz w:val="17"/>
                <w:szCs w:val="17"/>
                <w:lang w:val="ru-RU" w:eastAsia="da-DK"/>
              </w:rPr>
              <w:t xml:space="preserve">и управљања </w:t>
            </w:r>
            <w:r w:rsidRPr="00F2025A">
              <w:rPr>
                <w:rFonts w:ascii="Verdana" w:eastAsia="Times New Roman" w:hAnsi="Verdana" w:cs="Times New Roman"/>
                <w:sz w:val="17"/>
                <w:szCs w:val="17"/>
                <w:lang w:val="sr-Cyrl-RS" w:eastAsia="da-DK"/>
              </w:rPr>
              <w:t>околином</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отпадом;</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отпадним водама;</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опасним материјама;</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социјалног управљања (укључујући управљање здрављем и безбедношћу заједниц</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eastAsia="da-DK"/>
              </w:rPr>
              <w:t xml:space="preserve"> </w:t>
            </w:r>
            <w:r w:rsidRPr="00F2025A">
              <w:rPr>
                <w:rFonts w:ascii="Verdana" w:eastAsia="Times New Roman" w:hAnsi="Verdana" w:cs="Times New Roman"/>
                <w:sz w:val="17"/>
                <w:szCs w:val="17"/>
                <w:lang w:val="sr-Cyrl-RS" w:eastAsia="da-DK"/>
              </w:rPr>
              <w:t>уз</w:t>
            </w:r>
            <w:r w:rsidRPr="00F2025A">
              <w:rPr>
                <w:rFonts w:ascii="Verdana" w:eastAsia="Times New Roman" w:hAnsi="Verdana" w:cs="Times New Roman"/>
                <w:sz w:val="17"/>
                <w:szCs w:val="17"/>
                <w:lang w:eastAsia="da-DK"/>
              </w:rPr>
              <w:t xml:space="preserve"> упућивање на планове подршке);</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саобраћајем;</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биодиверзитетом;</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План управљања инвазивним врстама; </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безбедношћу (подржан проценом безбедносног ризика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Оперативни план кампа (упућивање на спремност за пандемију и мере одговора);</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ангажовања заинтересованих страна;</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културним наслеђем (однос</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се на меру #20 </w:t>
            </w:r>
            <w:r w:rsidRPr="00F2025A">
              <w:rPr>
                <w:rFonts w:ascii="Verdana" w:eastAsia="Times New Roman" w:hAnsi="Verdana" w:cs="Times New Roman"/>
                <w:sz w:val="17"/>
                <w:szCs w:val="17"/>
                <w:lang w:eastAsia="da-DK"/>
              </w:rPr>
              <w:t>E</w:t>
            </w:r>
            <w:r w:rsidRPr="00F2025A">
              <w:rPr>
                <w:rFonts w:ascii="Verdana" w:eastAsia="Times New Roman" w:hAnsi="Verdana" w:cs="Times New Roman"/>
                <w:sz w:val="17"/>
                <w:szCs w:val="17"/>
                <w:lang w:val="ru-RU" w:eastAsia="da-DK"/>
              </w:rPr>
              <w:t xml:space="preserve">колошког и социјалног акционог плана);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109"/>
              </w:numPr>
              <w:suppressAutoHyphens/>
              <w:spacing w:before="60" w:after="60" w:line="240" w:lineRule="auto"/>
              <w:ind w:left="1023"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Поступак у</w:t>
            </w:r>
            <w:r w:rsidRPr="00F2025A">
              <w:rPr>
                <w:rFonts w:ascii="Verdana" w:eastAsia="Times New Roman" w:hAnsi="Verdana" w:cs="Times New Roman"/>
                <w:sz w:val="17"/>
                <w:szCs w:val="17"/>
                <w:lang w:eastAsia="da-DK"/>
              </w:rPr>
              <w:t>прављањ</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eastAsia="da-DK"/>
              </w:rPr>
              <w:t xml:space="preserve"> промен</w:t>
            </w:r>
            <w:r w:rsidRPr="00F2025A">
              <w:rPr>
                <w:rFonts w:ascii="Verdana" w:eastAsia="Times New Roman" w:hAnsi="Verdana" w:cs="Times New Roman"/>
                <w:sz w:val="17"/>
                <w:szCs w:val="17"/>
                <w:lang w:val="sr-Cyrl-RS" w:eastAsia="da-DK"/>
              </w:rPr>
              <w:t>ама</w:t>
            </w:r>
            <w:r w:rsidRPr="00F2025A">
              <w:rPr>
                <w:rFonts w:ascii="Verdana" w:eastAsia="Times New Roman" w:hAnsi="Verdana" w:cs="Times New Roman"/>
                <w:sz w:val="17"/>
                <w:szCs w:val="17"/>
                <w:lang w:eastAsia="da-DK"/>
              </w:rPr>
              <w:t>.</w:t>
            </w:r>
          </w:p>
          <w:p w:rsidR="002552C6" w:rsidRPr="00F2025A" w:rsidRDefault="002552C6" w:rsidP="002552C6">
            <w:pPr>
              <w:numPr>
                <w:ilvl w:val="0"/>
                <w:numId w:val="125"/>
              </w:numPr>
              <w:suppressAutoHyphens/>
              <w:spacing w:before="60" w:after="60" w:line="240" w:lineRule="auto"/>
              <w:ind w:left="521"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каменоломом;</w:t>
            </w:r>
          </w:p>
        </w:tc>
        <w:tc>
          <w:tcPr>
            <w:tcW w:w="1213" w:type="pct"/>
            <w:shd w:val="clear" w:color="auto" w:fill="FFFFFF"/>
          </w:tcPr>
          <w:p w:rsidR="002552C6" w:rsidRPr="00F2025A" w:rsidRDefault="002552C6" w:rsidP="002552C6">
            <w:pPr>
              <w:numPr>
                <w:ilvl w:val="0"/>
                <w:numId w:val="124"/>
              </w:numPr>
              <w:suppressAutoHyphens/>
              <w:spacing w:before="60" w:after="60" w:line="240" w:lineRule="auto"/>
              <w:ind w:left="474"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sr-Cyrl-RS" w:eastAsia="da-DK"/>
              </w:rPr>
              <w:t>Оквир п</w:t>
            </w:r>
            <w:r w:rsidRPr="00F2025A">
              <w:rPr>
                <w:rFonts w:ascii="Verdana" w:eastAsia="Times New Roman" w:hAnsi="Verdana" w:cs="Times New Roman"/>
                <w:noProof/>
                <w:sz w:val="17"/>
                <w:szCs w:val="17"/>
                <w:lang w:val="ru-RU" w:eastAsia="da-DK"/>
              </w:rPr>
              <w:t>ројектн</w:t>
            </w:r>
            <w:r w:rsidRPr="00F2025A">
              <w:rPr>
                <w:rFonts w:ascii="Verdana" w:eastAsia="Times New Roman" w:hAnsi="Verdana" w:cs="Times New Roman"/>
                <w:noProof/>
                <w:sz w:val="17"/>
                <w:szCs w:val="17"/>
                <w:lang w:val="sr-Cyrl-RS" w:eastAsia="da-DK"/>
              </w:rPr>
              <w:t>ог</w:t>
            </w:r>
            <w:r w:rsidRPr="00F2025A">
              <w:rPr>
                <w:rFonts w:ascii="Verdana" w:eastAsia="Times New Roman" w:hAnsi="Verdana" w:cs="Times New Roman"/>
                <w:noProof/>
                <w:sz w:val="17"/>
                <w:szCs w:val="17"/>
                <w:lang w:val="ru-RU" w:eastAsia="da-DK"/>
              </w:rPr>
              <w:t xml:space="preserve"> План</w:t>
            </w:r>
            <w:r w:rsidRPr="00F2025A">
              <w:rPr>
                <w:rFonts w:ascii="Verdana" w:eastAsia="Times New Roman" w:hAnsi="Verdana" w:cs="Times New Roman"/>
                <w:noProof/>
                <w:sz w:val="17"/>
                <w:szCs w:val="17"/>
                <w:lang w:val="sr-Cyrl-RS" w:eastAsia="da-DK"/>
              </w:rPr>
              <w:t>а</w:t>
            </w:r>
            <w:r w:rsidRPr="00F2025A">
              <w:rPr>
                <w:rFonts w:ascii="Verdana" w:eastAsia="Times New Roman" w:hAnsi="Verdana" w:cs="Times New Roman"/>
                <w:noProof/>
                <w:sz w:val="17"/>
                <w:szCs w:val="17"/>
                <w:lang w:val="ru-RU" w:eastAsia="da-DK"/>
              </w:rPr>
              <w:t xml:space="preserve"> надзора и управљања над еколошким и социјалним аспектима изградње (</w:t>
            </w:r>
            <w:r w:rsidRPr="00F2025A">
              <w:rPr>
                <w:rFonts w:ascii="Verdana" w:eastAsia="Times New Roman" w:hAnsi="Verdana" w:cs="Times New Roman"/>
                <w:noProof/>
                <w:sz w:val="17"/>
                <w:szCs w:val="17"/>
                <w:lang w:eastAsia="da-DK"/>
              </w:rPr>
              <w:t>CESMMP</w:t>
            </w:r>
            <w:r w:rsidRPr="00F2025A">
              <w:rPr>
                <w:rFonts w:ascii="Verdana" w:eastAsia="Times New Roman" w:hAnsi="Verdana" w:cs="Times New Roman"/>
                <w:noProof/>
                <w:sz w:val="17"/>
                <w:szCs w:val="17"/>
                <w:lang w:val="ru-RU" w:eastAsia="da-DK"/>
              </w:rPr>
              <w:t>) са планом имплементације.</w:t>
            </w:r>
          </w:p>
          <w:p w:rsidR="002552C6" w:rsidRPr="00F2025A" w:rsidRDefault="002552C6" w:rsidP="002552C6">
            <w:pPr>
              <w:numPr>
                <w:ilvl w:val="0"/>
                <w:numId w:val="124"/>
              </w:numPr>
              <w:suppressAutoHyphens/>
              <w:spacing w:before="60" w:after="60" w:line="240" w:lineRule="auto"/>
              <w:ind w:left="474"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План надзора и управљања над еколошким и социјалним аспектима изградње (</w:t>
            </w:r>
            <w:r w:rsidRPr="00F2025A">
              <w:rPr>
                <w:rFonts w:ascii="Verdana" w:eastAsia="Times New Roman" w:hAnsi="Verdana" w:cs="Times New Roman"/>
                <w:noProof/>
                <w:sz w:val="17"/>
                <w:szCs w:val="17"/>
                <w:lang w:eastAsia="da-DK"/>
              </w:rPr>
              <w:t>CESMMP</w:t>
            </w:r>
            <w:r w:rsidRPr="00F2025A">
              <w:rPr>
                <w:rFonts w:ascii="Verdana" w:eastAsia="Times New Roman" w:hAnsi="Verdana" w:cs="Times New Roman"/>
                <w:noProof/>
                <w:sz w:val="17"/>
                <w:szCs w:val="17"/>
                <w:lang w:val="ru-RU" w:eastAsia="da-DK"/>
              </w:rPr>
              <w:t>) извођача инжењерских и грађевинских радова и јавних набавки (ЕПЦ).</w:t>
            </w:r>
          </w:p>
          <w:p w:rsidR="002552C6" w:rsidRPr="00F2025A" w:rsidRDefault="002552C6" w:rsidP="002552C6">
            <w:pPr>
              <w:numPr>
                <w:ilvl w:val="0"/>
                <w:numId w:val="124"/>
              </w:numPr>
              <w:suppressAutoHyphens/>
              <w:spacing w:before="60" w:after="60" w:line="240" w:lineRule="auto"/>
              <w:ind w:left="474" w:right="57"/>
              <w:jc w:val="left"/>
              <w:rPr>
                <w:rFonts w:ascii="Verdana" w:eastAsia="Times New Roman" w:hAnsi="Verdana" w:cs="Times New Roman"/>
                <w:sz w:val="17"/>
                <w:szCs w:val="17"/>
                <w:lang w:val="ru-RU" w:eastAsia="da-DK"/>
              </w:rPr>
            </w:pPr>
            <w:r w:rsidRPr="00F2025A">
              <w:rPr>
                <w:rFonts w:ascii="Verdana" w:eastAsia="Times New Roman" w:hAnsi="Verdana" w:cs="Times New Roman"/>
                <w:noProof/>
                <w:sz w:val="17"/>
                <w:szCs w:val="17"/>
                <w:lang w:val="sr-Cyrl-RS" w:eastAsia="da-DK"/>
              </w:rPr>
              <w:t>Појединачне</w:t>
            </w:r>
            <w:r w:rsidRPr="00F2025A">
              <w:rPr>
                <w:rFonts w:ascii="Verdana" w:eastAsia="Times New Roman" w:hAnsi="Verdana" w:cs="Times New Roman"/>
                <w:noProof/>
                <w:sz w:val="17"/>
                <w:szCs w:val="17"/>
                <w:lang w:val="ru-RU" w:eastAsia="da-DK"/>
              </w:rPr>
              <w:t xml:space="preserve"> планови са пратећим политикама, методама, процедурама</w:t>
            </w:r>
            <w:r w:rsidRPr="00F2025A">
              <w:rPr>
                <w:rFonts w:ascii="Verdana" w:eastAsia="Times New Roman" w:hAnsi="Verdana" w:cs="Times New Roman"/>
                <w:noProof/>
                <w:sz w:val="17"/>
                <w:szCs w:val="17"/>
                <w:lang w:val="sr-Cyrl-RS" w:eastAsia="da-DK"/>
              </w:rPr>
              <w:t xml:space="preserve"> и </w:t>
            </w:r>
            <w:r w:rsidRPr="00F2025A">
              <w:rPr>
                <w:rFonts w:ascii="Verdana" w:eastAsia="Times New Roman" w:hAnsi="Verdana" w:cs="Times New Roman"/>
                <w:noProof/>
                <w:sz w:val="17"/>
                <w:szCs w:val="17"/>
                <w:lang w:val="ru-RU" w:eastAsia="da-DK"/>
              </w:rPr>
              <w:t>контролним листама.</w:t>
            </w:r>
          </w:p>
          <w:p w:rsidR="002552C6" w:rsidRPr="00F2025A" w:rsidRDefault="002552C6" w:rsidP="002552C6">
            <w:pPr>
              <w:numPr>
                <w:ilvl w:val="0"/>
                <w:numId w:val="124"/>
              </w:numPr>
              <w:suppressAutoHyphens/>
              <w:spacing w:before="60" w:after="60" w:line="240" w:lineRule="auto"/>
              <w:ind w:left="474" w:right="57"/>
              <w:jc w:val="left"/>
              <w:rPr>
                <w:rFonts w:ascii="Verdana" w:eastAsia="Times New Roman" w:hAnsi="Verdana" w:cs="Times New Roman"/>
                <w:sz w:val="17"/>
                <w:szCs w:val="17"/>
                <w:lang w:eastAsia="da-DK"/>
              </w:rPr>
            </w:pPr>
            <w:r w:rsidRPr="00F2025A">
              <w:rPr>
                <w:rFonts w:ascii="Verdana" w:eastAsia="Times New Roman" w:hAnsi="Verdana" w:cs="Times New Roman"/>
                <w:noProof/>
                <w:sz w:val="17"/>
                <w:szCs w:val="17"/>
                <w:lang w:eastAsia="da-DK"/>
              </w:rPr>
              <w:t>План управљања каменоломом.</w:t>
            </w:r>
          </w:p>
        </w:tc>
        <w:tc>
          <w:tcPr>
            <w:tcW w:w="999" w:type="pct"/>
            <w:shd w:val="clear" w:color="auto" w:fill="auto"/>
          </w:tcPr>
          <w:p w:rsidR="002552C6" w:rsidRPr="00F2025A" w:rsidRDefault="002552C6" w:rsidP="002552C6">
            <w:pPr>
              <w:numPr>
                <w:ilvl w:val="0"/>
                <w:numId w:val="123"/>
              </w:numPr>
              <w:suppressAutoHyphens/>
              <w:spacing w:before="60" w:after="60" w:line="240" w:lineRule="auto"/>
              <w:ind w:left="366"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Коначан у року од 30 дана од да</w:t>
            </w:r>
            <w:r w:rsidRPr="00F2025A">
              <w:rPr>
                <w:rFonts w:ascii="Verdana" w:eastAsia="Times New Roman" w:hAnsi="Verdana" w:cs="Times New Roman"/>
                <w:sz w:val="17"/>
                <w:szCs w:val="17"/>
                <w:lang w:val="sr-Cyrl-RS" w:eastAsia="da-DK"/>
              </w:rPr>
              <w:t>на</w:t>
            </w:r>
            <w:r w:rsidRPr="00F2025A">
              <w:rPr>
                <w:rFonts w:ascii="Verdana" w:eastAsia="Times New Roman" w:hAnsi="Verdana" w:cs="Times New Roman"/>
                <w:sz w:val="17"/>
                <w:szCs w:val="17"/>
                <w:lang w:val="ru-RU" w:eastAsia="da-DK"/>
              </w:rPr>
              <w:t xml:space="preserve"> ступања на снагу </w:t>
            </w:r>
            <w:r w:rsidRPr="00F2025A">
              <w:rPr>
                <w:rFonts w:ascii="Verdana" w:eastAsia="Times New Roman" w:hAnsi="Verdana" w:cs="Times New Roman"/>
                <w:sz w:val="17"/>
                <w:szCs w:val="17"/>
                <w:lang w:val="sr-Cyrl-RS" w:eastAsia="da-DK"/>
              </w:rPr>
              <w:t>цене добара (</w:t>
            </w:r>
            <w:r w:rsidRPr="00F2025A">
              <w:rPr>
                <w:rFonts w:ascii="Verdana" w:eastAsia="Times New Roman" w:hAnsi="Verdana" w:cs="Times New Roman"/>
                <w:sz w:val="17"/>
                <w:szCs w:val="17"/>
                <w:lang w:eastAsia="da-DK"/>
              </w:rPr>
              <w:t>CoG</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или значајно узнапредовао</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уз</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приказане</w:t>
            </w:r>
            <w:r w:rsidRPr="00F2025A">
              <w:rPr>
                <w:rFonts w:ascii="Verdana" w:eastAsia="Times New Roman" w:hAnsi="Verdana" w:cs="Times New Roman"/>
                <w:sz w:val="17"/>
                <w:szCs w:val="17"/>
                <w:lang w:val="ru-RU" w:eastAsia="da-DK"/>
              </w:rPr>
              <w:t xml:space="preserve"> доказ</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имплементације.</w:t>
            </w:r>
          </w:p>
          <w:p w:rsidR="002552C6" w:rsidRPr="00F2025A" w:rsidRDefault="002552C6" w:rsidP="002552C6">
            <w:pPr>
              <w:numPr>
                <w:ilvl w:val="0"/>
                <w:numId w:val="123"/>
              </w:numPr>
              <w:suppressAutoHyphens/>
              <w:spacing w:before="60" w:after="60" w:line="240" w:lineRule="auto"/>
              <w:ind w:left="366"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Комплетиран</w:t>
            </w:r>
          </w:p>
          <w:p w:rsidR="002552C6" w:rsidRPr="00F2025A" w:rsidRDefault="002552C6" w:rsidP="002552C6">
            <w:pPr>
              <w:numPr>
                <w:ilvl w:val="0"/>
                <w:numId w:val="123"/>
              </w:numPr>
              <w:suppressAutoHyphens/>
              <w:spacing w:before="60" w:after="60" w:line="240" w:lineRule="auto"/>
              <w:ind w:left="366" w:right="57"/>
              <w:jc w:val="left"/>
              <w:rPr>
                <w:rFonts w:ascii="Verdana" w:eastAsia="Times New Roman" w:hAnsi="Verdana" w:cs="Times New Roman"/>
                <w:sz w:val="17"/>
                <w:szCs w:val="17"/>
                <w:lang w:val="ru-RU" w:eastAsia="da-DK"/>
              </w:rPr>
            </w:pPr>
            <w:r w:rsidRPr="00F2025A">
              <w:rPr>
                <w:rFonts w:ascii="Verdana" w:eastAsia="Times New Roman" w:hAnsi="Verdana" w:cs="Times New Roman"/>
                <w:noProof/>
                <w:sz w:val="17"/>
                <w:szCs w:val="17"/>
                <w:lang w:val="sr-Cyrl-RS" w:eastAsia="da-DK"/>
              </w:rPr>
              <w:t>Ставке</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i</w:t>
            </w:r>
            <w:r w:rsidRPr="00F2025A">
              <w:rPr>
                <w:rFonts w:ascii="Verdana" w:eastAsia="Times New Roman" w:hAnsi="Verdana" w:cs="Times New Roman"/>
                <w:noProof/>
                <w:sz w:val="17"/>
                <w:szCs w:val="17"/>
                <w:lang w:val="ru-RU" w:eastAsia="da-DK"/>
              </w:rPr>
              <w:t>) – (</w:t>
            </w:r>
            <w:r w:rsidRPr="00F2025A">
              <w:rPr>
                <w:rFonts w:ascii="Verdana" w:eastAsia="Times New Roman" w:hAnsi="Verdana" w:cs="Times New Roman"/>
                <w:noProof/>
                <w:sz w:val="17"/>
                <w:szCs w:val="17"/>
                <w:lang w:eastAsia="da-DK"/>
              </w:rPr>
              <w:t>xvi</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val="sr-Cyrl-RS" w:eastAsia="da-DK"/>
              </w:rPr>
              <w:t>и</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xviii</w:t>
            </w:r>
            <w:r w:rsidRPr="00F2025A">
              <w:rPr>
                <w:rFonts w:ascii="Verdana" w:eastAsia="Times New Roman" w:hAnsi="Verdana" w:cs="Times New Roman"/>
                <w:noProof/>
                <w:sz w:val="17"/>
                <w:szCs w:val="17"/>
                <w:lang w:val="ru-RU" w:eastAsia="da-DK"/>
              </w:rPr>
              <w:t xml:space="preserve"> – </w:t>
            </w:r>
            <w:r w:rsidRPr="00F2025A">
              <w:rPr>
                <w:rFonts w:ascii="Verdana" w:eastAsia="Times New Roman" w:hAnsi="Verdana" w:cs="Times New Roman"/>
                <w:noProof/>
                <w:sz w:val="17"/>
                <w:szCs w:val="17"/>
                <w:lang w:eastAsia="da-DK"/>
              </w:rPr>
              <w:t>xxii</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val="sr-Cyrl-RS" w:eastAsia="da-DK"/>
              </w:rPr>
              <w:t>закључене</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val="sr-Cyrl-RS" w:eastAsia="da-DK"/>
              </w:rPr>
              <w:t>Ставка</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xvii</w:t>
            </w:r>
            <w:r w:rsidRPr="00F2025A">
              <w:rPr>
                <w:rFonts w:ascii="Verdana" w:eastAsia="Times New Roman" w:hAnsi="Verdana" w:cs="Times New Roman"/>
                <w:noProof/>
                <w:sz w:val="17"/>
                <w:szCs w:val="17"/>
                <w:lang w:val="sr-Cyrl-RS" w:eastAsia="da-DK"/>
              </w:rPr>
              <w:t xml:space="preserve">, </w:t>
            </w:r>
            <w:r w:rsidRPr="00F2025A">
              <w:rPr>
                <w:rFonts w:ascii="Verdana" w:eastAsia="Times New Roman" w:hAnsi="Verdana" w:cs="Times New Roman"/>
                <w:sz w:val="17"/>
                <w:szCs w:val="17"/>
                <w:lang w:val="ru-RU" w:eastAsia="da-DK"/>
              </w:rPr>
              <w:t>План управљања инвазивним врстама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invasives</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management</w:t>
            </w:r>
            <w:r w:rsidRPr="00F2025A">
              <w:rPr>
                <w:rFonts w:ascii="Verdana" w:eastAsia="Times New Roman" w:hAnsi="Verdana" w:cs="Times New Roman"/>
                <w:noProof/>
                <w:sz w:val="17"/>
                <w:szCs w:val="17"/>
                <w:lang w:val="ru-RU" w:eastAsia="da-DK"/>
              </w:rPr>
              <w:t xml:space="preserve"> </w:t>
            </w:r>
            <w:r w:rsidRPr="00F2025A">
              <w:rPr>
                <w:rFonts w:ascii="Verdana" w:eastAsia="Times New Roman" w:hAnsi="Verdana" w:cs="Times New Roman"/>
                <w:noProof/>
                <w:sz w:val="17"/>
                <w:szCs w:val="17"/>
                <w:lang w:eastAsia="da-DK"/>
              </w:rPr>
              <w:t>plan</w:t>
            </w:r>
            <w:r w:rsidRPr="00F2025A">
              <w:rPr>
                <w:rFonts w:ascii="Verdana" w:eastAsia="Times New Roman" w:hAnsi="Verdana" w:cs="Times New Roman"/>
                <w:noProof/>
                <w:sz w:val="17"/>
                <w:szCs w:val="17"/>
                <w:lang w:val="ru-RU" w:eastAsia="da-DK"/>
              </w:rPr>
              <w:t xml:space="preserve"> на чекању – 30. септембар 2023</w:t>
            </w:r>
            <w:r w:rsidR="00661942">
              <w:rPr>
                <w:rFonts w:ascii="Verdana" w:eastAsia="Times New Roman" w:hAnsi="Verdana" w:cs="Times New Roman"/>
                <w:noProof/>
                <w:sz w:val="17"/>
                <w:szCs w:val="17"/>
                <w:lang w:val="sr-Latn-RS" w:eastAsia="da-DK"/>
              </w:rPr>
              <w:t xml:space="preserve">. </w:t>
            </w:r>
            <w:r w:rsidR="00661942">
              <w:rPr>
                <w:rFonts w:ascii="Verdana" w:eastAsia="Times New Roman" w:hAnsi="Verdana" w:cs="Times New Roman"/>
                <w:noProof/>
                <w:sz w:val="17"/>
                <w:szCs w:val="17"/>
                <w:lang w:val="sr-Cyrl-RS" w:eastAsia="da-DK"/>
              </w:rPr>
              <w:t>године</w:t>
            </w:r>
          </w:p>
          <w:p w:rsidR="002552C6" w:rsidRPr="00F2025A" w:rsidRDefault="002552C6" w:rsidP="0058368A">
            <w:pPr>
              <w:numPr>
                <w:ilvl w:val="0"/>
                <w:numId w:val="123"/>
              </w:numPr>
              <w:suppressAutoHyphens/>
              <w:spacing w:before="60" w:after="60" w:line="240" w:lineRule="auto"/>
              <w:ind w:left="366" w:right="57" w:hanging="33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Коначан месец дана пре </w:t>
            </w:r>
            <w:r w:rsidRPr="00F2025A">
              <w:rPr>
                <w:rFonts w:ascii="Verdana" w:eastAsia="Times New Roman" w:hAnsi="Verdana" w:cs="Times New Roman"/>
                <w:sz w:val="17"/>
                <w:szCs w:val="17"/>
                <w:lang w:val="ru-RU" w:eastAsia="da-DK"/>
              </w:rPr>
              <w:t>почетка рада каменолома.</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5</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fr-FR" w:eastAsia="da-DK"/>
              </w:rPr>
            </w:pPr>
            <w:r w:rsidRPr="00F2025A">
              <w:rPr>
                <w:rFonts w:ascii="Verdana" w:eastAsia="Times New Roman" w:hAnsi="Verdana" w:cs="Times New Roman"/>
                <w:sz w:val="17"/>
                <w:szCs w:val="17"/>
                <w:lang w:val="fr-FR" w:eastAsia="da-DK"/>
              </w:rPr>
              <w:t>PS1, PS2, PS3, PS6, PS8</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sr-Cyrl-RS" w:eastAsia="da-DK"/>
              </w:rPr>
              <w:t xml:space="preserve">Развити и имплементирати </w:t>
            </w:r>
            <w:r w:rsidRPr="00F2025A">
              <w:rPr>
                <w:rFonts w:ascii="Verdana" w:eastAsia="Times New Roman" w:hAnsi="Verdana" w:cs="Times New Roman"/>
                <w:sz w:val="17"/>
                <w:szCs w:val="17"/>
                <w:lang w:val="ru-RU" w:eastAsia="da-DK"/>
              </w:rPr>
              <w:t>План надзора и управљања над еколошким и социјалним апектима оперативне фазе (</w:t>
            </w:r>
            <w:r w:rsidRPr="00F2025A">
              <w:rPr>
                <w:rFonts w:ascii="Verdana" w:eastAsia="Times New Roman" w:hAnsi="Verdana" w:cs="Times New Roman"/>
                <w:sz w:val="17"/>
                <w:szCs w:val="17"/>
                <w:lang w:eastAsia="da-DK"/>
              </w:rPr>
              <w:t>OESMMP</w:t>
            </w:r>
            <w:r w:rsidRPr="00F2025A">
              <w:rPr>
                <w:rFonts w:ascii="Verdana" w:eastAsia="Times New Roman" w:hAnsi="Verdana" w:cs="Times New Roman"/>
                <w:sz w:val="17"/>
                <w:szCs w:val="17"/>
                <w:lang w:val="ru-RU" w:eastAsia="da-DK"/>
              </w:rPr>
              <w:t>) за рад и одржавање:</w:t>
            </w:r>
            <w:r w:rsidRPr="00F2025A">
              <w:rPr>
                <w:rFonts w:ascii="Verdana" w:eastAsia="Times New Roman" w:hAnsi="Verdana" w:cs="Times New Roman"/>
                <w:sz w:val="17"/>
                <w:szCs w:val="17"/>
                <w:lang w:val="sr-Cyrl-RS" w:eastAsia="da-DK"/>
              </w:rPr>
              <w:t xml:space="preserve"> </w:t>
            </w:r>
          </w:p>
          <w:p w:rsidR="002552C6" w:rsidRPr="00F2025A" w:rsidRDefault="00FF3AB4" w:rsidP="00FF3AB4">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Аутопута</w:t>
            </w:r>
            <w:r w:rsidR="002552C6" w:rsidRPr="00F2025A">
              <w:rPr>
                <w:rFonts w:ascii="Verdana" w:eastAsia="Times New Roman" w:hAnsi="Verdana" w:cs="Times New Roman"/>
                <w:sz w:val="17"/>
                <w:szCs w:val="17"/>
                <w:lang w:eastAsia="da-DK"/>
              </w:rPr>
              <w:t xml:space="preserve">; </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eastAsia="da-DK"/>
              </w:rPr>
              <w:t xml:space="preserve"> </w:t>
            </w:r>
          </w:p>
          <w:p w:rsidR="002552C6" w:rsidRPr="00F2025A" w:rsidRDefault="00FF3AB4" w:rsidP="00FF3AB4">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Радова на регулацији реке</w:t>
            </w:r>
            <w:r w:rsidR="002552C6"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надзора и управљања над еколошким и социјалним апектима оперативне фазе (</w:t>
            </w:r>
            <w:r w:rsidRPr="00F2025A">
              <w:rPr>
                <w:rFonts w:ascii="Verdana" w:eastAsia="Times New Roman" w:hAnsi="Verdana" w:cs="Times New Roman"/>
                <w:sz w:val="17"/>
                <w:szCs w:val="17"/>
                <w:lang w:eastAsia="da-DK"/>
              </w:rPr>
              <w:t>OESMMP</w:t>
            </w:r>
            <w:r w:rsidRPr="00F2025A">
              <w:rPr>
                <w:rFonts w:ascii="Verdana" w:eastAsia="Times New Roman" w:hAnsi="Verdana" w:cs="Times New Roman"/>
                <w:sz w:val="17"/>
                <w:szCs w:val="17"/>
                <w:lang w:val="ru-RU" w:eastAsia="da-DK"/>
              </w:rPr>
              <w:t>)</w:t>
            </w:r>
            <w:r w:rsidRPr="00F2025A">
              <w:rPr>
                <w:rFonts w:ascii="Verdana" w:eastAsia="Times New Roman" w:hAnsi="Verdana" w:cs="Times New Roman"/>
                <w:sz w:val="17"/>
                <w:szCs w:val="17"/>
                <w:lang w:val="sr-Cyrl-RS" w:eastAsia="da-DK"/>
              </w:rPr>
              <w:t xml:space="preserve"> треба да се повеже са </w:t>
            </w:r>
            <w:r w:rsidRPr="00F2025A">
              <w:rPr>
                <w:rFonts w:ascii="Verdana" w:eastAsia="Times New Roman" w:hAnsi="Verdana" w:cs="Times New Roman"/>
                <w:sz w:val="17"/>
                <w:szCs w:val="17"/>
                <w:lang w:val="ru-RU" w:eastAsia="da-DK"/>
              </w:rPr>
              <w:t>пројектни</w:t>
            </w:r>
            <w:r w:rsidRPr="00F2025A">
              <w:rPr>
                <w:rFonts w:ascii="Verdana" w:eastAsia="Times New Roman" w:hAnsi="Verdana" w:cs="Times New Roman"/>
                <w:sz w:val="17"/>
                <w:szCs w:val="17"/>
                <w:lang w:val="sr-Cyrl-RS" w:eastAsia="da-DK"/>
              </w:rPr>
              <w:t>м</w:t>
            </w:r>
            <w:r w:rsidRPr="00F2025A">
              <w:rPr>
                <w:rFonts w:ascii="Verdana" w:eastAsia="Times New Roman" w:hAnsi="Verdana" w:cs="Times New Roman"/>
                <w:sz w:val="17"/>
                <w:szCs w:val="17"/>
                <w:lang w:val="ru-RU" w:eastAsia="da-DK"/>
              </w:rPr>
              <w:t xml:space="preserve"> Систем</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 xml:space="preserve"> управљања животном средином и социјалним питањима (ЕСМС)</w:t>
            </w:r>
            <w:r w:rsidRPr="00F2025A">
              <w:rPr>
                <w:rFonts w:ascii="Verdana" w:eastAsia="Times New Roman" w:hAnsi="Verdana" w:cs="Times New Roman"/>
                <w:sz w:val="17"/>
                <w:szCs w:val="17"/>
                <w:lang w:val="sr-Cyrl-RS" w:eastAsia="da-DK"/>
              </w:rPr>
              <w:t xml:space="preserve"> и да укључи пратеће политике, планове, процедуре и контролне листе, укључујући, али не ограничавајући се на</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Еколошке и социјалне политике (односе се на меру 1 </w:t>
            </w:r>
            <w:r w:rsidRPr="00F2025A">
              <w:rPr>
                <w:rFonts w:ascii="Verdana" w:eastAsia="Times New Roman" w:hAnsi="Verdana" w:cs="Times New Roman"/>
                <w:sz w:val="17"/>
                <w:szCs w:val="17"/>
                <w:lang w:eastAsia="da-DK"/>
              </w:rPr>
              <w:t>E</w:t>
            </w:r>
            <w:r w:rsidRPr="00F2025A">
              <w:rPr>
                <w:rFonts w:ascii="Verdana" w:eastAsia="Times New Roman" w:hAnsi="Verdana" w:cs="Times New Roman"/>
                <w:sz w:val="17"/>
                <w:szCs w:val="17"/>
                <w:lang w:val="ru-RU" w:eastAsia="da-DK"/>
              </w:rPr>
              <w:t>колошког и социјалног акционог плана);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заштитом животне средине;</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надзора над мерама еколошке и социјалне политике, укључујући и укључујући локације за праћење, фреквенције и стандардне оперативне процедуре;</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заштитом здравља и безбедношћу на раду;</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реаговања у ванредним ситуацијама и управљања инцидентима;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приправности и одговора на пандемију;</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Механизам за решавање притужби;</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буком и вибрацијама (</w:t>
            </w:r>
            <w:r w:rsidRPr="00F2025A">
              <w:rPr>
                <w:rFonts w:ascii="Verdana" w:eastAsia="Times New Roman" w:hAnsi="Verdana" w:cs="Times New Roman"/>
                <w:sz w:val="17"/>
                <w:szCs w:val="17"/>
                <w:lang w:val="sr-Cyrl-RS" w:eastAsia="da-DK"/>
              </w:rPr>
              <w:t>конкретно</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Путеви Србије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одговора на изливање;</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квалитетом воде (укључујући управљање атмосферским водама);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ерозије и обнове земљишта и управљања околином;</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отпадом;</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отпадним водама;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опасним материјама;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Интегрисани план управљања вегетацијом (давање предности биолошким, механичким и термалним мерама контроле вегетације</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где је то практично</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уз</w:t>
            </w:r>
            <w:r w:rsidRPr="00F2025A">
              <w:rPr>
                <w:rFonts w:ascii="Verdana" w:eastAsia="Times New Roman" w:hAnsi="Verdana" w:cs="Times New Roman"/>
                <w:sz w:val="17"/>
                <w:szCs w:val="17"/>
                <w:lang w:val="ru-RU" w:eastAsia="da-DK"/>
              </w:rPr>
              <w:t xml:space="preserve"> избегавање употребе хемијских хербицида);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здрављем и безбедношћу заједнице (укључујући упућивање на пратеће планове);</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саобраћајем;</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безбедношћу (конкретно Путеви Србије);</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ангажовања заинтересованих страна;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План управљања биодиверзитетом;</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управљања компензациј</w:t>
            </w:r>
            <w:r w:rsidRPr="00F2025A">
              <w:rPr>
                <w:rFonts w:ascii="Verdana" w:eastAsia="Times New Roman" w:hAnsi="Verdana" w:cs="Times New Roman"/>
                <w:sz w:val="17"/>
                <w:szCs w:val="17"/>
                <w:lang w:val="sr-Cyrl-RS" w:eastAsia="da-DK"/>
              </w:rPr>
              <w:t>ама</w:t>
            </w:r>
            <w:r w:rsidRPr="00F2025A">
              <w:rPr>
                <w:rFonts w:ascii="Verdana" w:eastAsia="Times New Roman" w:hAnsi="Verdana" w:cs="Times New Roman"/>
                <w:sz w:val="17"/>
                <w:szCs w:val="17"/>
                <w:lang w:val="ru-RU" w:eastAsia="da-DK"/>
              </w:rPr>
              <w:t xml:space="preserve"> биодиверзитета и Програм праћења и евалуације биодиверзитета (односи се на меру #</w:t>
            </w:r>
            <w:r w:rsidRPr="00F2025A">
              <w:rPr>
                <w:rFonts w:ascii="Verdana" w:eastAsia="Times New Roman" w:hAnsi="Verdana" w:cs="Times New Roman"/>
                <w:sz w:val="17"/>
                <w:szCs w:val="17"/>
                <w:lang w:val="sr-Cyrl-RS" w:eastAsia="da-DK"/>
              </w:rPr>
              <w:t>18</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eastAsia="da-DK"/>
              </w:rPr>
              <w:t>E</w:t>
            </w:r>
            <w:r w:rsidRPr="00F2025A">
              <w:rPr>
                <w:rFonts w:ascii="Verdana" w:eastAsia="Times New Roman" w:hAnsi="Verdana" w:cs="Times New Roman"/>
                <w:sz w:val="17"/>
                <w:szCs w:val="17"/>
                <w:lang w:val="ru-RU" w:eastAsia="da-DK"/>
              </w:rPr>
              <w:t>колошког и социјалног акционог плана);</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 управљања културним наслеђем (односи се на меру #20 </w:t>
            </w:r>
            <w:r w:rsidRPr="00F2025A">
              <w:rPr>
                <w:rFonts w:ascii="Verdana" w:eastAsia="Times New Roman" w:hAnsi="Verdana" w:cs="Times New Roman"/>
                <w:sz w:val="17"/>
                <w:szCs w:val="17"/>
                <w:lang w:eastAsia="da-DK"/>
              </w:rPr>
              <w:t>E</w:t>
            </w:r>
            <w:r w:rsidRPr="00F2025A">
              <w:rPr>
                <w:rFonts w:ascii="Verdana" w:eastAsia="Times New Roman" w:hAnsi="Verdana" w:cs="Times New Roman"/>
                <w:sz w:val="17"/>
                <w:szCs w:val="17"/>
                <w:lang w:val="ru-RU" w:eastAsia="da-DK"/>
              </w:rPr>
              <w:t xml:space="preserve">колошког и социјалног акционог плана);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120"/>
              </w:numPr>
              <w:suppressAutoHyphens/>
              <w:spacing w:before="60" w:after="60" w:line="240" w:lineRule="auto"/>
              <w:ind w:left="686" w:right="57" w:hanging="142"/>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xxii.</w:t>
            </w:r>
            <w:r w:rsidRPr="00F2025A">
              <w:rPr>
                <w:rFonts w:ascii="Verdana" w:eastAsia="Times New Roman" w:hAnsi="Verdana" w:cs="Times New Roman"/>
                <w:sz w:val="17"/>
                <w:szCs w:val="17"/>
                <w:lang w:eastAsia="da-DK"/>
              </w:rPr>
              <w:tab/>
              <w:t>Поступак управљања променама.</w:t>
            </w:r>
            <w:r w:rsidRPr="00F2025A">
              <w:rPr>
                <w:rFonts w:ascii="Verdana" w:eastAsia="Times New Roman" w:hAnsi="Verdana" w:cs="Times New Roman"/>
                <w:sz w:val="17"/>
                <w:szCs w:val="17"/>
                <w:lang w:val="sr-Cyrl-RS" w:eastAsia="da-DK"/>
              </w:rPr>
              <w:t xml:space="preserve"> </w:t>
            </w:r>
          </w:p>
        </w:tc>
        <w:tc>
          <w:tcPr>
            <w:tcW w:w="1213" w:type="pct"/>
            <w:shd w:val="clear" w:color="auto" w:fill="FFFFFF"/>
          </w:tcPr>
          <w:p w:rsidR="002552C6" w:rsidRPr="00503126" w:rsidRDefault="00FF3AB4" w:rsidP="00FF3AB4">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План надзора и управљања над еколошким и социјалним апектима оперативне фазе (</w:t>
            </w:r>
            <w:r w:rsidR="002552C6" w:rsidRPr="00F2025A">
              <w:rPr>
                <w:rFonts w:ascii="Verdana" w:eastAsia="Times New Roman" w:hAnsi="Verdana" w:cs="Times New Roman"/>
                <w:noProof/>
                <w:sz w:val="17"/>
                <w:szCs w:val="17"/>
                <w:lang w:eastAsia="da-DK"/>
              </w:rPr>
              <w:t>OESMMP</w:t>
            </w:r>
            <w:r w:rsidR="002552C6" w:rsidRPr="00F2025A">
              <w:rPr>
                <w:rFonts w:ascii="Verdana" w:eastAsia="Times New Roman" w:hAnsi="Verdana" w:cs="Times New Roman"/>
                <w:noProof/>
                <w:sz w:val="17"/>
                <w:szCs w:val="17"/>
                <w:lang w:val="ru-RU" w:eastAsia="da-DK"/>
              </w:rPr>
              <w:t>)</w:t>
            </w:r>
            <w:r w:rsidR="002552C6" w:rsidRPr="00F2025A">
              <w:rPr>
                <w:rFonts w:ascii="Verdana" w:eastAsia="Times New Roman" w:hAnsi="Verdana" w:cs="Times New Roman"/>
                <w:noProof/>
                <w:sz w:val="17"/>
                <w:szCs w:val="17"/>
                <w:lang w:val="sr-Cyrl-RS" w:eastAsia="da-DK"/>
              </w:rPr>
              <w:t xml:space="preserve"> за аутопут</w:t>
            </w:r>
            <w:r w:rsidR="002552C6" w:rsidRPr="00503126">
              <w:rPr>
                <w:rFonts w:ascii="Verdana" w:eastAsia="Times New Roman" w:hAnsi="Verdana" w:cs="Times New Roman"/>
                <w:sz w:val="17"/>
                <w:szCs w:val="17"/>
                <w:lang w:val="ru-RU" w:eastAsia="da-DK"/>
              </w:rPr>
              <w:t>.</w:t>
            </w:r>
          </w:p>
          <w:p w:rsidR="002552C6" w:rsidRPr="00F2025A" w:rsidRDefault="00FF3AB4" w:rsidP="00FF3AB4">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План надзора и управљања над еколошким и социјалним апектима оперативне фазе (</w:t>
            </w:r>
            <w:r w:rsidR="002552C6" w:rsidRPr="00F2025A">
              <w:rPr>
                <w:rFonts w:ascii="Verdana" w:eastAsia="Times New Roman" w:hAnsi="Verdana" w:cs="Times New Roman"/>
                <w:noProof/>
                <w:sz w:val="17"/>
                <w:szCs w:val="17"/>
                <w:lang w:eastAsia="da-DK"/>
              </w:rPr>
              <w:t>OESMMP</w:t>
            </w:r>
            <w:r w:rsidR="002552C6" w:rsidRPr="00F2025A">
              <w:rPr>
                <w:rFonts w:ascii="Verdana" w:eastAsia="Times New Roman" w:hAnsi="Verdana" w:cs="Times New Roman"/>
                <w:noProof/>
                <w:sz w:val="17"/>
                <w:szCs w:val="17"/>
                <w:lang w:val="ru-RU" w:eastAsia="da-DK"/>
              </w:rPr>
              <w:t>)</w:t>
            </w:r>
            <w:r w:rsidR="002552C6" w:rsidRPr="00F2025A">
              <w:rPr>
                <w:rFonts w:ascii="Verdana" w:eastAsia="Times New Roman" w:hAnsi="Verdana" w:cs="Times New Roman"/>
                <w:noProof/>
                <w:sz w:val="17"/>
                <w:szCs w:val="17"/>
                <w:lang w:val="sr-Cyrl-RS" w:eastAsia="da-DK"/>
              </w:rPr>
              <w:t xml:space="preserve"> за радове на регулацији реке</w:t>
            </w:r>
            <w:r w:rsidR="002552C6" w:rsidRPr="00F2025A">
              <w:rPr>
                <w:rFonts w:ascii="Verdana" w:eastAsia="Times New Roman" w:hAnsi="Verdana" w:cs="Times New Roman"/>
                <w:noProof/>
                <w:sz w:val="17"/>
                <w:szCs w:val="17"/>
                <w:lang w:val="ru-RU" w:eastAsia="da-DK"/>
              </w:rPr>
              <w:t>.</w:t>
            </w:r>
          </w:p>
        </w:tc>
        <w:tc>
          <w:tcPr>
            <w:tcW w:w="999" w:type="pct"/>
            <w:shd w:val="clear" w:color="auto" w:fill="auto"/>
          </w:tcPr>
          <w:p w:rsidR="002552C6" w:rsidRPr="00F2025A" w:rsidRDefault="00FF3AB4" w:rsidP="00FF3AB4">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Шест (6) месеци пре почетка рад</w:t>
            </w:r>
            <w:r w:rsidR="002552C6" w:rsidRPr="00F2025A">
              <w:rPr>
                <w:rFonts w:ascii="Verdana" w:eastAsia="Times New Roman" w:hAnsi="Verdana" w:cs="Times New Roman"/>
                <w:noProof/>
                <w:sz w:val="17"/>
                <w:szCs w:val="17"/>
                <w:lang w:val="sr-Cyrl-RS" w:eastAsia="da-DK"/>
              </w:rPr>
              <w:t>ова</w:t>
            </w:r>
            <w:r w:rsidR="002552C6" w:rsidRPr="00F2025A">
              <w:rPr>
                <w:rFonts w:ascii="Verdana" w:eastAsia="Times New Roman" w:hAnsi="Verdana" w:cs="Times New Roman"/>
                <w:noProof/>
                <w:sz w:val="17"/>
                <w:szCs w:val="17"/>
                <w:lang w:val="ru-RU" w:eastAsia="da-DK"/>
              </w:rPr>
              <w:t>.</w:t>
            </w:r>
          </w:p>
          <w:p w:rsidR="002552C6" w:rsidRPr="00F2025A" w:rsidRDefault="00FF3AB4" w:rsidP="00FF3AB4">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Шест (6) месеци пре почетка радова.</w:t>
            </w:r>
          </w:p>
          <w:p w:rsidR="002552C6" w:rsidRPr="00F2025A" w:rsidRDefault="002552C6" w:rsidP="002552C6">
            <w:pPr>
              <w:suppressAutoHyphens/>
              <w:spacing w:before="60" w:after="60" w:line="240" w:lineRule="auto"/>
              <w:ind w:right="57"/>
              <w:jc w:val="left"/>
              <w:rPr>
                <w:rFonts w:ascii="Verdana" w:eastAsia="Times New Roman" w:hAnsi="Verdana" w:cs="Times New Roman"/>
                <w:noProof/>
                <w:sz w:val="17"/>
                <w:szCs w:val="17"/>
                <w:lang w:val="ru-RU" w:eastAsia="da-DK"/>
              </w:rPr>
            </w:pP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6</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iCs/>
                <w:noProof/>
                <w:sz w:val="17"/>
                <w:szCs w:val="17"/>
                <w:lang w:eastAsia="da-DK"/>
              </w:rPr>
            </w:pPr>
            <w:r w:rsidRPr="00F2025A">
              <w:rPr>
                <w:rFonts w:ascii="Verdana" w:eastAsia="Times New Roman" w:hAnsi="Verdana" w:cs="Times New Roman"/>
                <w:sz w:val="17"/>
                <w:szCs w:val="17"/>
                <w:lang w:eastAsia="da-DK"/>
              </w:rPr>
              <w:t>PS1, PS2, PS3, PS6</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iCs/>
                <w:noProof/>
                <w:sz w:val="17"/>
                <w:szCs w:val="17"/>
                <w:lang w:val="ru-RU" w:eastAsia="da-DK"/>
              </w:rPr>
            </w:pPr>
            <w:r w:rsidRPr="00F2025A">
              <w:rPr>
                <w:rFonts w:ascii="Verdana" w:eastAsia="Times New Roman" w:hAnsi="Verdana" w:cs="Times New Roman"/>
                <w:iCs/>
                <w:noProof/>
                <w:sz w:val="17"/>
                <w:szCs w:val="17"/>
                <w:lang w:val="ru-RU" w:eastAsia="da-DK"/>
              </w:rPr>
              <w:t>Ангажовати и/или задржати особље</w:t>
            </w:r>
            <w:r w:rsidRPr="00F2025A">
              <w:rPr>
                <w:rFonts w:ascii="Verdana" w:eastAsia="Times New Roman" w:hAnsi="Verdana" w:cs="Times New Roman"/>
                <w:iCs/>
                <w:noProof/>
                <w:sz w:val="17"/>
                <w:szCs w:val="17"/>
                <w:lang w:val="sr-Cyrl-RS" w:eastAsia="da-DK"/>
              </w:rPr>
              <w:t xml:space="preserve"> из области заштите животне средине и социјалних питања неопходних за поступање</w:t>
            </w:r>
            <w:r w:rsidRPr="00F2025A">
              <w:rPr>
                <w:rFonts w:ascii="Verdana" w:eastAsia="Times New Roman" w:hAnsi="Verdana" w:cs="Times New Roman"/>
                <w:iCs/>
                <w:noProof/>
                <w:sz w:val="17"/>
                <w:szCs w:val="17"/>
                <w:lang w:val="ru-RU" w:eastAsia="da-DK"/>
              </w:rPr>
              <w:t xml:space="preserve"> у складу са </w:t>
            </w:r>
            <w:r w:rsidRPr="00F2025A">
              <w:rPr>
                <w:rFonts w:ascii="Verdana" w:eastAsia="Times New Roman" w:hAnsi="Verdana" w:cs="Times New Roman"/>
                <w:iCs/>
                <w:noProof/>
                <w:sz w:val="17"/>
                <w:szCs w:val="17"/>
                <w:lang w:val="sr-Cyrl-RS" w:eastAsia="da-DK"/>
              </w:rPr>
              <w:t>Важећим</w:t>
            </w:r>
            <w:r w:rsidRPr="00F2025A">
              <w:rPr>
                <w:rFonts w:ascii="Verdana" w:eastAsia="Times New Roman" w:hAnsi="Verdana" w:cs="Times New Roman"/>
                <w:iCs/>
                <w:noProof/>
                <w:sz w:val="17"/>
                <w:szCs w:val="17"/>
                <w:lang w:val="ru-RU" w:eastAsia="da-DK"/>
              </w:rPr>
              <w:t xml:space="preserve"> стандардима и одредбама овог </w:t>
            </w:r>
            <w:r w:rsidRPr="00F2025A">
              <w:rPr>
                <w:rFonts w:ascii="Verdana" w:eastAsia="Times New Roman" w:hAnsi="Verdana" w:cs="Times New Roman"/>
                <w:iCs/>
                <w:noProof/>
                <w:sz w:val="17"/>
                <w:szCs w:val="17"/>
                <w:lang w:eastAsia="da-DK"/>
              </w:rPr>
              <w:t>E</w:t>
            </w:r>
            <w:r w:rsidRPr="00F2025A">
              <w:rPr>
                <w:rFonts w:ascii="Verdana" w:eastAsia="Times New Roman" w:hAnsi="Verdana" w:cs="Times New Roman"/>
                <w:iCs/>
                <w:noProof/>
                <w:sz w:val="17"/>
                <w:szCs w:val="17"/>
                <w:lang w:val="ru-RU" w:eastAsia="da-DK"/>
              </w:rPr>
              <w:t xml:space="preserve">колошког и социјалног акционог плана </w:t>
            </w:r>
            <w:r w:rsidRPr="00F2025A">
              <w:rPr>
                <w:rFonts w:ascii="Verdana" w:eastAsia="Times New Roman" w:hAnsi="Verdana" w:cs="Times New Roman"/>
                <w:iCs/>
                <w:noProof/>
                <w:sz w:val="17"/>
                <w:szCs w:val="17"/>
                <w:lang w:val="sr-Cyrl-RS" w:eastAsia="da-DK"/>
              </w:rPr>
              <w:t>(</w:t>
            </w:r>
            <w:r w:rsidRPr="00F2025A">
              <w:rPr>
                <w:rFonts w:ascii="Verdana" w:eastAsia="Times New Roman" w:hAnsi="Verdana" w:cs="Times New Roman"/>
                <w:iCs/>
                <w:noProof/>
                <w:sz w:val="17"/>
                <w:szCs w:val="17"/>
                <w:lang w:val="ru-RU" w:eastAsia="da-DK"/>
              </w:rPr>
              <w:t>ЕСАП</w:t>
            </w:r>
            <w:r w:rsidRPr="00F2025A">
              <w:rPr>
                <w:rFonts w:ascii="Verdana" w:eastAsia="Times New Roman" w:hAnsi="Verdana" w:cs="Times New Roman"/>
                <w:iCs/>
                <w:noProof/>
                <w:sz w:val="17"/>
                <w:szCs w:val="17"/>
                <w:lang w:val="sr-Cyrl-RS" w:eastAsia="da-DK"/>
              </w:rPr>
              <w:t>)</w:t>
            </w:r>
            <w:r w:rsidRPr="00F2025A">
              <w:rPr>
                <w:rFonts w:ascii="Verdana" w:eastAsia="Times New Roman" w:hAnsi="Verdana" w:cs="Times New Roman"/>
                <w:iCs/>
                <w:noProof/>
                <w:sz w:val="17"/>
                <w:szCs w:val="17"/>
                <w:lang w:val="ru-RU" w:eastAsia="da-DK"/>
              </w:rPr>
              <w:t>-а за</w:t>
            </w:r>
            <w:r w:rsidRPr="00F2025A">
              <w:rPr>
                <w:rFonts w:ascii="Verdana" w:eastAsia="Calibri" w:hAnsi="Verdana" w:cs="Times New Roman"/>
                <w:iCs/>
                <w:noProof/>
                <w:sz w:val="17"/>
                <w:szCs w:val="17"/>
                <w:lang w:val="ru-RU" w:eastAsia="da-DK"/>
              </w:rPr>
              <w:t>:</w:t>
            </w:r>
          </w:p>
          <w:p w:rsidR="002552C6" w:rsidRPr="00F2025A" w:rsidRDefault="00C17769" w:rsidP="00C17769">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Calibri" w:hAnsi="Verdana" w:cs="Times New Roman"/>
                <w:iCs/>
                <w:noProof/>
                <w:sz w:val="17"/>
                <w:szCs w:val="17"/>
                <w:lang w:val="sr-Cyrl-RS" w:eastAsia="da-DK"/>
              </w:rPr>
              <w:t>а)</w:t>
            </w:r>
            <w:r>
              <w:rPr>
                <w:rFonts w:ascii="Verdana" w:eastAsia="Calibri" w:hAnsi="Verdana" w:cs="Times New Roman"/>
                <w:iCs/>
                <w:noProof/>
                <w:sz w:val="17"/>
                <w:szCs w:val="17"/>
                <w:lang w:val="sr-Cyrl-RS" w:eastAsia="da-DK"/>
              </w:rPr>
              <w:tab/>
            </w:r>
            <w:r w:rsidR="002552C6" w:rsidRPr="00F2025A">
              <w:rPr>
                <w:rFonts w:ascii="Verdana" w:eastAsia="Calibri" w:hAnsi="Verdana" w:cs="Times New Roman"/>
                <w:iCs/>
                <w:noProof/>
                <w:sz w:val="17"/>
                <w:szCs w:val="17"/>
                <w:lang w:val="ru-RU" w:eastAsia="da-DK"/>
              </w:rPr>
              <w:t>Фаз</w:t>
            </w:r>
            <w:r w:rsidR="002552C6" w:rsidRPr="00F2025A">
              <w:rPr>
                <w:rFonts w:ascii="Verdana" w:eastAsia="Calibri" w:hAnsi="Verdana" w:cs="Times New Roman"/>
                <w:iCs/>
                <w:noProof/>
                <w:sz w:val="17"/>
                <w:szCs w:val="17"/>
                <w:lang w:val="sr-Cyrl-RS" w:eastAsia="da-DK"/>
              </w:rPr>
              <w:t>у</w:t>
            </w:r>
            <w:r w:rsidR="002552C6" w:rsidRPr="00F2025A">
              <w:rPr>
                <w:rFonts w:ascii="Verdana" w:eastAsia="Calibri" w:hAnsi="Verdana" w:cs="Times New Roman"/>
                <w:iCs/>
                <w:noProof/>
                <w:sz w:val="17"/>
                <w:szCs w:val="17"/>
                <w:lang w:val="ru-RU" w:eastAsia="da-DK"/>
              </w:rPr>
              <w:t xml:space="preserve"> изградње, укључујући</w:t>
            </w:r>
            <w:r w:rsidR="002552C6" w:rsidRPr="00F2025A">
              <w:rPr>
                <w:rFonts w:ascii="Verdana" w:eastAsia="Calibri" w:hAnsi="Verdana" w:cs="Times New Roman"/>
                <w:iCs/>
                <w:noProof/>
                <w:sz w:val="17"/>
                <w:szCs w:val="17"/>
                <w:lang w:val="sr-Cyrl-RS" w:eastAsia="da-DK"/>
              </w:rPr>
              <w:t>,</w:t>
            </w:r>
            <w:r w:rsidR="002552C6" w:rsidRPr="00F2025A">
              <w:rPr>
                <w:rFonts w:ascii="Verdana" w:eastAsia="Calibri" w:hAnsi="Verdana" w:cs="Times New Roman"/>
                <w:iCs/>
                <w:noProof/>
                <w:sz w:val="17"/>
                <w:szCs w:val="17"/>
                <w:lang w:val="ru-RU" w:eastAsia="da-DK"/>
              </w:rPr>
              <w:t xml:space="preserve"> али не ограничавајући се на: </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Менаџер за животну средину, безбедност и здравље</w:t>
            </w:r>
            <w:r w:rsidRPr="00F2025A">
              <w:rPr>
                <w:rFonts w:ascii="Verdana" w:eastAsia="Times New Roman" w:hAnsi="Verdana" w:cs="Times New Roman"/>
                <w:sz w:val="17"/>
                <w:szCs w:val="17"/>
                <w:lang w:val="sr-Cyrl-RS" w:eastAsia="da-DK"/>
              </w:rPr>
              <w:t xml:space="preserve"> Коридора Србије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Менаџер за животну средину, безбедност и здравље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Заменик директора за животну средину, безбедност и здравље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Овлашћени инжењер безбедности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Шеф екологије извођача инжењерских и грађевинских радова и јавних набавки (ЕПЦ)</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 xml:space="preserve">Специјалисти за животну средину, безбедност и здравље </w:t>
            </w:r>
            <w:r w:rsidRPr="00F2025A">
              <w:rPr>
                <w:rFonts w:ascii="Verdana" w:eastAsia="Times New Roman" w:hAnsi="Verdana" w:cs="Times New Roman"/>
                <w:sz w:val="17"/>
                <w:szCs w:val="17"/>
                <w:lang w:val="ru-RU" w:eastAsia="da-DK"/>
              </w:rPr>
              <w:t>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Менаџер за односе са заједницом, одрживост и односе са јавношћу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Шеф о</w:t>
            </w:r>
            <w:r w:rsidRPr="00F2025A">
              <w:rPr>
                <w:rFonts w:ascii="Verdana" w:eastAsia="Times New Roman" w:hAnsi="Verdana" w:cs="Times New Roman"/>
                <w:sz w:val="17"/>
                <w:szCs w:val="17"/>
                <w:lang w:val="ru-RU" w:eastAsia="da-DK"/>
              </w:rPr>
              <w:t>днос</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са заједницом, одрживост и односе са јавношћу извођача инжењерских и грађевинских радова и јавних набавки (ЕПЦ);</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Људски ресурси</w:t>
            </w:r>
            <w:r w:rsidRPr="00F2025A">
              <w:rPr>
                <w:rFonts w:ascii="Verdana" w:eastAsia="Times New Roman" w:hAnsi="Verdana" w:cs="Times New Roman"/>
                <w:sz w:val="17"/>
                <w:szCs w:val="17"/>
                <w:lang w:val="sr-Cyrl-RS" w:eastAsia="da-DK"/>
              </w:rPr>
              <w:t xml:space="preserve"> </w:t>
            </w:r>
            <w:r w:rsidRPr="00F2025A">
              <w:rPr>
                <w:rFonts w:ascii="Verdana" w:eastAsia="Times New Roman" w:hAnsi="Verdana" w:cs="Times New Roman"/>
                <w:sz w:val="17"/>
                <w:szCs w:val="17"/>
                <w:lang w:val="ru-RU" w:eastAsia="da-DK"/>
              </w:rPr>
              <w:t>/ Менаџер за радне односе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Менаџер кампа извођача инжењерских и грађевинских радова и јавних набавки (ЕПЦ);</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Службеници за односе са заједницом, укључујући најмање једну жену </w:t>
            </w:r>
            <w:r w:rsidRPr="00F2025A">
              <w:rPr>
                <w:rFonts w:ascii="Verdana" w:eastAsia="Times New Roman" w:hAnsi="Verdana" w:cs="Times New Roman"/>
                <w:sz w:val="17"/>
                <w:szCs w:val="17"/>
                <w:lang w:val="sr-Cyrl-RS" w:eastAsia="da-DK"/>
              </w:rPr>
              <w:t>као главног директора ризика (</w:t>
            </w:r>
            <w:r w:rsidRPr="00F2025A">
              <w:rPr>
                <w:rFonts w:ascii="Verdana" w:eastAsia="Times New Roman" w:hAnsi="Verdana" w:cs="Times New Roman"/>
                <w:sz w:val="17"/>
                <w:szCs w:val="17"/>
                <w:lang w:eastAsia="da-DK"/>
              </w:rPr>
              <w:t>CRO</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извођача инжењерских и грађевинских радова и јавних набавки (ЕПЦ);</w:t>
            </w:r>
            <w:r w:rsidRPr="00F2025A">
              <w:rPr>
                <w:rFonts w:ascii="Verdana" w:eastAsia="Times New Roman" w:hAnsi="Verdana" w:cs="Times New Roman"/>
                <w:sz w:val="17"/>
                <w:szCs w:val="17"/>
                <w:lang w:val="sr-Cyrl-RS" w:eastAsia="da-DK"/>
              </w:rPr>
              <w:t xml:space="preserve"> </w:t>
            </w:r>
            <w:r w:rsidRPr="00F2025A">
              <w:rPr>
                <w:rFonts w:ascii="Verdana" w:eastAsia="Times New Roman" w:hAnsi="Verdana" w:cs="Times New Roman"/>
                <w:sz w:val="17"/>
                <w:szCs w:val="17"/>
                <w:lang w:val="ru-RU" w:eastAsia="da-DK"/>
              </w:rPr>
              <w:t xml:space="preserve"> </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Компетентан биолог извођача инжењерских и грађевинских радова и јавних набавки (ЕПЦ)</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77"/>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К</w:t>
            </w:r>
            <w:r w:rsidRPr="00F2025A">
              <w:rPr>
                <w:rFonts w:ascii="Verdana" w:eastAsia="Times New Roman" w:hAnsi="Verdana" w:cs="Times New Roman"/>
                <w:sz w:val="17"/>
                <w:szCs w:val="17"/>
                <w:lang w:val="ru-RU" w:eastAsia="da-DK"/>
              </w:rPr>
              <w:t>омпетентан археолог/специјалиста за културно наслеђе</w:t>
            </w:r>
            <w:r w:rsidRPr="00F2025A">
              <w:rPr>
                <w:rFonts w:ascii="Verdana" w:eastAsia="Times New Roman" w:hAnsi="Verdana" w:cs="Times New Roman"/>
                <w:sz w:val="17"/>
                <w:szCs w:val="17"/>
                <w:lang w:val="sr-Cyrl-RS" w:eastAsia="da-DK"/>
              </w:rPr>
              <w:t xml:space="preserve"> Коридора Србије</w:t>
            </w:r>
            <w:r w:rsidRPr="00F2025A">
              <w:rPr>
                <w:rFonts w:ascii="Verdana" w:eastAsia="Times New Roman" w:hAnsi="Verdana" w:cs="Times New Roman"/>
                <w:sz w:val="17"/>
                <w:szCs w:val="17"/>
                <w:lang w:val="ru-RU" w:eastAsia="da-DK"/>
              </w:rPr>
              <w:t>.</w:t>
            </w:r>
          </w:p>
          <w:p w:rsidR="002552C6" w:rsidRPr="00F2025A" w:rsidRDefault="00C17769" w:rsidP="00C17769">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Cyrl-RS" w:eastAsia="da-DK"/>
              </w:rPr>
              <w:t>)</w:t>
            </w:r>
            <w:r>
              <w:rPr>
                <w:rFonts w:ascii="Verdana" w:eastAsia="Times New Roman" w:hAnsi="Verdana" w:cs="Times New Roman"/>
                <w:sz w:val="17"/>
                <w:szCs w:val="17"/>
                <w:lang w:val="sr-Cyrl-RS" w:eastAsia="da-DK"/>
              </w:rPr>
              <w:tab/>
            </w:r>
            <w:r w:rsidR="002552C6" w:rsidRPr="00F2025A">
              <w:rPr>
                <w:rFonts w:ascii="Verdana" w:eastAsia="Times New Roman" w:hAnsi="Verdana" w:cs="Times New Roman"/>
                <w:sz w:val="17"/>
                <w:szCs w:val="17"/>
                <w:lang w:val="sr-Cyrl-RS" w:eastAsia="da-DK"/>
              </w:rPr>
              <w:t>Оперативну фазу</w:t>
            </w:r>
            <w:r w:rsidR="002552C6" w:rsidRPr="00F2025A">
              <w:rPr>
                <w:rFonts w:ascii="Verdana" w:eastAsia="Times New Roman" w:hAnsi="Verdana" w:cs="Times New Roman"/>
                <w:sz w:val="17"/>
                <w:szCs w:val="17"/>
                <w:lang w:val="ru-RU" w:eastAsia="da-DK"/>
              </w:rPr>
              <w:t>, укључујући, али не ограничавајући се на:</w:t>
            </w:r>
            <w:r w:rsidR="002552C6"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78"/>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Менаџер за животну средину, безбедност и здравље; </w:t>
            </w:r>
          </w:p>
          <w:p w:rsidR="002552C6" w:rsidRPr="00F2025A" w:rsidRDefault="002552C6" w:rsidP="002552C6">
            <w:pPr>
              <w:numPr>
                <w:ilvl w:val="0"/>
                <w:numId w:val="78"/>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Специјалисте</w:t>
            </w:r>
            <w:r w:rsidRPr="00F2025A">
              <w:rPr>
                <w:rFonts w:ascii="Verdana" w:eastAsia="Times New Roman" w:hAnsi="Verdana" w:cs="Times New Roman"/>
                <w:sz w:val="17"/>
                <w:szCs w:val="17"/>
                <w:lang w:val="ru-RU" w:eastAsia="da-DK"/>
              </w:rPr>
              <w:t xml:space="preserve"> за животну средину, безбедност и здравље; </w:t>
            </w:r>
          </w:p>
          <w:p w:rsidR="002552C6" w:rsidRPr="00F2025A" w:rsidRDefault="002552C6" w:rsidP="002552C6">
            <w:pPr>
              <w:numPr>
                <w:ilvl w:val="0"/>
                <w:numId w:val="78"/>
              </w:numPr>
              <w:suppressAutoHyphens/>
              <w:spacing w:before="60" w:after="60" w:line="240" w:lineRule="auto"/>
              <w:ind w:left="970" w:right="57" w:hanging="284"/>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Стручњаци за социјално старање;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78"/>
              </w:numPr>
              <w:suppressAutoHyphens/>
              <w:spacing w:before="60" w:after="60" w:line="240" w:lineRule="auto"/>
              <w:ind w:left="970"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Службеници за односе са заједницом, укључујући најмање једну жену као главног директора ризика (</w:t>
            </w:r>
            <w:r w:rsidRPr="00F2025A">
              <w:rPr>
                <w:rFonts w:ascii="Verdana" w:eastAsia="Times New Roman" w:hAnsi="Verdana" w:cs="Times New Roman"/>
                <w:sz w:val="17"/>
                <w:szCs w:val="17"/>
                <w:lang w:eastAsia="da-DK"/>
              </w:rPr>
              <w:t>CRO</w:t>
            </w:r>
            <w:r w:rsidRPr="00F2025A">
              <w:rPr>
                <w:rFonts w:ascii="Verdana" w:eastAsia="Times New Roman" w:hAnsi="Verdana" w:cs="Times New Roman"/>
                <w:sz w:val="17"/>
                <w:szCs w:val="17"/>
                <w:lang w:val="ru-RU" w:eastAsia="da-DK"/>
              </w:rPr>
              <w:t>)</w:t>
            </w:r>
            <w:r w:rsidRPr="00F2025A">
              <w:rPr>
                <w:rFonts w:ascii="Verdana" w:eastAsia="Calibri" w:hAnsi="Verdana" w:cs="Times New Roman"/>
                <w:iCs/>
                <w:noProof/>
                <w:sz w:val="17"/>
                <w:szCs w:val="17"/>
                <w:lang w:val="ru-RU" w:eastAsia="da-DK"/>
              </w:rPr>
              <w:t>.</w:t>
            </w:r>
          </w:p>
        </w:tc>
        <w:tc>
          <w:tcPr>
            <w:tcW w:w="1213" w:type="pct"/>
            <w:shd w:val="clear" w:color="auto" w:fill="FFFFFF"/>
          </w:tcPr>
          <w:p w:rsidR="002552C6" w:rsidRPr="00F2025A" w:rsidRDefault="00C17769" w:rsidP="00C17769">
            <w:pPr>
              <w:suppressAutoHyphens/>
              <w:spacing w:before="60" w:after="60" w:line="240" w:lineRule="auto"/>
              <w:ind w:right="57" w:firstLine="211"/>
              <w:jc w:val="left"/>
              <w:rPr>
                <w:rFonts w:ascii="Verdana" w:eastAsia="Times New Roman" w:hAnsi="Verdana" w:cs="Times New Roman"/>
                <w:noProof/>
                <w:sz w:val="17"/>
                <w:szCs w:val="17"/>
                <w:lang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sr-Cyrl-RS" w:eastAsia="da-DK"/>
              </w:rPr>
              <w:t>Фаза изградње</w:t>
            </w:r>
            <w:r w:rsidR="002552C6" w:rsidRPr="00F2025A">
              <w:rPr>
                <w:rFonts w:ascii="Verdana" w:eastAsia="Times New Roman" w:hAnsi="Verdana" w:cs="Times New Roman"/>
                <w:noProof/>
                <w:sz w:val="17"/>
                <w:szCs w:val="17"/>
                <w:lang w:eastAsia="da-DK"/>
              </w:rPr>
              <w:t xml:space="preserve">: </w:t>
            </w:r>
          </w:p>
          <w:p w:rsidR="002552C6" w:rsidRPr="00F2025A" w:rsidRDefault="002552C6" w:rsidP="002552C6">
            <w:pPr>
              <w:numPr>
                <w:ilvl w:val="0"/>
                <w:numId w:val="81"/>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Орган</w:t>
            </w:r>
            <w:r w:rsidRPr="00F2025A">
              <w:rPr>
                <w:rFonts w:ascii="Verdana" w:eastAsia="Times New Roman" w:hAnsi="Verdana" w:cs="Times New Roman"/>
                <w:sz w:val="17"/>
                <w:szCs w:val="17"/>
                <w:lang w:val="sr-Cyrl-RS" w:eastAsia="da-DK"/>
              </w:rPr>
              <w:t>о</w:t>
            </w:r>
            <w:r w:rsidRPr="00F2025A">
              <w:rPr>
                <w:rFonts w:ascii="Verdana" w:eastAsia="Times New Roman" w:hAnsi="Verdana" w:cs="Times New Roman"/>
                <w:sz w:val="17"/>
                <w:szCs w:val="17"/>
                <w:lang w:eastAsia="da-DK"/>
              </w:rPr>
              <w:t>грам и структура извештавања;</w:t>
            </w:r>
          </w:p>
          <w:p w:rsidR="002552C6" w:rsidRPr="00F2025A" w:rsidRDefault="002552C6" w:rsidP="002552C6">
            <w:pPr>
              <w:numPr>
                <w:ilvl w:val="0"/>
                <w:numId w:val="81"/>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Опис послова</w:t>
            </w:r>
            <w:r w:rsidRPr="00F2025A">
              <w:rPr>
                <w:rFonts w:ascii="Verdana" w:eastAsia="Times New Roman" w:hAnsi="Verdana" w:cs="Times New Roman"/>
                <w:sz w:val="17"/>
                <w:szCs w:val="17"/>
                <w:lang w:eastAsia="da-DK"/>
              </w:rPr>
              <w:t>;</w:t>
            </w:r>
          </w:p>
          <w:p w:rsidR="002552C6" w:rsidRPr="00F2025A" w:rsidRDefault="002552C6" w:rsidP="002552C6">
            <w:pPr>
              <w:numPr>
                <w:ilvl w:val="0"/>
                <w:numId w:val="81"/>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Кратки профили или биографије;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81"/>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Потисани уговори</w:t>
            </w:r>
            <w:r w:rsidRPr="00F2025A">
              <w:rPr>
                <w:rFonts w:ascii="Verdana" w:eastAsia="Times New Roman" w:hAnsi="Verdana" w:cs="Times New Roman"/>
                <w:sz w:val="17"/>
                <w:szCs w:val="17"/>
                <w:lang w:eastAsia="da-DK"/>
              </w:rPr>
              <w:t>.</w:t>
            </w:r>
          </w:p>
          <w:p w:rsidR="002552C6" w:rsidRPr="00F2025A" w:rsidRDefault="00C17769" w:rsidP="00C17769">
            <w:pPr>
              <w:suppressAutoHyphens/>
              <w:spacing w:before="60" w:after="60" w:line="240" w:lineRule="auto"/>
              <w:ind w:right="57" w:firstLine="211"/>
              <w:jc w:val="left"/>
              <w:rPr>
                <w:rFonts w:ascii="Verdana" w:eastAsia="Times New Roman" w:hAnsi="Verdana" w:cs="Times New Roman"/>
                <w:noProof/>
                <w:sz w:val="17"/>
                <w:szCs w:val="17"/>
                <w:lang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sr-Cyrl-RS" w:eastAsia="da-DK"/>
              </w:rPr>
              <w:t>Оперативна фаза</w:t>
            </w:r>
            <w:r w:rsidR="002552C6" w:rsidRPr="00F2025A">
              <w:rPr>
                <w:rFonts w:ascii="Verdana" w:eastAsia="Times New Roman" w:hAnsi="Verdana" w:cs="Times New Roman"/>
                <w:noProof/>
                <w:sz w:val="17"/>
                <w:szCs w:val="17"/>
                <w:lang w:eastAsia="da-DK"/>
              </w:rPr>
              <w:t>:</w:t>
            </w:r>
          </w:p>
          <w:p w:rsidR="002552C6" w:rsidRPr="00F2025A" w:rsidRDefault="002552C6" w:rsidP="002552C6">
            <w:pPr>
              <w:numPr>
                <w:ilvl w:val="0"/>
                <w:numId w:val="82"/>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Органограм и структура извештавања;</w:t>
            </w:r>
          </w:p>
          <w:p w:rsidR="002552C6" w:rsidRPr="00F2025A" w:rsidRDefault="002552C6" w:rsidP="002552C6">
            <w:pPr>
              <w:numPr>
                <w:ilvl w:val="0"/>
                <w:numId w:val="82"/>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Опис послова;</w:t>
            </w:r>
          </w:p>
          <w:p w:rsidR="002552C6" w:rsidRPr="00F2025A" w:rsidRDefault="002552C6" w:rsidP="002552C6">
            <w:pPr>
              <w:numPr>
                <w:ilvl w:val="0"/>
                <w:numId w:val="82"/>
              </w:numPr>
              <w:suppressAutoHyphens/>
              <w:spacing w:before="60" w:after="60" w:line="240" w:lineRule="auto"/>
              <w:ind w:left="941"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Кратки профили или биографије;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82"/>
              </w:numPr>
              <w:suppressAutoHyphens/>
              <w:spacing w:before="60" w:after="60" w:line="240" w:lineRule="auto"/>
              <w:ind w:left="941" w:right="57" w:hanging="283"/>
              <w:jc w:val="left"/>
              <w:rPr>
                <w:rFonts w:ascii="Verdana" w:eastAsia="Times New Roman" w:hAnsi="Verdana" w:cs="Times New Roman"/>
                <w:noProof/>
                <w:sz w:val="17"/>
                <w:szCs w:val="17"/>
                <w:lang w:eastAsia="da-DK"/>
              </w:rPr>
            </w:pPr>
            <w:r w:rsidRPr="00F2025A">
              <w:rPr>
                <w:rFonts w:ascii="Verdana" w:eastAsia="Times New Roman" w:hAnsi="Verdana" w:cs="Times New Roman"/>
                <w:sz w:val="17"/>
                <w:szCs w:val="17"/>
                <w:lang w:eastAsia="da-DK"/>
              </w:rPr>
              <w:t>Потисани уговори.</w:t>
            </w:r>
          </w:p>
        </w:tc>
        <w:tc>
          <w:tcPr>
            <w:tcW w:w="999" w:type="pct"/>
            <w:shd w:val="clear" w:color="auto" w:fill="auto"/>
          </w:tcPr>
          <w:p w:rsidR="002552C6" w:rsidRPr="00F2025A" w:rsidRDefault="00C17769" w:rsidP="00C17769">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Комплетирано</w:t>
            </w:r>
            <w:r w:rsidR="002552C6" w:rsidRPr="00F2025A">
              <w:rPr>
                <w:rFonts w:ascii="Verdana" w:eastAsia="Times New Roman" w:hAnsi="Verdana" w:cs="Times New Roman"/>
                <w:sz w:val="17"/>
                <w:szCs w:val="17"/>
                <w:lang w:eastAsia="da-DK"/>
              </w:rPr>
              <w:t>.</w:t>
            </w:r>
          </w:p>
          <w:p w:rsidR="002552C6" w:rsidRPr="00F2025A" w:rsidRDefault="00C17769" w:rsidP="00C17769">
            <w:pPr>
              <w:suppressAutoHyphens/>
              <w:spacing w:before="60" w:after="60" w:line="240" w:lineRule="auto"/>
              <w:ind w:left="571" w:right="57" w:hanging="450"/>
              <w:jc w:val="left"/>
              <w:rPr>
                <w:rFonts w:ascii="Verdana" w:eastAsia="Times New Roman" w:hAnsi="Verdana" w:cs="Arial"/>
                <w:noProof/>
                <w:sz w:val="17"/>
                <w:szCs w:val="17"/>
                <w:lang w:eastAsia="da-DK"/>
              </w:rPr>
            </w:pPr>
            <w:r>
              <w:rPr>
                <w:rFonts w:ascii="Verdana" w:eastAsia="Times New Roman" w:hAnsi="Verdana" w:cs="Times New Roman"/>
                <w:sz w:val="17"/>
                <w:szCs w:val="17"/>
                <w:lang w:eastAsia="da-DK"/>
              </w:rPr>
              <w:t>b)</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Пре почетка рад</w:t>
            </w:r>
            <w:r w:rsidR="002552C6" w:rsidRPr="00F2025A">
              <w:rPr>
                <w:rFonts w:ascii="Verdana" w:eastAsia="Times New Roman" w:hAnsi="Verdana" w:cs="Times New Roman"/>
                <w:sz w:val="17"/>
                <w:szCs w:val="17"/>
                <w:lang w:val="sr-Cyrl-RS" w:eastAsia="da-DK"/>
              </w:rPr>
              <w:t>ов</w:t>
            </w:r>
            <w:r w:rsidR="002552C6" w:rsidRPr="00F2025A">
              <w:rPr>
                <w:rFonts w:ascii="Verdana" w:eastAsia="Times New Roman" w:hAnsi="Verdana" w:cs="Times New Roman"/>
                <w:sz w:val="17"/>
                <w:szCs w:val="17"/>
                <w:lang w:eastAsia="da-DK"/>
              </w:rPr>
              <w:t>а.</w:t>
            </w:r>
          </w:p>
          <w:p w:rsidR="002552C6" w:rsidRPr="00F2025A" w:rsidRDefault="002552C6" w:rsidP="002552C6">
            <w:pPr>
              <w:suppressAutoHyphens/>
              <w:spacing w:before="60" w:after="60" w:line="240" w:lineRule="auto"/>
              <w:ind w:left="777" w:right="57" w:hanging="360"/>
              <w:jc w:val="left"/>
              <w:rPr>
                <w:rFonts w:ascii="Verdana" w:eastAsia="Times New Roman" w:hAnsi="Verdana" w:cs="Arial"/>
                <w:noProof/>
                <w:sz w:val="17"/>
                <w:szCs w:val="17"/>
                <w:lang w:eastAsia="da-DK"/>
              </w:rPr>
            </w:pP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7</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PS2</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Развити и применити скуп политика и процедура </w:t>
            </w:r>
            <w:r w:rsidRPr="00F2025A">
              <w:rPr>
                <w:rFonts w:ascii="Verdana" w:eastAsia="Times New Roman" w:hAnsi="Verdana" w:cs="Times New Roman"/>
                <w:sz w:val="17"/>
                <w:szCs w:val="17"/>
                <w:lang w:val="sr-Cyrl-RS" w:eastAsia="da-DK"/>
              </w:rPr>
              <w:t>у области</w:t>
            </w:r>
            <w:r w:rsidRPr="00F2025A">
              <w:rPr>
                <w:rFonts w:ascii="Verdana" w:eastAsia="Times New Roman" w:hAnsi="Verdana" w:cs="Times New Roman"/>
                <w:sz w:val="17"/>
                <w:szCs w:val="17"/>
                <w:lang w:val="ru-RU" w:eastAsia="da-DK"/>
              </w:rPr>
              <w:t xml:space="preserve"> људск</w:t>
            </w:r>
            <w:r w:rsidRPr="00F2025A">
              <w:rPr>
                <w:rFonts w:ascii="Verdana" w:eastAsia="Times New Roman" w:hAnsi="Verdana" w:cs="Times New Roman"/>
                <w:sz w:val="17"/>
                <w:szCs w:val="17"/>
                <w:lang w:val="sr-Cyrl-RS" w:eastAsia="da-DK"/>
              </w:rPr>
              <w:t>их</w:t>
            </w:r>
            <w:r w:rsidRPr="00F2025A">
              <w:rPr>
                <w:rFonts w:ascii="Verdana" w:eastAsia="Times New Roman" w:hAnsi="Verdana" w:cs="Times New Roman"/>
                <w:sz w:val="17"/>
                <w:szCs w:val="17"/>
                <w:lang w:val="ru-RU" w:eastAsia="da-DK"/>
              </w:rPr>
              <w:t xml:space="preserve"> ресурс</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(ХР) за </w:t>
            </w:r>
            <w:r w:rsidRPr="00F2025A">
              <w:rPr>
                <w:rFonts w:ascii="Verdana" w:eastAsia="Times New Roman" w:hAnsi="Verdana" w:cs="Times New Roman"/>
                <w:sz w:val="17"/>
                <w:szCs w:val="17"/>
                <w:lang w:val="sr-Cyrl-RS" w:eastAsia="da-DK"/>
              </w:rPr>
              <w:t xml:space="preserve">фазу </w:t>
            </w:r>
            <w:r w:rsidRPr="00F2025A">
              <w:rPr>
                <w:rFonts w:ascii="Verdana" w:eastAsia="Times New Roman" w:hAnsi="Verdana" w:cs="Times New Roman"/>
                <w:sz w:val="17"/>
                <w:szCs w:val="17"/>
                <w:lang w:val="ru-RU" w:eastAsia="da-DK"/>
              </w:rPr>
              <w:t>изградњ</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у складу са </w:t>
            </w:r>
            <w:r w:rsidRPr="00F2025A">
              <w:rPr>
                <w:rFonts w:ascii="Verdana" w:eastAsia="Times New Roman" w:hAnsi="Verdana" w:cs="Times New Roman"/>
                <w:sz w:val="17"/>
                <w:szCs w:val="17"/>
                <w:lang w:val="sr-Cyrl-RS" w:eastAsia="da-DK"/>
              </w:rPr>
              <w:t>радно-правном регулативом</w:t>
            </w:r>
            <w:r w:rsidRPr="00F2025A">
              <w:rPr>
                <w:rFonts w:ascii="Verdana" w:eastAsia="Times New Roman" w:hAnsi="Verdana" w:cs="Times New Roman"/>
                <w:sz w:val="17"/>
                <w:szCs w:val="17"/>
                <w:lang w:val="ru-RU" w:eastAsia="da-DK"/>
              </w:rPr>
              <w:t xml:space="preserve"> Србије и МИГА/ИФЦ Стандард</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 xml:space="preserve"> перформанси 2, укључујући, али не ограничавајући се на:</w:t>
            </w:r>
          </w:p>
          <w:p w:rsidR="002552C6" w:rsidRPr="00F2025A" w:rsidRDefault="00C17769" w:rsidP="00C17769">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Свеобухватна политика </w:t>
            </w:r>
            <w:r w:rsidR="002552C6" w:rsidRPr="00F2025A">
              <w:rPr>
                <w:rFonts w:ascii="Verdana" w:eastAsia="Times New Roman" w:hAnsi="Verdana" w:cs="Times New Roman"/>
                <w:sz w:val="17"/>
                <w:szCs w:val="17"/>
                <w:lang w:val="sr-Cyrl-RS" w:eastAsia="da-DK"/>
              </w:rPr>
              <w:t xml:space="preserve">у области </w:t>
            </w:r>
            <w:r w:rsidR="002552C6" w:rsidRPr="00F2025A">
              <w:rPr>
                <w:rFonts w:ascii="Verdana" w:eastAsia="Times New Roman" w:hAnsi="Verdana" w:cs="Times New Roman"/>
                <w:sz w:val="17"/>
                <w:szCs w:val="17"/>
                <w:lang w:val="ru-RU" w:eastAsia="da-DK"/>
              </w:rPr>
              <w:t xml:space="preserve">људских ресурса </w:t>
            </w:r>
            <w:r w:rsidR="002552C6" w:rsidRPr="00F2025A">
              <w:rPr>
                <w:rFonts w:ascii="Verdana" w:eastAsia="Times New Roman" w:hAnsi="Verdana" w:cs="Times New Roman"/>
                <w:sz w:val="17"/>
                <w:szCs w:val="17"/>
                <w:lang w:val="sr-Cyrl-RS" w:eastAsia="da-DK"/>
              </w:rPr>
              <w:t xml:space="preserve">од стране Коридора Србије, </w:t>
            </w:r>
            <w:r w:rsidR="002552C6" w:rsidRPr="00F2025A">
              <w:rPr>
                <w:rFonts w:ascii="Verdana" w:eastAsia="Times New Roman" w:hAnsi="Verdana" w:cs="Times New Roman"/>
                <w:sz w:val="17"/>
                <w:szCs w:val="17"/>
                <w:lang w:val="ru-RU" w:eastAsia="da-DK"/>
              </w:rPr>
              <w:t xml:space="preserve">која </w:t>
            </w:r>
            <w:r w:rsidR="002552C6" w:rsidRPr="00F2025A">
              <w:rPr>
                <w:rFonts w:ascii="Verdana" w:eastAsia="Times New Roman" w:hAnsi="Verdana" w:cs="Times New Roman"/>
                <w:sz w:val="17"/>
                <w:szCs w:val="17"/>
                <w:lang w:val="sr-Cyrl-RS" w:eastAsia="da-DK"/>
              </w:rPr>
              <w:t>се преноси</w:t>
            </w:r>
            <w:r w:rsidR="002552C6" w:rsidRPr="00F2025A">
              <w:rPr>
                <w:rFonts w:ascii="Verdana" w:eastAsia="Times New Roman" w:hAnsi="Verdana" w:cs="Times New Roman"/>
                <w:sz w:val="17"/>
                <w:szCs w:val="17"/>
                <w:lang w:val="ru-RU" w:eastAsia="da-DK"/>
              </w:rPr>
              <w:t xml:space="preserve"> на </w:t>
            </w:r>
            <w:r w:rsidR="002552C6" w:rsidRPr="00F2025A">
              <w:rPr>
                <w:rFonts w:ascii="Verdana" w:eastAsia="Times New Roman" w:hAnsi="Verdana" w:cs="Times New Roman"/>
                <w:sz w:val="17"/>
                <w:szCs w:val="17"/>
                <w:lang w:val="sr-Cyrl-RS" w:eastAsia="da-DK"/>
              </w:rPr>
              <w:t>извођача</w:t>
            </w:r>
            <w:r w:rsidR="002552C6" w:rsidRPr="00F2025A">
              <w:rPr>
                <w:rFonts w:ascii="Verdana" w:eastAsia="Times New Roman" w:hAnsi="Verdana" w:cs="Times New Roman"/>
                <w:sz w:val="17"/>
                <w:szCs w:val="17"/>
                <w:lang w:val="ru-RU" w:eastAsia="da-DK"/>
              </w:rPr>
              <w:t xml:space="preserve"> и подизвођаче</w:t>
            </w:r>
            <w:r w:rsidR="002552C6" w:rsidRPr="00F2025A">
              <w:rPr>
                <w:rFonts w:ascii="Verdana" w:eastAsia="Times New Roman" w:hAnsi="Verdana" w:cs="Times New Roman"/>
                <w:sz w:val="17"/>
                <w:szCs w:val="17"/>
                <w:lang w:val="sr-Cyrl-RS" w:eastAsia="da-DK"/>
              </w:rPr>
              <w:t xml:space="preserve"> инжењерских и грађевинских радова и јавних набавки (ЕПЦ)</w:t>
            </w:r>
            <w:r w:rsidR="002552C6" w:rsidRPr="00F2025A">
              <w:rPr>
                <w:rFonts w:ascii="Verdana" w:eastAsia="Times New Roman" w:hAnsi="Verdana" w:cs="Times New Roman"/>
                <w:sz w:val="17"/>
                <w:szCs w:val="17"/>
                <w:lang w:val="ru-RU" w:eastAsia="da-DK"/>
              </w:rPr>
              <w:t xml:space="preserve">, укључујући </w:t>
            </w:r>
            <w:r w:rsidR="002552C6" w:rsidRPr="00F2025A">
              <w:rPr>
                <w:rFonts w:ascii="Verdana" w:eastAsia="Times New Roman" w:hAnsi="Verdana" w:cs="Times New Roman"/>
                <w:sz w:val="17"/>
                <w:szCs w:val="17"/>
                <w:lang w:val="sr-Cyrl-RS" w:eastAsia="da-DK"/>
              </w:rPr>
              <w:t>битне</w:t>
            </w:r>
            <w:r w:rsidR="002552C6" w:rsidRPr="00F2025A">
              <w:rPr>
                <w:rFonts w:ascii="Verdana" w:eastAsia="Times New Roman" w:hAnsi="Verdana" w:cs="Times New Roman"/>
                <w:sz w:val="17"/>
                <w:szCs w:val="17"/>
                <w:lang w:val="ru-RU" w:eastAsia="da-DK"/>
              </w:rPr>
              <w:t xml:space="preserve"> обавезе </w:t>
            </w:r>
            <w:r w:rsidR="002552C6" w:rsidRPr="00F2025A">
              <w:rPr>
                <w:rFonts w:ascii="Verdana" w:eastAsia="Times New Roman" w:hAnsi="Verdana" w:cs="Times New Roman"/>
                <w:sz w:val="17"/>
                <w:szCs w:val="17"/>
                <w:lang w:val="sr-Cyrl-RS" w:eastAsia="da-DK"/>
              </w:rPr>
              <w:t xml:space="preserve">везане </w:t>
            </w:r>
            <w:r w:rsidR="002552C6" w:rsidRPr="00F2025A">
              <w:rPr>
                <w:rFonts w:ascii="Verdana" w:eastAsia="Times New Roman" w:hAnsi="Verdana" w:cs="Times New Roman"/>
                <w:sz w:val="17"/>
                <w:szCs w:val="17"/>
                <w:lang w:val="ru-RU" w:eastAsia="da-DK"/>
              </w:rPr>
              <w:t>за недискриминацију, једнаке могућности, забрану дечијег и принудног рада и поштовање права на организовање и колективно преговарање;</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eastAsia="da-DK"/>
              </w:rPr>
              <w:t>План запошљавања;</w:t>
            </w:r>
            <w:r w:rsidR="002552C6" w:rsidRPr="00F2025A">
              <w:rPr>
                <w:rFonts w:ascii="Verdana" w:eastAsia="Times New Roman" w:hAnsi="Verdana" w:cs="Times New Roman"/>
                <w:sz w:val="17"/>
                <w:szCs w:val="17"/>
                <w:lang w:val="sr-Cyrl-RS" w:eastAsia="da-DK"/>
              </w:rPr>
              <w:t xml:space="preserve"> </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Кодекс понашања </w:t>
            </w:r>
            <w:r w:rsidR="002552C6" w:rsidRPr="00F2025A">
              <w:rPr>
                <w:rFonts w:ascii="Verdana" w:eastAsia="Times New Roman" w:hAnsi="Verdana" w:cs="Times New Roman"/>
                <w:sz w:val="17"/>
                <w:szCs w:val="17"/>
                <w:lang w:val="sr-Cyrl-RS" w:eastAsia="da-DK"/>
              </w:rPr>
              <w:t>запослених</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 xml:space="preserve">узимајући у обзир родно насиље и здравље, </w:t>
            </w:r>
            <w:r w:rsidR="002552C6" w:rsidRPr="00F2025A">
              <w:rPr>
                <w:rFonts w:ascii="Verdana" w:eastAsia="Times New Roman" w:hAnsi="Verdana" w:cs="Times New Roman"/>
                <w:sz w:val="17"/>
                <w:szCs w:val="17"/>
                <w:lang w:val="sr-Cyrl-RS" w:eastAsia="da-DK"/>
              </w:rPr>
              <w:t>сигурност</w:t>
            </w:r>
            <w:r w:rsidR="002552C6" w:rsidRPr="00F2025A">
              <w:rPr>
                <w:rFonts w:ascii="Verdana" w:eastAsia="Times New Roman" w:hAnsi="Verdana" w:cs="Times New Roman"/>
                <w:sz w:val="17"/>
                <w:szCs w:val="17"/>
                <w:lang w:val="ru-RU" w:eastAsia="da-DK"/>
              </w:rPr>
              <w:t xml:space="preserve"> и безбедност у заједници</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Право </w:t>
            </w:r>
            <w:r w:rsidR="002552C6" w:rsidRPr="00F2025A">
              <w:rPr>
                <w:rFonts w:ascii="Verdana" w:eastAsia="Times New Roman" w:hAnsi="Verdana" w:cs="Times New Roman"/>
                <w:sz w:val="17"/>
                <w:szCs w:val="17"/>
                <w:lang w:val="sr-Cyrl-RS" w:eastAsia="da-DK"/>
              </w:rPr>
              <w:t>запослених</w:t>
            </w:r>
            <w:r w:rsidR="002552C6" w:rsidRPr="00F2025A">
              <w:rPr>
                <w:rFonts w:ascii="Verdana" w:eastAsia="Times New Roman" w:hAnsi="Verdana" w:cs="Times New Roman"/>
                <w:sz w:val="17"/>
                <w:szCs w:val="17"/>
                <w:lang w:val="ru-RU" w:eastAsia="da-DK"/>
              </w:rPr>
              <w:t xml:space="preserve"> на синдикално удруживање;</w:t>
            </w:r>
          </w:p>
          <w:p w:rsidR="002552C6" w:rsidRPr="00F2025A" w:rsidRDefault="002552C6" w:rsidP="002552C6">
            <w:pPr>
              <w:numPr>
                <w:ilvl w:val="0"/>
                <w:numId w:val="116"/>
              </w:numPr>
              <w:suppressAutoHyphens/>
              <w:spacing w:before="60" w:after="60" w:line="240" w:lineRule="auto"/>
              <w:ind w:left="544"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План демобилизације након завршетка изградње;</w:t>
            </w:r>
          </w:p>
          <w:p w:rsidR="002552C6" w:rsidRPr="00F2025A" w:rsidRDefault="002552C6" w:rsidP="002552C6">
            <w:pPr>
              <w:numPr>
                <w:ilvl w:val="0"/>
                <w:numId w:val="116"/>
              </w:numPr>
              <w:suppressAutoHyphens/>
              <w:spacing w:before="60" w:after="60" w:line="240" w:lineRule="auto"/>
              <w:ind w:left="544"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Механизам за жалбе </w:t>
            </w:r>
            <w:r w:rsidRPr="00F2025A">
              <w:rPr>
                <w:rFonts w:ascii="Verdana" w:eastAsia="Times New Roman" w:hAnsi="Verdana" w:cs="Times New Roman"/>
                <w:sz w:val="17"/>
                <w:szCs w:val="17"/>
                <w:lang w:val="sr-Cyrl-RS" w:eastAsia="da-DK"/>
              </w:rPr>
              <w:t>запослених</w:t>
            </w:r>
            <w:r w:rsidRPr="00F2025A">
              <w:rPr>
                <w:rFonts w:ascii="Verdana" w:eastAsia="Times New Roman" w:hAnsi="Verdana" w:cs="Times New Roman"/>
                <w:sz w:val="17"/>
                <w:szCs w:val="17"/>
                <w:lang w:val="ru-RU" w:eastAsia="da-DK"/>
              </w:rPr>
              <w:t xml:space="preserve">, укључујући извођаче и подизвођаче (узимајући у обзир механизам и обуку за примање притужби у вези са </w:t>
            </w:r>
            <w:r w:rsidRPr="00F2025A">
              <w:rPr>
                <w:rFonts w:ascii="Verdana" w:eastAsia="Times New Roman" w:hAnsi="Verdana" w:cs="Times New Roman"/>
                <w:sz w:val="17"/>
                <w:szCs w:val="17"/>
                <w:lang w:val="sr-Cyrl-RS" w:eastAsia="da-DK"/>
              </w:rPr>
              <w:t>родним насиљем)</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16"/>
              </w:numPr>
              <w:suppressAutoHyphens/>
              <w:spacing w:before="60" w:after="60" w:line="240" w:lineRule="auto"/>
              <w:ind w:left="544"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 и процедуре праћења смештаја </w:t>
            </w:r>
            <w:r w:rsidRPr="00F2025A">
              <w:rPr>
                <w:rFonts w:ascii="Verdana" w:eastAsia="Times New Roman" w:hAnsi="Verdana" w:cs="Times New Roman"/>
                <w:sz w:val="17"/>
                <w:szCs w:val="17"/>
                <w:lang w:val="sr-Cyrl-RS" w:eastAsia="da-DK"/>
              </w:rPr>
              <w:t>запослених</w:t>
            </w:r>
            <w:r w:rsidRPr="00F2025A">
              <w:rPr>
                <w:rFonts w:ascii="Verdana" w:eastAsia="Times New Roman" w:hAnsi="Verdana" w:cs="Times New Roman"/>
                <w:sz w:val="17"/>
                <w:szCs w:val="17"/>
                <w:lang w:val="ru-RU" w:eastAsia="da-DK"/>
              </w:rPr>
              <w:t xml:space="preserve"> у складу са Упутством за смештај</w:t>
            </w:r>
            <w:r w:rsidRPr="00F2025A">
              <w:rPr>
                <w:rFonts w:ascii="Verdana" w:eastAsia="Times New Roman" w:hAnsi="Verdana" w:cs="Times New Roman"/>
                <w:sz w:val="17"/>
                <w:szCs w:val="17"/>
                <w:lang w:val="sr-Cyrl-RS" w:eastAsia="da-DK"/>
              </w:rPr>
              <w:t xml:space="preserve"> запослених</w:t>
            </w:r>
            <w:r w:rsidRPr="00F2025A">
              <w:rPr>
                <w:rFonts w:ascii="Verdana" w:eastAsia="Times New Roman" w:hAnsi="Verdana" w:cs="Times New Roman"/>
                <w:sz w:val="17"/>
                <w:szCs w:val="17"/>
                <w:lang w:val="ru-RU" w:eastAsia="da-DK"/>
              </w:rPr>
              <w:t xml:space="preserve">: процеси и стандарди (ИФЦ/ЕБРД, 2009), који укључују одредбе за </w:t>
            </w:r>
            <w:r w:rsidRPr="00F2025A">
              <w:rPr>
                <w:rFonts w:ascii="Verdana" w:eastAsia="Times New Roman" w:hAnsi="Verdana" w:cs="Times New Roman"/>
                <w:sz w:val="17"/>
                <w:szCs w:val="17"/>
                <w:lang w:val="sr-Cyrl-RS" w:eastAsia="da-DK"/>
              </w:rPr>
              <w:t>преглед</w:t>
            </w:r>
            <w:r w:rsidRPr="00F2025A">
              <w:rPr>
                <w:rFonts w:ascii="Verdana" w:eastAsia="Times New Roman" w:hAnsi="Verdana" w:cs="Times New Roman"/>
                <w:sz w:val="17"/>
                <w:szCs w:val="17"/>
                <w:lang w:val="ru-RU" w:eastAsia="da-DK"/>
              </w:rPr>
              <w:t xml:space="preserve"> пре усељења, редовне инспекције и периодичне </w:t>
            </w:r>
            <w:r w:rsidRPr="00F2025A">
              <w:rPr>
                <w:rFonts w:ascii="Verdana" w:eastAsia="Times New Roman" w:hAnsi="Verdana" w:cs="Times New Roman"/>
                <w:sz w:val="17"/>
                <w:szCs w:val="17"/>
                <w:lang w:val="sr-Cyrl-RS" w:eastAsia="da-DK"/>
              </w:rPr>
              <w:t>прегледе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116"/>
              </w:numPr>
              <w:suppressAutoHyphens/>
              <w:spacing w:before="60" w:after="60" w:line="240" w:lineRule="auto"/>
              <w:ind w:left="544" w:right="57" w:hanging="425"/>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 за праћење </w:t>
            </w:r>
            <w:r w:rsidRPr="00F2025A">
              <w:rPr>
                <w:rFonts w:ascii="Verdana" w:eastAsia="Times New Roman" w:hAnsi="Verdana" w:cs="Times New Roman"/>
                <w:sz w:val="17"/>
                <w:szCs w:val="17"/>
                <w:lang w:val="sr-Cyrl-RS" w:eastAsia="da-DK"/>
              </w:rPr>
              <w:t>радно-правних стандарда</w:t>
            </w:r>
            <w:r w:rsidRPr="00F2025A">
              <w:rPr>
                <w:rFonts w:ascii="Verdana" w:eastAsia="Times New Roman" w:hAnsi="Verdana" w:cs="Times New Roman"/>
                <w:sz w:val="17"/>
                <w:szCs w:val="17"/>
                <w:lang w:val="ru-RU" w:eastAsia="da-DK"/>
              </w:rPr>
              <w:t xml:space="preserve"> ради верификације усклађености са политикама и процедурама људских ресурса, укључујући извођаче и подизвођаче.</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С</w:t>
            </w:r>
            <w:r w:rsidRPr="00F2025A">
              <w:rPr>
                <w:rFonts w:ascii="Verdana" w:eastAsia="Times New Roman" w:hAnsi="Verdana" w:cs="Times New Roman"/>
                <w:sz w:val="17"/>
                <w:szCs w:val="17"/>
                <w:lang w:val="ru-RU" w:eastAsia="da-DK"/>
              </w:rPr>
              <w:t>куп политика и процедура у области људских ресурса за фазу изградње.</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Комплетирано</w:t>
            </w:r>
            <w:r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8</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PS2</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Развити и применити скуп политика и процедура </w:t>
            </w:r>
            <w:r w:rsidRPr="00F2025A">
              <w:rPr>
                <w:rFonts w:ascii="Verdana" w:eastAsia="Times New Roman" w:hAnsi="Verdana" w:cs="Times New Roman"/>
                <w:sz w:val="17"/>
                <w:szCs w:val="17"/>
                <w:lang w:val="sr-Cyrl-RS" w:eastAsia="da-DK"/>
              </w:rPr>
              <w:t>у области</w:t>
            </w:r>
            <w:r w:rsidRPr="00F2025A">
              <w:rPr>
                <w:rFonts w:ascii="Verdana" w:eastAsia="Times New Roman" w:hAnsi="Verdana" w:cs="Times New Roman"/>
                <w:sz w:val="17"/>
                <w:szCs w:val="17"/>
                <w:lang w:val="ru-RU" w:eastAsia="da-DK"/>
              </w:rPr>
              <w:t xml:space="preserve"> људск</w:t>
            </w:r>
            <w:r w:rsidRPr="00F2025A">
              <w:rPr>
                <w:rFonts w:ascii="Verdana" w:eastAsia="Times New Roman" w:hAnsi="Verdana" w:cs="Times New Roman"/>
                <w:sz w:val="17"/>
                <w:szCs w:val="17"/>
                <w:lang w:val="sr-Cyrl-RS" w:eastAsia="da-DK"/>
              </w:rPr>
              <w:t>их</w:t>
            </w:r>
            <w:r w:rsidRPr="00F2025A">
              <w:rPr>
                <w:rFonts w:ascii="Verdana" w:eastAsia="Times New Roman" w:hAnsi="Verdana" w:cs="Times New Roman"/>
                <w:sz w:val="17"/>
                <w:szCs w:val="17"/>
                <w:lang w:val="ru-RU" w:eastAsia="da-DK"/>
              </w:rPr>
              <w:t xml:space="preserve"> ресурс</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(ХР) у складу са радно-правном регулативом Србије и Стандард</w:t>
            </w:r>
            <w:r w:rsidRPr="00F2025A">
              <w:rPr>
                <w:rFonts w:ascii="Verdana" w:eastAsia="Times New Roman" w:hAnsi="Verdana" w:cs="Times New Roman"/>
                <w:sz w:val="17"/>
                <w:szCs w:val="17"/>
                <w:lang w:val="sr-Cyrl-RS" w:eastAsia="da-DK"/>
              </w:rPr>
              <w:t>ом</w:t>
            </w:r>
            <w:r w:rsidRPr="00F2025A">
              <w:rPr>
                <w:rFonts w:ascii="Verdana" w:eastAsia="Times New Roman" w:hAnsi="Verdana" w:cs="Times New Roman"/>
                <w:sz w:val="17"/>
                <w:szCs w:val="17"/>
                <w:lang w:val="ru-RU" w:eastAsia="da-DK"/>
              </w:rPr>
              <w:t xml:space="preserve"> перформанси 2, за рад извођач</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и подизвођач</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који обављају активности одржавања:</w:t>
            </w:r>
          </w:p>
          <w:p w:rsidR="002552C6" w:rsidRPr="00F2025A" w:rsidRDefault="00467353" w:rsidP="00467353">
            <w:pPr>
              <w:suppressAutoHyphens/>
              <w:spacing w:before="60" w:after="60" w:line="240" w:lineRule="auto"/>
              <w:ind w:right="57" w:firstLine="6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Аутопута</w:t>
            </w:r>
            <w:r w:rsidR="002552C6" w:rsidRPr="00F2025A">
              <w:rPr>
                <w:rFonts w:ascii="Verdana" w:eastAsia="Times New Roman" w:hAnsi="Verdana" w:cs="Times New Roman"/>
                <w:sz w:val="17"/>
                <w:szCs w:val="17"/>
                <w:lang w:eastAsia="da-DK"/>
              </w:rPr>
              <w:t xml:space="preserve">; </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eastAsia="da-DK"/>
              </w:rPr>
              <w:t xml:space="preserve"> </w:t>
            </w:r>
          </w:p>
          <w:p w:rsidR="002552C6" w:rsidRPr="00F2025A" w:rsidRDefault="00467353" w:rsidP="00467353">
            <w:pPr>
              <w:suppressAutoHyphens/>
              <w:spacing w:before="60" w:after="60" w:line="240" w:lineRule="auto"/>
              <w:ind w:right="57" w:firstLine="6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Радова на регулацији реке</w:t>
            </w:r>
            <w:r w:rsidR="002552C6"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Политик</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и процедуре људских ресурса </w:t>
            </w:r>
            <w:r w:rsidRPr="00F2025A">
              <w:rPr>
                <w:rFonts w:ascii="Verdana" w:eastAsia="Times New Roman" w:hAnsi="Verdana" w:cs="Times New Roman"/>
                <w:sz w:val="17"/>
                <w:szCs w:val="17"/>
                <w:lang w:val="sr-Cyrl-RS" w:eastAsia="da-DK"/>
              </w:rPr>
              <w:t>требају</w:t>
            </w:r>
            <w:r w:rsidRPr="00F2025A">
              <w:rPr>
                <w:rFonts w:ascii="Verdana" w:eastAsia="Times New Roman" w:hAnsi="Verdana" w:cs="Times New Roman"/>
                <w:sz w:val="17"/>
                <w:szCs w:val="17"/>
                <w:lang w:val="ru-RU" w:eastAsia="da-DK"/>
              </w:rPr>
              <w:t xml:space="preserve"> укључивати, али не </w:t>
            </w:r>
            <w:r w:rsidRPr="00F2025A">
              <w:rPr>
                <w:rFonts w:ascii="Verdana" w:eastAsia="Times New Roman" w:hAnsi="Verdana" w:cs="Times New Roman"/>
                <w:sz w:val="17"/>
                <w:szCs w:val="17"/>
                <w:lang w:val="sr-Cyrl-RS" w:eastAsia="da-DK"/>
              </w:rPr>
              <w:t xml:space="preserve">бити </w:t>
            </w:r>
            <w:r w:rsidRPr="00F2025A">
              <w:rPr>
                <w:rFonts w:ascii="Verdana" w:eastAsia="Times New Roman" w:hAnsi="Verdana" w:cs="Times New Roman"/>
                <w:sz w:val="17"/>
                <w:szCs w:val="17"/>
                <w:lang w:val="ru-RU" w:eastAsia="da-DK"/>
              </w:rPr>
              <w:t>огранич</w:t>
            </w:r>
            <w:r w:rsidRPr="00F2025A">
              <w:rPr>
                <w:rFonts w:ascii="Verdana" w:eastAsia="Times New Roman" w:hAnsi="Verdana" w:cs="Times New Roman"/>
                <w:sz w:val="17"/>
                <w:szCs w:val="17"/>
                <w:lang w:val="sr-Cyrl-RS" w:eastAsia="da-DK"/>
              </w:rPr>
              <w:t>ене</w:t>
            </w:r>
            <w:r w:rsidRPr="00F2025A">
              <w:rPr>
                <w:rFonts w:ascii="Verdana" w:eastAsia="Times New Roman" w:hAnsi="Verdana" w:cs="Times New Roman"/>
                <w:sz w:val="17"/>
                <w:szCs w:val="17"/>
                <w:lang w:val="ru-RU" w:eastAsia="da-DK"/>
              </w:rPr>
              <w:t xml:space="preserve"> на:</w:t>
            </w:r>
          </w:p>
          <w:p w:rsidR="002552C6" w:rsidRPr="00F2025A" w:rsidRDefault="002552C6" w:rsidP="002552C6">
            <w:pPr>
              <w:numPr>
                <w:ilvl w:val="0"/>
                <w:numId w:val="95"/>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Свеобухватна политика</w:t>
            </w:r>
            <w:r w:rsidRPr="00F2025A">
              <w:rPr>
                <w:rFonts w:ascii="Verdana" w:eastAsia="Times New Roman" w:hAnsi="Verdana" w:cs="Times New Roman"/>
                <w:sz w:val="17"/>
                <w:szCs w:val="17"/>
                <w:lang w:val="sr-Cyrl-RS" w:eastAsia="da-DK"/>
              </w:rPr>
              <w:t xml:space="preserve"> у области</w:t>
            </w:r>
            <w:r w:rsidRPr="00F2025A">
              <w:rPr>
                <w:rFonts w:ascii="Verdana" w:eastAsia="Times New Roman" w:hAnsi="Verdana" w:cs="Times New Roman"/>
                <w:sz w:val="17"/>
                <w:szCs w:val="17"/>
                <w:lang w:val="ru-RU" w:eastAsia="da-DK"/>
              </w:rPr>
              <w:t xml:space="preserve"> људских ресурса, укључујући </w:t>
            </w:r>
            <w:r w:rsidRPr="00F2025A">
              <w:rPr>
                <w:rFonts w:ascii="Verdana" w:eastAsia="Times New Roman" w:hAnsi="Verdana" w:cs="Times New Roman"/>
                <w:sz w:val="17"/>
                <w:szCs w:val="17"/>
                <w:lang w:val="sr-Cyrl-RS" w:eastAsia="da-DK"/>
              </w:rPr>
              <w:t>битне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одредбе за</w:t>
            </w:r>
            <w:r w:rsidRPr="00F2025A">
              <w:rPr>
                <w:rFonts w:ascii="Verdana" w:eastAsia="Times New Roman" w:hAnsi="Verdana" w:cs="Times New Roman"/>
                <w:sz w:val="17"/>
                <w:szCs w:val="17"/>
                <w:lang w:val="ru-RU" w:eastAsia="da-DK"/>
              </w:rPr>
              <w:t xml:space="preserve"> недискриминацију, једнаке могућности, забрану дечијег и принудног рада и поштовање права на организовање и колективно преговарање;</w:t>
            </w:r>
          </w:p>
          <w:p w:rsidR="002552C6" w:rsidRPr="00F2025A" w:rsidRDefault="002552C6" w:rsidP="002552C6">
            <w:pPr>
              <w:numPr>
                <w:ilvl w:val="0"/>
                <w:numId w:val="95"/>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Кодекс понашања запослених </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узимајући у обзир родно насиље и здравље, сигурност и безбедност у заједници</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95"/>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Политика надокнада због смањивања броја запослених</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95"/>
              </w:numPr>
              <w:suppressAutoHyphens/>
              <w:spacing w:before="60" w:after="60" w:line="240" w:lineRule="auto"/>
              <w:ind w:left="544" w:right="57" w:hanging="283"/>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Механизам за жалбе запослених.</w:t>
            </w:r>
          </w:p>
        </w:tc>
        <w:tc>
          <w:tcPr>
            <w:tcW w:w="1213" w:type="pct"/>
            <w:shd w:val="clear" w:color="auto" w:fill="FFFFFF"/>
          </w:tcPr>
          <w:p w:rsidR="004B225C" w:rsidRPr="004B225C" w:rsidRDefault="004B225C" w:rsidP="002552C6">
            <w:pPr>
              <w:suppressAutoHyphens/>
              <w:spacing w:before="60" w:after="60" w:line="240" w:lineRule="auto"/>
              <w:ind w:left="57" w:right="57"/>
              <w:jc w:val="left"/>
              <w:rPr>
                <w:rFonts w:ascii="Verdana" w:eastAsia="Times New Roman" w:hAnsi="Verdana" w:cs="Times New Roman"/>
                <w:sz w:val="17"/>
                <w:szCs w:val="17"/>
                <w:lang w:val="sr-Cyrl-RS" w:eastAsia="da-DK"/>
              </w:rPr>
            </w:pPr>
            <w:r>
              <w:rPr>
                <w:rFonts w:ascii="Verdana" w:eastAsia="Times New Roman" w:hAnsi="Verdana" w:cs="Times New Roman"/>
                <w:sz w:val="17"/>
                <w:szCs w:val="17"/>
                <w:lang w:val="sr-Cyrl-RS" w:eastAsia="da-DK"/>
              </w:rPr>
              <w:t xml:space="preserve">Људски ресурси, политике и процедуре за активности. </w:t>
            </w:r>
          </w:p>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eastAsia="da-DK"/>
              </w:rPr>
            </w:pPr>
          </w:p>
        </w:tc>
        <w:tc>
          <w:tcPr>
            <w:tcW w:w="999" w:type="pct"/>
            <w:shd w:val="clear" w:color="auto" w:fill="auto"/>
          </w:tcPr>
          <w:p w:rsidR="002552C6" w:rsidRPr="00F2025A" w:rsidRDefault="004B225C" w:rsidP="004B225C">
            <w:pPr>
              <w:suppressAutoHyphens/>
              <w:spacing w:before="60" w:after="60" w:line="240" w:lineRule="auto"/>
              <w:ind w:left="57" w:right="57"/>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Cyrl-RS" w:eastAsia="da-DK"/>
              </w:rPr>
              <w:t>Шест (6) месеци пре почетка активности.</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9</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PS2</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sr-Cyrl-RS" w:eastAsia="da-DK"/>
              </w:rPr>
              <w:t>Спровођење</w:t>
            </w:r>
            <w:r w:rsidRPr="00F2025A">
              <w:rPr>
                <w:rFonts w:ascii="Verdana" w:eastAsia="Times New Roman" w:hAnsi="Verdana" w:cs="Times New Roman"/>
                <w:sz w:val="17"/>
                <w:szCs w:val="17"/>
                <w:lang w:val="ru-RU" w:eastAsia="da-DK"/>
              </w:rPr>
              <w:t xml:space="preserve"> ревизиј</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рада полугодишње сваког подизвођача током изградње. Ревизију рада ће спроводити Инспекторат за рад Републике Србије, у складу са </w:t>
            </w:r>
            <w:r w:rsidRPr="00F2025A">
              <w:rPr>
                <w:rFonts w:ascii="Verdana" w:eastAsia="Times New Roman" w:hAnsi="Verdana" w:cs="Times New Roman"/>
                <w:sz w:val="17"/>
                <w:szCs w:val="17"/>
                <w:lang w:val="sr-Cyrl-RS" w:eastAsia="da-DK"/>
              </w:rPr>
              <w:t>п</w:t>
            </w:r>
            <w:r w:rsidRPr="00F2025A">
              <w:rPr>
                <w:rFonts w:ascii="Verdana" w:eastAsia="Times New Roman" w:hAnsi="Verdana" w:cs="Times New Roman"/>
                <w:sz w:val="17"/>
                <w:szCs w:val="17"/>
                <w:lang w:val="ru-RU" w:eastAsia="da-DK"/>
              </w:rPr>
              <w:t>ројект</w:t>
            </w:r>
            <w:r w:rsidRPr="00F2025A">
              <w:rPr>
                <w:rFonts w:ascii="Verdana" w:eastAsia="Times New Roman" w:hAnsi="Verdana" w:cs="Times New Roman"/>
                <w:sz w:val="17"/>
                <w:szCs w:val="17"/>
                <w:lang w:val="sr-Cyrl-RS" w:eastAsia="da-DK"/>
              </w:rPr>
              <w:t>ни</w:t>
            </w:r>
            <w:r w:rsidRPr="00F2025A">
              <w:rPr>
                <w:rFonts w:ascii="Verdana" w:eastAsia="Times New Roman" w:hAnsi="Verdana" w:cs="Times New Roman"/>
                <w:sz w:val="17"/>
                <w:szCs w:val="17"/>
                <w:lang w:val="ru-RU" w:eastAsia="da-DK"/>
              </w:rPr>
              <w:t xml:space="preserve">м </w:t>
            </w:r>
            <w:r w:rsidRPr="00F2025A">
              <w:rPr>
                <w:rFonts w:ascii="Verdana" w:eastAsia="Times New Roman" w:hAnsi="Verdana" w:cs="Times New Roman"/>
                <w:sz w:val="17"/>
                <w:szCs w:val="17"/>
                <w:lang w:val="sr-Cyrl-RS" w:eastAsia="da-DK"/>
              </w:rPr>
              <w:t>Системом управљања животном средином и социјалним питањима (ЕСМС) / Планом управљања заштитом социјалне и животне средине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(ЕСМПс)</w:t>
            </w:r>
            <w:r w:rsidRPr="00F2025A">
              <w:rPr>
                <w:rFonts w:ascii="Verdana" w:eastAsia="Times New Roman" w:hAnsi="Verdana" w:cs="Times New Roman"/>
                <w:sz w:val="17"/>
                <w:szCs w:val="17"/>
                <w:lang w:val="ru-RU" w:eastAsia="da-DK"/>
              </w:rPr>
              <w:t>.</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eastAsia="da-DK"/>
              </w:rPr>
            </w:pPr>
            <w:r w:rsidRPr="00F2025A">
              <w:rPr>
                <w:rFonts w:ascii="Verdana" w:eastAsia="Times New Roman" w:hAnsi="Verdana" w:cs="Arial"/>
                <w:noProof/>
                <w:sz w:val="17"/>
                <w:szCs w:val="17"/>
                <w:lang w:eastAsia="da-DK"/>
              </w:rPr>
              <w:t>Извештај ревизије рад</w:t>
            </w:r>
            <w:r w:rsidRPr="00F2025A">
              <w:rPr>
                <w:rFonts w:ascii="Verdana" w:eastAsia="Times New Roman" w:hAnsi="Verdana" w:cs="Arial"/>
                <w:noProof/>
                <w:sz w:val="17"/>
                <w:szCs w:val="17"/>
                <w:lang w:val="sr-Cyrl-RS" w:eastAsia="da-DK"/>
              </w:rPr>
              <w:t>а</w:t>
            </w:r>
            <w:r w:rsidRPr="00F2025A">
              <w:rPr>
                <w:rFonts w:ascii="Verdana" w:eastAsia="Times New Roman" w:hAnsi="Verdana" w:cs="Arial"/>
                <w:noProof/>
                <w:sz w:val="17"/>
                <w:szCs w:val="17"/>
                <w:lang w:eastAsia="da-DK"/>
              </w:rPr>
              <w:t>.</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sr-Cyrl-RS" w:eastAsia="da-DK"/>
              </w:rPr>
            </w:pPr>
            <w:r w:rsidRPr="00F2025A">
              <w:rPr>
                <w:rFonts w:ascii="Verdana" w:eastAsia="Times New Roman" w:hAnsi="Verdana" w:cs="Times New Roman"/>
                <w:sz w:val="17"/>
                <w:szCs w:val="17"/>
                <w:lang w:val="ru-RU" w:eastAsia="da-DK"/>
              </w:rPr>
              <w:t>Сваких шест месеци током изградње.</w:t>
            </w:r>
            <w:r w:rsidRPr="00F2025A">
              <w:rPr>
                <w:rFonts w:ascii="Verdana" w:eastAsia="Times New Roman" w:hAnsi="Verdana" w:cs="Times New Roman"/>
                <w:sz w:val="17"/>
                <w:szCs w:val="17"/>
                <w:lang w:val="sr-Cyrl-RS" w:eastAsia="da-DK"/>
              </w:rPr>
              <w:t xml:space="preserve"> </w:t>
            </w:r>
          </w:p>
        </w:tc>
      </w:tr>
      <w:tr w:rsidR="002552C6" w:rsidRPr="00F2025A" w:rsidTr="002552C6">
        <w:trPr>
          <w:trHeight w:val="1122"/>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10</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Припрем</w:t>
            </w:r>
            <w:r w:rsidRPr="00F2025A">
              <w:rPr>
                <w:rFonts w:ascii="Verdana" w:eastAsia="Times New Roman" w:hAnsi="Verdana" w:cs="Times New Roman"/>
                <w:sz w:val="17"/>
                <w:szCs w:val="17"/>
                <w:lang w:val="sr-Cyrl-RS" w:eastAsia="da-DK"/>
              </w:rPr>
              <w:t>а Сажетог извештаја</w:t>
            </w:r>
            <w:r w:rsidRPr="00F2025A">
              <w:rPr>
                <w:rFonts w:ascii="Verdana" w:eastAsia="Times New Roman" w:hAnsi="Verdana" w:cs="Times New Roman"/>
                <w:sz w:val="17"/>
                <w:szCs w:val="17"/>
                <w:lang w:val="ru-RU" w:eastAsia="da-DK"/>
              </w:rPr>
              <w:t xml:space="preserve"> о </w:t>
            </w:r>
            <w:r w:rsidRPr="00F2025A">
              <w:rPr>
                <w:rFonts w:ascii="Verdana" w:eastAsia="Times New Roman" w:hAnsi="Verdana" w:cs="Times New Roman"/>
                <w:sz w:val="17"/>
                <w:szCs w:val="17"/>
                <w:lang w:val="sr-Cyrl-RS" w:eastAsia="da-DK"/>
              </w:rPr>
              <w:t>пројектовању</w:t>
            </w:r>
            <w:r w:rsidRPr="00F2025A">
              <w:rPr>
                <w:rFonts w:ascii="Verdana" w:eastAsia="Times New Roman" w:hAnsi="Verdana" w:cs="Times New Roman"/>
                <w:sz w:val="17"/>
                <w:szCs w:val="17"/>
                <w:lang w:val="ru-RU" w:eastAsia="da-DK"/>
              </w:rPr>
              <w:t xml:space="preserve"> (коначног, детаљног </w:t>
            </w:r>
            <w:r w:rsidRPr="00F2025A">
              <w:rPr>
                <w:rFonts w:ascii="Verdana" w:eastAsia="Times New Roman" w:hAnsi="Verdana" w:cs="Times New Roman"/>
                <w:sz w:val="17"/>
                <w:szCs w:val="17"/>
                <w:lang w:val="sr-Cyrl-RS" w:eastAsia="da-DK"/>
              </w:rPr>
              <w:t>Пројекта</w:t>
            </w:r>
            <w:r w:rsidRPr="00F2025A">
              <w:rPr>
                <w:rFonts w:ascii="Verdana" w:eastAsia="Times New Roman" w:hAnsi="Verdana" w:cs="Times New Roman"/>
                <w:sz w:val="17"/>
                <w:szCs w:val="17"/>
                <w:lang w:val="ru-RU" w:eastAsia="da-DK"/>
              </w:rPr>
              <w:t>)</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у</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складу</w:t>
            </w:r>
            <w:r w:rsidRPr="00F2025A">
              <w:rPr>
                <w:rFonts w:ascii="Verdana" w:eastAsia="Times New Roman" w:hAnsi="Verdana" w:cs="Times New Roman"/>
                <w:sz w:val="17"/>
                <w:szCs w:val="17"/>
                <w:lang w:val="ru-RU" w:eastAsia="da-DK"/>
              </w:rPr>
              <w:t xml:space="preserve"> са </w:t>
            </w:r>
            <w:r w:rsidRPr="00F2025A">
              <w:rPr>
                <w:rFonts w:ascii="Verdana" w:eastAsia="Times New Roman" w:hAnsi="Verdana" w:cs="Times New Roman"/>
                <w:sz w:val="17"/>
                <w:szCs w:val="17"/>
                <w:lang w:val="sr-Cyrl-RS" w:eastAsia="da-DK"/>
              </w:rPr>
              <w:t>В</w:t>
            </w:r>
            <w:r w:rsidRPr="00F2025A">
              <w:rPr>
                <w:rFonts w:ascii="Verdana" w:eastAsia="Times New Roman" w:hAnsi="Verdana" w:cs="Times New Roman"/>
                <w:sz w:val="17"/>
                <w:szCs w:val="17"/>
                <w:lang w:val="ru-RU" w:eastAsia="da-DK"/>
              </w:rPr>
              <w:t xml:space="preserve">ажећим стандардима (нпр. МИГА/ИФЦ </w:t>
            </w:r>
            <w:r w:rsidRPr="00F2025A">
              <w:rPr>
                <w:rFonts w:ascii="Verdana" w:eastAsia="Times New Roman" w:hAnsi="Verdana" w:cs="Times New Roman"/>
                <w:sz w:val="17"/>
                <w:szCs w:val="17"/>
                <w:lang w:val="sr-Cyrl-RS" w:eastAsia="da-DK"/>
              </w:rPr>
              <w:t>Стандарди перформанси</w:t>
            </w:r>
            <w:r w:rsidRPr="00F2025A">
              <w:rPr>
                <w:rFonts w:ascii="Verdana" w:eastAsia="Times New Roman" w:hAnsi="Verdana" w:cs="Times New Roman"/>
                <w:sz w:val="17"/>
                <w:szCs w:val="17"/>
                <w:lang w:val="ru-RU" w:eastAsia="da-DK"/>
              </w:rPr>
              <w:t xml:space="preserve"> и </w:t>
            </w:r>
            <w:r w:rsidRPr="00F2025A">
              <w:rPr>
                <w:rFonts w:ascii="Verdana" w:eastAsia="Times New Roman" w:hAnsi="Verdana" w:cs="Times New Roman"/>
                <w:sz w:val="17"/>
                <w:szCs w:val="17"/>
                <w:lang w:val="sr-Cyrl-RS" w:eastAsia="da-DK"/>
              </w:rPr>
              <w:t>Смернице за животну средину, здравље и безбедност Групе Светске Банке</w:t>
            </w:r>
            <w:r w:rsidRPr="00F2025A">
              <w:rPr>
                <w:rFonts w:ascii="Verdana" w:eastAsia="Times New Roman" w:hAnsi="Verdana" w:cs="Times New Roman"/>
                <w:sz w:val="17"/>
                <w:szCs w:val="17"/>
                <w:lang w:val="ru-RU" w:eastAsia="da-DK"/>
              </w:rPr>
              <w:t>) за:</w:t>
            </w:r>
          </w:p>
          <w:p w:rsidR="002552C6" w:rsidRPr="00F2025A" w:rsidRDefault="00467353" w:rsidP="00467353">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Сектор</w:t>
            </w:r>
            <w:r w:rsidR="002552C6" w:rsidRPr="00F2025A">
              <w:rPr>
                <w:rFonts w:ascii="Verdana" w:eastAsia="Times New Roman" w:hAnsi="Verdana" w:cs="Times New Roman"/>
                <w:sz w:val="17"/>
                <w:szCs w:val="17"/>
                <w:lang w:eastAsia="da-DK"/>
              </w:rPr>
              <w:t xml:space="preserve"> 1; </w:t>
            </w:r>
            <w:r w:rsidR="002552C6" w:rsidRPr="00F2025A">
              <w:rPr>
                <w:rFonts w:ascii="Verdana" w:eastAsia="Times New Roman" w:hAnsi="Verdana" w:cs="Times New Roman"/>
                <w:sz w:val="17"/>
                <w:szCs w:val="17"/>
                <w:lang w:val="sr-Cyrl-RS" w:eastAsia="da-DK"/>
              </w:rPr>
              <w:t>и</w:t>
            </w:r>
          </w:p>
          <w:p w:rsidR="002552C6" w:rsidRPr="00F2025A" w:rsidRDefault="00467353" w:rsidP="00467353">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Секторе</w:t>
            </w:r>
            <w:r w:rsidR="002552C6" w:rsidRPr="00F2025A">
              <w:rPr>
                <w:rFonts w:ascii="Verdana" w:eastAsia="Times New Roman" w:hAnsi="Verdana" w:cs="Times New Roman"/>
                <w:sz w:val="17"/>
                <w:szCs w:val="17"/>
                <w:lang w:eastAsia="da-DK"/>
              </w:rPr>
              <w:t xml:space="preserve"> 2 </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eastAsia="da-DK"/>
              </w:rPr>
              <w:t xml:space="preserve"> 3.</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Сажети извештаји о </w:t>
            </w:r>
            <w:r w:rsidRPr="00F2025A">
              <w:rPr>
                <w:rFonts w:ascii="Verdana" w:eastAsia="Times New Roman" w:hAnsi="Verdana" w:cs="Times New Roman"/>
                <w:sz w:val="17"/>
                <w:szCs w:val="17"/>
                <w:lang w:val="sr-Cyrl-RS" w:eastAsia="da-DK"/>
              </w:rPr>
              <w:t>пројектовању</w:t>
            </w:r>
            <w:r w:rsidRPr="00F2025A">
              <w:rPr>
                <w:rFonts w:ascii="Verdana" w:eastAsia="Times New Roman" w:hAnsi="Verdana" w:cs="Times New Roman"/>
                <w:sz w:val="17"/>
                <w:szCs w:val="17"/>
                <w:lang w:val="ru-RU" w:eastAsia="da-DK"/>
              </w:rPr>
              <w:t xml:space="preserve"> треба да укључују, али не и да буду ограничени на:</w:t>
            </w:r>
          </w:p>
          <w:p w:rsidR="002552C6" w:rsidRPr="00F2025A" w:rsidRDefault="002552C6" w:rsidP="002552C6">
            <w:pPr>
              <w:numPr>
                <w:ilvl w:val="0"/>
                <w:numId w:val="110"/>
              </w:numPr>
              <w:suppressAutoHyphens/>
              <w:spacing w:before="60" w:after="60" w:line="240" w:lineRule="auto"/>
              <w:ind w:left="553" w:right="57" w:hanging="284"/>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Обавезе у погледу ефикасн</w:t>
            </w:r>
            <w:r w:rsidRPr="00F2025A">
              <w:rPr>
                <w:rFonts w:ascii="Verdana" w:eastAsia="Times New Roman" w:hAnsi="Verdana" w:cs="Times New Roman"/>
                <w:sz w:val="17"/>
                <w:szCs w:val="17"/>
                <w:lang w:val="sr-Cyrl-RS" w:eastAsia="da-DK"/>
              </w:rPr>
              <w:t>е употребе</w:t>
            </w:r>
            <w:r w:rsidRPr="00F2025A">
              <w:rPr>
                <w:rFonts w:ascii="Verdana" w:eastAsia="Times New Roman" w:hAnsi="Verdana" w:cs="Times New Roman"/>
                <w:sz w:val="17"/>
                <w:szCs w:val="17"/>
                <w:lang w:val="ru-RU" w:eastAsia="da-DK"/>
              </w:rPr>
              <w:t xml:space="preserve"> ресурса (као и алтернативне опције за смањење емисије гасова стаклене баште); </w:t>
            </w:r>
          </w:p>
          <w:p w:rsidR="002552C6" w:rsidRPr="00F2025A" w:rsidRDefault="002552C6" w:rsidP="002552C6">
            <w:pPr>
              <w:numPr>
                <w:ilvl w:val="0"/>
                <w:numId w:val="110"/>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Разм</w:t>
            </w:r>
            <w:r w:rsidRPr="00F2025A">
              <w:rPr>
                <w:rFonts w:ascii="Verdana" w:eastAsia="Times New Roman" w:hAnsi="Verdana" w:cs="Times New Roman"/>
                <w:sz w:val="17"/>
                <w:szCs w:val="17"/>
                <w:lang w:val="sr-Cyrl-RS" w:eastAsia="da-DK"/>
              </w:rPr>
              <w:t>атрања</w:t>
            </w:r>
            <w:r w:rsidRPr="00F2025A">
              <w:rPr>
                <w:rFonts w:ascii="Verdana" w:eastAsia="Times New Roman" w:hAnsi="Verdana" w:cs="Times New Roman"/>
                <w:sz w:val="17"/>
                <w:szCs w:val="17"/>
                <w:lang w:val="ru-RU" w:eastAsia="da-DK"/>
              </w:rPr>
              <w:t xml:space="preserve"> безбедности заједнице (нпр. коришћење осветљења за пешаке где је то потребно</w:t>
            </w:r>
            <w:r w:rsidRPr="00F2025A">
              <w:rPr>
                <w:rFonts w:ascii="Verdana" w:eastAsia="Times New Roman" w:hAnsi="Verdana" w:cs="Times New Roman"/>
                <w:sz w:val="17"/>
                <w:szCs w:val="17"/>
                <w:lang w:val="sr-Cyrl-RS" w:eastAsia="da-DK"/>
              </w:rPr>
              <w:t xml:space="preserve">, код </w:t>
            </w:r>
            <w:r w:rsidRPr="00F2025A">
              <w:rPr>
                <w:rFonts w:ascii="Verdana" w:eastAsia="Times New Roman" w:hAnsi="Verdana" w:cs="Times New Roman"/>
                <w:sz w:val="17"/>
                <w:szCs w:val="17"/>
                <w:lang w:val="ru-RU" w:eastAsia="da-DK"/>
              </w:rPr>
              <w:t>подвожња</w:t>
            </w:r>
            <w:r w:rsidRPr="00F2025A">
              <w:rPr>
                <w:rFonts w:ascii="Verdana" w:eastAsia="Times New Roman" w:hAnsi="Verdana" w:cs="Times New Roman"/>
                <w:sz w:val="17"/>
                <w:szCs w:val="17"/>
                <w:lang w:val="sr-Cyrl-RS" w:eastAsia="da-DK"/>
              </w:rPr>
              <w:t>к</w:t>
            </w:r>
            <w:r w:rsidRPr="00F2025A">
              <w:rPr>
                <w:rFonts w:ascii="Verdana" w:eastAsia="Times New Roman" w:hAnsi="Verdana" w:cs="Times New Roman"/>
                <w:sz w:val="17"/>
                <w:szCs w:val="17"/>
                <w:lang w:val="ru-RU" w:eastAsia="da-DK"/>
              </w:rPr>
              <w:t>а);</w:t>
            </w:r>
          </w:p>
          <w:p w:rsidR="002552C6" w:rsidRPr="00F2025A" w:rsidRDefault="002552C6" w:rsidP="002552C6">
            <w:pPr>
              <w:numPr>
                <w:ilvl w:val="0"/>
                <w:numId w:val="110"/>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Мере које се односе на безбедност пешака (нпр. раздвајање, прелази, </w:t>
            </w:r>
            <w:r w:rsidRPr="00F2025A">
              <w:rPr>
                <w:rFonts w:ascii="Verdana" w:eastAsia="Times New Roman" w:hAnsi="Verdana" w:cs="Times New Roman"/>
                <w:sz w:val="17"/>
                <w:szCs w:val="17"/>
                <w:lang w:val="sr-Cyrl-RS" w:eastAsia="da-DK"/>
              </w:rPr>
              <w:t>ограђивање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 xml:space="preserve">терена </w:t>
            </w:r>
            <w:r w:rsidRPr="00F2025A">
              <w:rPr>
                <w:rFonts w:ascii="Verdana" w:eastAsia="Times New Roman" w:hAnsi="Verdana" w:cs="Times New Roman"/>
                <w:sz w:val="17"/>
                <w:szCs w:val="17"/>
                <w:lang w:val="ru-RU" w:eastAsia="da-DK"/>
              </w:rPr>
              <w:t>у консултацији са људима погођеним пројектом);</w:t>
            </w:r>
          </w:p>
          <w:p w:rsidR="002552C6" w:rsidRPr="00F2025A" w:rsidRDefault="002552C6" w:rsidP="002552C6">
            <w:pPr>
              <w:numPr>
                <w:ilvl w:val="0"/>
                <w:numId w:val="110"/>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С</w:t>
            </w:r>
            <w:r w:rsidRPr="00F2025A">
              <w:rPr>
                <w:rFonts w:ascii="Verdana" w:eastAsia="Times New Roman" w:hAnsi="Verdana" w:cs="Times New Roman"/>
                <w:sz w:val="17"/>
                <w:szCs w:val="17"/>
                <w:lang w:val="ru-RU" w:eastAsia="da-DK"/>
              </w:rPr>
              <w:t>аобраћај</w:t>
            </w:r>
            <w:r w:rsidRPr="00F2025A">
              <w:rPr>
                <w:rFonts w:ascii="Verdana" w:eastAsia="Times New Roman" w:hAnsi="Verdana" w:cs="Times New Roman"/>
                <w:sz w:val="17"/>
                <w:szCs w:val="17"/>
                <w:lang w:val="sr-Cyrl-RS" w:eastAsia="da-DK"/>
              </w:rPr>
              <w:t>н</w:t>
            </w:r>
            <w:r w:rsidRPr="00F2025A">
              <w:rPr>
                <w:rFonts w:ascii="Verdana" w:eastAsia="Times New Roman" w:hAnsi="Verdana" w:cs="Times New Roman"/>
                <w:sz w:val="17"/>
                <w:szCs w:val="17"/>
                <w:lang w:val="ru-RU" w:eastAsia="da-DK"/>
              </w:rPr>
              <w:t xml:space="preserve">а </w:t>
            </w:r>
            <w:r w:rsidRPr="00F2025A">
              <w:rPr>
                <w:rFonts w:ascii="Verdana" w:eastAsia="Times New Roman" w:hAnsi="Verdana" w:cs="Times New Roman"/>
                <w:sz w:val="17"/>
                <w:szCs w:val="17"/>
                <w:lang w:val="sr-Cyrl-RS" w:eastAsia="da-DK"/>
              </w:rPr>
              <w:t>б</w:t>
            </w:r>
            <w:r w:rsidRPr="00F2025A">
              <w:rPr>
                <w:rFonts w:ascii="Verdana" w:eastAsia="Times New Roman" w:hAnsi="Verdana" w:cs="Times New Roman"/>
                <w:sz w:val="17"/>
                <w:szCs w:val="17"/>
                <w:lang w:val="ru-RU" w:eastAsia="da-DK"/>
              </w:rPr>
              <w:t xml:space="preserve">езбедност (нпр. постављање и одржавање свих знакова, сигнала, ознака и других уређаја који се користе за регулисање саобраћаја); </w:t>
            </w:r>
          </w:p>
          <w:p w:rsidR="002552C6" w:rsidRPr="00F2025A" w:rsidRDefault="002552C6" w:rsidP="002552C6">
            <w:pPr>
              <w:numPr>
                <w:ilvl w:val="0"/>
                <w:numId w:val="110"/>
              </w:numPr>
              <w:suppressAutoHyphens/>
              <w:spacing w:before="60" w:after="60" w:line="240" w:lineRule="auto"/>
              <w:ind w:left="544" w:right="57" w:hanging="283"/>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Управљање </w:t>
            </w:r>
            <w:r w:rsidRPr="00F2025A">
              <w:rPr>
                <w:rFonts w:ascii="Verdana" w:eastAsia="Times New Roman" w:hAnsi="Verdana" w:cs="Times New Roman"/>
                <w:sz w:val="17"/>
                <w:szCs w:val="17"/>
                <w:lang w:val="sr-Cyrl-RS" w:eastAsia="da-DK"/>
              </w:rPr>
              <w:t>односом</w:t>
            </w:r>
            <w:r w:rsidRPr="00F2025A">
              <w:rPr>
                <w:rFonts w:ascii="Verdana" w:eastAsia="Times New Roman" w:hAnsi="Verdana" w:cs="Times New Roman"/>
                <w:sz w:val="17"/>
                <w:szCs w:val="17"/>
                <w:lang w:val="ru-RU" w:eastAsia="da-DK"/>
              </w:rPr>
              <w:t xml:space="preserve"> између пројектовања регулације аутопута и реке и других активности трећих страна.</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val="ru-RU" w:eastAsia="da-DK"/>
              </w:rPr>
            </w:pPr>
            <w:r w:rsidRPr="00F2025A">
              <w:rPr>
                <w:rFonts w:ascii="Verdana" w:eastAsia="Times New Roman" w:hAnsi="Verdana" w:cs="Arial"/>
                <w:noProof/>
                <w:sz w:val="17"/>
                <w:szCs w:val="17"/>
                <w:lang w:val="ru-RU" w:eastAsia="da-DK"/>
              </w:rPr>
              <w:t xml:space="preserve">Сажети извештаји о </w:t>
            </w:r>
            <w:r w:rsidRPr="00F2025A">
              <w:rPr>
                <w:rFonts w:ascii="Verdana" w:eastAsia="Times New Roman" w:hAnsi="Verdana" w:cs="Arial"/>
                <w:noProof/>
                <w:sz w:val="17"/>
                <w:szCs w:val="17"/>
                <w:lang w:val="sr-Cyrl-RS" w:eastAsia="da-DK"/>
              </w:rPr>
              <w:t>пројектовању</w:t>
            </w:r>
            <w:r w:rsidRPr="00F2025A">
              <w:rPr>
                <w:rFonts w:ascii="Verdana" w:eastAsia="Times New Roman" w:hAnsi="Verdana" w:cs="Arial"/>
                <w:noProof/>
                <w:sz w:val="17"/>
                <w:szCs w:val="17"/>
                <w:lang w:val="ru-RU" w:eastAsia="da-DK"/>
              </w:rPr>
              <w:t xml:space="preserve"> и копије сертификата провере као доказ текућег развоја усклађеног и безбедног </w:t>
            </w:r>
            <w:r w:rsidRPr="00F2025A">
              <w:rPr>
                <w:rFonts w:ascii="Verdana" w:eastAsia="Times New Roman" w:hAnsi="Verdana" w:cs="Arial"/>
                <w:noProof/>
                <w:sz w:val="17"/>
                <w:szCs w:val="17"/>
                <w:lang w:val="sr-Cyrl-RS" w:eastAsia="da-DK"/>
              </w:rPr>
              <w:t>пројекта</w:t>
            </w:r>
            <w:r w:rsidRPr="00F2025A">
              <w:rPr>
                <w:rFonts w:ascii="Verdana" w:eastAsia="Times New Roman" w:hAnsi="Verdana" w:cs="Times New Roman"/>
                <w:iCs/>
                <w:sz w:val="17"/>
                <w:szCs w:val="17"/>
                <w:lang w:val="ru-RU" w:eastAsia="da-DK"/>
              </w:rPr>
              <w:t>.</w:t>
            </w:r>
          </w:p>
        </w:tc>
        <w:tc>
          <w:tcPr>
            <w:tcW w:w="999" w:type="pct"/>
            <w:shd w:val="clear" w:color="auto" w:fill="auto"/>
          </w:tcPr>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p>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11</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Спровести</w:t>
            </w:r>
            <w:r w:rsidRPr="00F2025A">
              <w:rPr>
                <w:rFonts w:ascii="Verdana" w:eastAsia="Times New Roman" w:hAnsi="Verdana" w:cs="Times New Roman"/>
                <w:sz w:val="17"/>
                <w:szCs w:val="17"/>
                <w:lang w:val="sr-Cyrl-RS" w:eastAsia="da-DK"/>
              </w:rPr>
              <w:t xml:space="preserve"> пројектну</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С</w:t>
            </w:r>
            <w:r w:rsidRPr="00F2025A">
              <w:rPr>
                <w:rFonts w:ascii="Verdana" w:eastAsia="Times New Roman" w:hAnsi="Verdana" w:cs="Times New Roman"/>
                <w:sz w:val="17"/>
                <w:szCs w:val="17"/>
                <w:lang w:val="ru-RU" w:eastAsia="da-DK"/>
              </w:rPr>
              <w:t>тудију водног биланса која</w:t>
            </w:r>
            <w:r w:rsidRPr="00F2025A">
              <w:rPr>
                <w:rFonts w:ascii="Verdana" w:eastAsia="Times New Roman" w:hAnsi="Verdana" w:cs="Times New Roman"/>
                <w:sz w:val="17"/>
                <w:szCs w:val="17"/>
                <w:lang w:val="sr-Cyrl-RS" w:eastAsia="da-DK"/>
              </w:rPr>
              <w:t xml:space="preserve"> треба да</w:t>
            </w:r>
            <w:r w:rsidRPr="00F2025A">
              <w:rPr>
                <w:rFonts w:ascii="Verdana" w:eastAsia="Times New Roman" w:hAnsi="Verdana" w:cs="Times New Roman"/>
                <w:sz w:val="17"/>
                <w:szCs w:val="17"/>
                <w:lang w:val="ru-RU" w:eastAsia="da-DK"/>
              </w:rPr>
              <w:t xml:space="preserve"> демонстрира одрживо коришћење воде пре било каквог захватања. </w:t>
            </w:r>
            <w:r w:rsidRPr="00F2025A">
              <w:rPr>
                <w:rFonts w:ascii="Verdana" w:eastAsia="Times New Roman" w:hAnsi="Verdana" w:cs="Times New Roman"/>
                <w:sz w:val="17"/>
                <w:szCs w:val="17"/>
                <w:lang w:val="sr-Cyrl-RS" w:eastAsia="da-DK"/>
              </w:rPr>
              <w:t>М</w:t>
            </w:r>
            <w:r w:rsidRPr="00F2025A">
              <w:rPr>
                <w:rFonts w:ascii="Verdana" w:eastAsia="Times New Roman" w:hAnsi="Verdana" w:cs="Times New Roman"/>
                <w:sz w:val="17"/>
                <w:szCs w:val="17"/>
                <w:lang w:val="ru-RU" w:eastAsia="da-DK"/>
              </w:rPr>
              <w:t>ора</w:t>
            </w:r>
            <w:r w:rsidRPr="00F2025A">
              <w:rPr>
                <w:rFonts w:ascii="Verdana" w:eastAsia="Times New Roman" w:hAnsi="Verdana" w:cs="Times New Roman"/>
                <w:sz w:val="17"/>
                <w:szCs w:val="17"/>
                <w:lang w:val="sr-Cyrl-RS" w:eastAsia="da-DK"/>
              </w:rPr>
              <w:t xml:space="preserve"> се</w:t>
            </w:r>
            <w:r w:rsidRPr="00F2025A">
              <w:rPr>
                <w:rFonts w:ascii="Verdana" w:eastAsia="Times New Roman" w:hAnsi="Verdana" w:cs="Times New Roman"/>
                <w:sz w:val="17"/>
                <w:szCs w:val="17"/>
                <w:lang w:val="ru-RU" w:eastAsia="da-DK"/>
              </w:rPr>
              <w:t xml:space="preserve"> показати да предложено захватање подземних вода не утиче на доступност воде у заједници и еколошке системе.</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eastAsia="da-DK"/>
              </w:rPr>
            </w:pPr>
            <w:r w:rsidRPr="00F2025A">
              <w:rPr>
                <w:rFonts w:ascii="Verdana" w:eastAsia="Times New Roman" w:hAnsi="Verdana" w:cs="Arial"/>
                <w:noProof/>
                <w:sz w:val="17"/>
                <w:szCs w:val="17"/>
                <w:lang w:eastAsia="da-DK"/>
              </w:rPr>
              <w:t>Студиј</w:t>
            </w:r>
            <w:r w:rsidRPr="00F2025A">
              <w:rPr>
                <w:rFonts w:ascii="Verdana" w:eastAsia="Times New Roman" w:hAnsi="Verdana" w:cs="Arial"/>
                <w:noProof/>
                <w:sz w:val="17"/>
                <w:szCs w:val="17"/>
                <w:lang w:val="sr-Cyrl-RS" w:eastAsia="da-DK"/>
              </w:rPr>
              <w:t>а</w:t>
            </w:r>
            <w:r w:rsidRPr="00F2025A">
              <w:rPr>
                <w:rFonts w:ascii="Verdana" w:eastAsia="Times New Roman" w:hAnsi="Verdana" w:cs="Arial"/>
                <w:noProof/>
                <w:sz w:val="17"/>
                <w:szCs w:val="17"/>
                <w:lang w:eastAsia="da-DK"/>
              </w:rPr>
              <w:t xml:space="preserve"> водног биланса.</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Комплетирано</w:t>
            </w:r>
            <w:r w:rsidRPr="00F2025A">
              <w:rPr>
                <w:rFonts w:ascii="Verdana" w:eastAsia="Times New Roman" w:hAnsi="Verdana" w:cs="Times New Roman"/>
                <w:sz w:val="17"/>
                <w:szCs w:val="17"/>
                <w:lang w:eastAsia="da-DK"/>
              </w:rPr>
              <w:t>.</w:t>
            </w:r>
          </w:p>
        </w:tc>
      </w:tr>
      <w:tr w:rsidR="002552C6" w:rsidRPr="00F2025A" w:rsidTr="002552C6">
        <w:trPr>
          <w:jc w:val="center"/>
        </w:trPr>
        <w:tc>
          <w:tcPr>
            <w:tcW w:w="275" w:type="pct"/>
            <w:shd w:val="clear" w:color="auto" w:fill="auto"/>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12</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Calibri" w:eastAsia="Times New Roman" w:hAnsi="Calibri" w:cs="Times New Roman"/>
                <w:sz w:val="16"/>
                <w:szCs w:val="22"/>
                <w:lang w:eastAsia="da-DK"/>
              </w:rPr>
            </w:pPr>
            <w:r w:rsidRPr="00F2025A">
              <w:rPr>
                <w:rFonts w:ascii="Verdana" w:eastAsia="Times New Roman" w:hAnsi="Verdana" w:cs="Times New Roman"/>
                <w:sz w:val="17"/>
                <w:szCs w:val="17"/>
                <w:lang w:eastAsia="da-DK"/>
              </w:rPr>
              <w:t>PS3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Припрем</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П</w:t>
            </w:r>
            <w:r w:rsidRPr="00F2025A">
              <w:rPr>
                <w:rFonts w:ascii="Verdana" w:eastAsia="Times New Roman" w:hAnsi="Verdana" w:cs="Times New Roman"/>
                <w:sz w:val="17"/>
                <w:szCs w:val="17"/>
                <w:lang w:val="ru-RU" w:eastAsia="da-DK"/>
              </w:rPr>
              <w:t>лан</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управљања материјалима (ММП) који покрива ископавање, обраду, транспорт и одлагање грађевинског материјала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План управљања материјалима</w:t>
            </w:r>
            <w:r w:rsidRPr="00F2025A">
              <w:rPr>
                <w:rFonts w:ascii="Verdana" w:eastAsia="Times New Roman" w:hAnsi="Verdana" w:cs="Times New Roman"/>
                <w:sz w:val="17"/>
                <w:szCs w:val="17"/>
                <w:lang w:val="sr-Cyrl-RS" w:eastAsia="da-DK"/>
              </w:rPr>
              <w:t xml:space="preserve"> треба да садржи стратегију земљаних радова, анализу резања и насипања, детаљне изворе и количине грађевинског материјала, алтернативне изворе где постоји било какав ризик да они могу бити недовољни, стратегију масовног извлачења, приступ обради, стратегију постављања, могућности за поновну употребу материјала, и узети у обзир еколошке и друштвене аспекте повезане са избором јаме, каменолома и неодговарајуће локације за лежиште земљишта</w:t>
            </w:r>
            <w:r w:rsidRPr="00F2025A">
              <w:rPr>
                <w:rFonts w:ascii="Verdana" w:eastAsia="Times New Roman" w:hAnsi="Verdana" w:cs="Times New Roman"/>
                <w:sz w:val="17"/>
                <w:szCs w:val="17"/>
                <w:lang w:val="ru-RU" w:eastAsia="da-DK"/>
              </w:rPr>
              <w:t>. Приступи одлагањ</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 xml:space="preserve">отпада </w:t>
            </w:r>
            <w:r w:rsidRPr="00F2025A">
              <w:rPr>
                <w:rFonts w:ascii="Verdana" w:eastAsia="Times New Roman" w:hAnsi="Verdana" w:cs="Times New Roman"/>
                <w:sz w:val="17"/>
                <w:szCs w:val="17"/>
                <w:lang w:val="ru-RU" w:eastAsia="da-DK"/>
              </w:rPr>
              <w:t>и управљањ</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отпадом треба да буду повезани са Планом управљања грађевинским отпадом.</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eastAsia="da-DK"/>
              </w:rPr>
            </w:pPr>
            <w:r w:rsidRPr="00F2025A">
              <w:rPr>
                <w:rFonts w:ascii="Verdana" w:eastAsia="Times New Roman" w:hAnsi="Verdana" w:cs="Arial"/>
                <w:noProof/>
                <w:sz w:val="17"/>
                <w:szCs w:val="17"/>
                <w:lang w:eastAsia="da-DK"/>
              </w:rPr>
              <w:t>План управљања материјалима.</w:t>
            </w:r>
          </w:p>
        </w:tc>
        <w:tc>
          <w:tcPr>
            <w:tcW w:w="999" w:type="pct"/>
            <w:shd w:val="clear" w:color="auto" w:fill="FFFFFF"/>
          </w:tcPr>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p>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p>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tc>
      </w:tr>
      <w:tr w:rsidR="002552C6" w:rsidRPr="00F2025A" w:rsidTr="002552C6">
        <w:trPr>
          <w:cantSplit/>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13</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PS3</w:t>
            </w:r>
          </w:p>
        </w:tc>
        <w:tc>
          <w:tcPr>
            <w:tcW w:w="2001" w:type="pct"/>
            <w:shd w:val="clear" w:color="auto" w:fill="FFFFFF"/>
          </w:tcPr>
          <w:p w:rsidR="002552C6" w:rsidRPr="00F2025A" w:rsidRDefault="00467353" w:rsidP="0058368A">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Извршит</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П</w:t>
            </w:r>
            <w:r w:rsidR="002552C6" w:rsidRPr="00F2025A">
              <w:rPr>
                <w:rFonts w:ascii="Verdana" w:eastAsia="Times New Roman" w:hAnsi="Verdana" w:cs="Times New Roman"/>
                <w:sz w:val="17"/>
                <w:szCs w:val="17"/>
                <w:lang w:val="ru-RU" w:eastAsia="da-DK"/>
              </w:rPr>
              <w:t xml:space="preserve">роцену ризика од </w:t>
            </w:r>
            <w:r w:rsidR="002552C6" w:rsidRPr="00F2025A">
              <w:rPr>
                <w:rFonts w:ascii="Verdana" w:eastAsia="Times New Roman" w:hAnsi="Verdana" w:cs="Times New Roman"/>
                <w:sz w:val="17"/>
                <w:szCs w:val="17"/>
                <w:lang w:val="sr-Cyrl-RS" w:eastAsia="da-DK"/>
              </w:rPr>
              <w:t>атмосферских</w:t>
            </w:r>
            <w:r w:rsidR="002552C6" w:rsidRPr="00F2025A">
              <w:rPr>
                <w:rFonts w:ascii="Verdana" w:eastAsia="Times New Roman" w:hAnsi="Verdana" w:cs="Times New Roman"/>
                <w:sz w:val="17"/>
                <w:szCs w:val="17"/>
                <w:lang w:val="ru-RU" w:eastAsia="da-DK"/>
              </w:rPr>
              <w:t xml:space="preserve"> вода како би</w:t>
            </w:r>
            <w:r w:rsidR="002552C6" w:rsidRPr="00F2025A">
              <w:rPr>
                <w:rFonts w:ascii="Verdana" w:eastAsia="Times New Roman" w:hAnsi="Verdana" w:cs="Times New Roman"/>
                <w:sz w:val="17"/>
                <w:szCs w:val="17"/>
                <w:lang w:val="sr-Cyrl-RS" w:eastAsia="da-DK"/>
              </w:rPr>
              <w:t xml:space="preserve"> с</w:t>
            </w:r>
            <w:r w:rsidR="002552C6" w:rsidRPr="00F2025A">
              <w:rPr>
                <w:rFonts w:ascii="Verdana" w:eastAsia="Times New Roman" w:hAnsi="Verdana" w:cs="Times New Roman"/>
                <w:sz w:val="17"/>
                <w:szCs w:val="17"/>
                <w:lang w:val="ru-RU" w:eastAsia="da-DK"/>
              </w:rPr>
              <w:t>е потврдил</w:t>
            </w:r>
            <w:r w:rsidR="002552C6" w:rsidRPr="00F2025A">
              <w:rPr>
                <w:rFonts w:ascii="Verdana" w:eastAsia="Times New Roman" w:hAnsi="Verdana" w:cs="Times New Roman"/>
                <w:sz w:val="17"/>
                <w:szCs w:val="17"/>
                <w:lang w:val="sr-Cyrl-RS" w:eastAsia="da-DK"/>
              </w:rPr>
              <w:t>о</w:t>
            </w:r>
            <w:r w:rsidR="002552C6" w:rsidRPr="00F2025A">
              <w:rPr>
                <w:rFonts w:ascii="Verdana" w:eastAsia="Times New Roman" w:hAnsi="Verdana" w:cs="Times New Roman"/>
                <w:sz w:val="17"/>
                <w:szCs w:val="17"/>
                <w:lang w:val="ru-RU" w:eastAsia="da-DK"/>
              </w:rPr>
              <w:t xml:space="preserve"> да </w:t>
            </w:r>
            <w:r w:rsidR="002552C6" w:rsidRPr="00F2025A">
              <w:rPr>
                <w:rFonts w:ascii="Verdana" w:eastAsia="Times New Roman" w:hAnsi="Verdana" w:cs="Times New Roman"/>
                <w:sz w:val="17"/>
                <w:szCs w:val="17"/>
                <w:lang w:val="sr-Cyrl-RS" w:eastAsia="da-DK"/>
              </w:rPr>
              <w:t xml:space="preserve">је </w:t>
            </w:r>
            <w:r w:rsidR="002552C6" w:rsidRPr="00F2025A">
              <w:rPr>
                <w:rFonts w:ascii="Verdana" w:eastAsia="Times New Roman" w:hAnsi="Verdana" w:cs="Times New Roman"/>
                <w:sz w:val="17"/>
                <w:szCs w:val="17"/>
                <w:lang w:val="ru-RU" w:eastAsia="da-DK"/>
              </w:rPr>
              <w:t>привремена и стална инфраструктура за одво</w:t>
            </w:r>
            <w:r w:rsidR="002552C6" w:rsidRPr="00F2025A">
              <w:rPr>
                <w:rFonts w:ascii="Verdana" w:eastAsia="Times New Roman" w:hAnsi="Verdana" w:cs="Times New Roman"/>
                <w:sz w:val="17"/>
                <w:szCs w:val="17"/>
                <w:lang w:val="sr-Cyrl-RS" w:eastAsia="da-DK"/>
              </w:rPr>
              <w:t>дњавање</w:t>
            </w:r>
            <w:r w:rsidR="002552C6" w:rsidRPr="00F2025A">
              <w:rPr>
                <w:rFonts w:ascii="Verdana" w:eastAsia="Times New Roman" w:hAnsi="Verdana" w:cs="Times New Roman"/>
                <w:sz w:val="17"/>
                <w:szCs w:val="17"/>
                <w:lang w:val="ru-RU" w:eastAsia="da-DK"/>
              </w:rPr>
              <w:t xml:space="preserve"> атмосферских вода адекватно пројектована и да има довољан капацитет да ублажи штетне утицаје на коришћење земљишта, површинске воде и осетљиве еколошке локације; </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w:t>
            </w:r>
          </w:p>
          <w:p w:rsidR="002552C6" w:rsidRPr="00F2025A" w:rsidRDefault="00467353" w:rsidP="0058368A">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Укључит</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све додатне мере за ублажавање и управљање које произилазе из Процене ризика од </w:t>
            </w:r>
            <w:r w:rsidR="002552C6" w:rsidRPr="00F2025A">
              <w:rPr>
                <w:rFonts w:ascii="Verdana" w:eastAsia="Times New Roman" w:hAnsi="Verdana" w:cs="Times New Roman"/>
                <w:sz w:val="17"/>
                <w:szCs w:val="17"/>
                <w:lang w:val="sr-Cyrl-RS" w:eastAsia="da-DK"/>
              </w:rPr>
              <w:t>атмосферских</w:t>
            </w:r>
            <w:r w:rsidR="002552C6" w:rsidRPr="00F2025A">
              <w:rPr>
                <w:rFonts w:ascii="Verdana" w:eastAsia="Times New Roman" w:hAnsi="Verdana" w:cs="Times New Roman"/>
                <w:sz w:val="17"/>
                <w:szCs w:val="17"/>
                <w:lang w:val="ru-RU" w:eastAsia="da-DK"/>
              </w:rPr>
              <w:t xml:space="preserve"> вода у План надзора и управљања над еколошким и социјалним аспектима изградње </w:t>
            </w:r>
            <w:r w:rsidR="002552C6" w:rsidRPr="00F2025A">
              <w:rPr>
                <w:rFonts w:ascii="Verdana" w:eastAsia="Times New Roman" w:hAnsi="Verdana" w:cs="Times New Roman"/>
                <w:sz w:val="17"/>
                <w:szCs w:val="17"/>
                <w:lang w:val="sr-Cyrl-RS" w:eastAsia="da-DK"/>
              </w:rPr>
              <w:t xml:space="preserve">и </w:t>
            </w:r>
            <w:r w:rsidR="002552C6" w:rsidRPr="00F2025A">
              <w:rPr>
                <w:rFonts w:ascii="Verdana" w:eastAsia="Times New Roman" w:hAnsi="Verdana" w:cs="Times New Roman"/>
                <w:sz w:val="17"/>
                <w:szCs w:val="17"/>
                <w:lang w:val="ru-RU" w:eastAsia="da-DK"/>
              </w:rPr>
              <w:t>План надзора и управљања над еколошким и социјалним апектима оперативне фазе.</w:t>
            </w:r>
          </w:p>
        </w:tc>
        <w:tc>
          <w:tcPr>
            <w:tcW w:w="1213" w:type="pct"/>
            <w:shd w:val="clear" w:color="auto" w:fill="FFFFFF"/>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Процен</w:t>
            </w:r>
            <w:r w:rsidR="002552C6" w:rsidRPr="00F2025A">
              <w:rPr>
                <w:rFonts w:ascii="Verdana" w:eastAsia="Times New Roman" w:hAnsi="Verdana" w:cs="Times New Roman"/>
                <w:noProof/>
                <w:sz w:val="17"/>
                <w:szCs w:val="17"/>
                <w:lang w:val="sr-Cyrl-RS" w:eastAsia="da-DK"/>
              </w:rPr>
              <w:t>а</w:t>
            </w:r>
            <w:r w:rsidR="002552C6" w:rsidRPr="00F2025A">
              <w:rPr>
                <w:rFonts w:ascii="Verdana" w:eastAsia="Times New Roman" w:hAnsi="Verdana" w:cs="Times New Roman"/>
                <w:noProof/>
                <w:sz w:val="17"/>
                <w:szCs w:val="17"/>
                <w:lang w:val="ru-RU" w:eastAsia="da-DK"/>
              </w:rPr>
              <w:t xml:space="preserve"> ризика од атмосферских вода </w:t>
            </w:r>
            <w:r w:rsidR="002552C6" w:rsidRPr="00F2025A">
              <w:rPr>
                <w:rFonts w:ascii="Verdana" w:eastAsia="Times New Roman" w:hAnsi="Verdana" w:cs="Times New Roman"/>
                <w:noProof/>
                <w:sz w:val="17"/>
                <w:szCs w:val="17"/>
                <w:lang w:val="sr-Cyrl-RS" w:eastAsia="da-DK"/>
              </w:rPr>
              <w:t>за</w:t>
            </w:r>
            <w:r w:rsidR="002552C6" w:rsidRPr="00F2025A">
              <w:rPr>
                <w:rFonts w:ascii="Verdana" w:eastAsia="Times New Roman" w:hAnsi="Verdana" w:cs="Times New Roman"/>
                <w:noProof/>
                <w:sz w:val="17"/>
                <w:szCs w:val="17"/>
                <w:lang w:val="ru-RU" w:eastAsia="da-DK"/>
              </w:rPr>
              <w:t>:</w:t>
            </w:r>
          </w:p>
          <w:p w:rsidR="002552C6" w:rsidRPr="00F2025A" w:rsidRDefault="002552C6" w:rsidP="002552C6">
            <w:pPr>
              <w:numPr>
                <w:ilvl w:val="0"/>
                <w:numId w:val="90"/>
              </w:numPr>
              <w:suppressAutoHyphens/>
              <w:spacing w:before="60" w:after="60" w:line="240" w:lineRule="auto"/>
              <w:ind w:left="941" w:right="57" w:hanging="283"/>
              <w:jc w:val="left"/>
              <w:rPr>
                <w:rFonts w:ascii="Verdana" w:eastAsia="Times New Roman" w:hAnsi="Verdana" w:cs="Times New Roman"/>
                <w:noProof/>
                <w:sz w:val="17"/>
                <w:szCs w:val="17"/>
                <w:lang w:eastAsia="da-DK"/>
              </w:rPr>
            </w:pPr>
            <w:r w:rsidRPr="00F2025A">
              <w:rPr>
                <w:rFonts w:ascii="Verdana" w:eastAsia="Times New Roman" w:hAnsi="Verdana" w:cs="Times New Roman"/>
                <w:noProof/>
                <w:sz w:val="17"/>
                <w:szCs w:val="17"/>
                <w:lang w:val="sr-Cyrl-RS" w:eastAsia="da-DK"/>
              </w:rPr>
              <w:t>Сектор</w:t>
            </w:r>
            <w:r w:rsidRPr="00F2025A">
              <w:rPr>
                <w:rFonts w:ascii="Verdana" w:eastAsia="Times New Roman" w:hAnsi="Verdana" w:cs="Times New Roman"/>
                <w:noProof/>
                <w:sz w:val="17"/>
                <w:szCs w:val="17"/>
                <w:lang w:eastAsia="da-DK"/>
              </w:rPr>
              <w:t xml:space="preserve"> 1; </w:t>
            </w:r>
            <w:r w:rsidRPr="00F2025A">
              <w:rPr>
                <w:rFonts w:ascii="Verdana" w:eastAsia="Times New Roman" w:hAnsi="Verdana" w:cs="Times New Roman"/>
                <w:noProof/>
                <w:sz w:val="17"/>
                <w:szCs w:val="17"/>
                <w:lang w:val="sr-Cyrl-RS" w:eastAsia="da-DK"/>
              </w:rPr>
              <w:t>и</w:t>
            </w:r>
          </w:p>
          <w:p w:rsidR="002552C6" w:rsidRPr="00F2025A" w:rsidRDefault="002552C6" w:rsidP="002552C6">
            <w:pPr>
              <w:numPr>
                <w:ilvl w:val="0"/>
                <w:numId w:val="90"/>
              </w:numPr>
              <w:suppressAutoHyphens/>
              <w:spacing w:before="60" w:after="60" w:line="240" w:lineRule="auto"/>
              <w:ind w:left="941" w:right="57" w:hanging="283"/>
              <w:jc w:val="left"/>
              <w:rPr>
                <w:rFonts w:ascii="Verdana" w:eastAsia="Times New Roman" w:hAnsi="Verdana" w:cs="Times New Roman"/>
                <w:noProof/>
                <w:sz w:val="17"/>
                <w:szCs w:val="17"/>
                <w:lang w:eastAsia="da-DK"/>
              </w:rPr>
            </w:pPr>
            <w:r w:rsidRPr="00F2025A">
              <w:rPr>
                <w:rFonts w:ascii="Verdana" w:eastAsia="Times New Roman" w:hAnsi="Verdana" w:cs="Times New Roman"/>
                <w:noProof/>
                <w:sz w:val="17"/>
                <w:szCs w:val="17"/>
                <w:lang w:val="sr-Cyrl-RS" w:eastAsia="da-DK"/>
              </w:rPr>
              <w:t>Секторе</w:t>
            </w:r>
            <w:r w:rsidRPr="00F2025A">
              <w:rPr>
                <w:rFonts w:ascii="Verdana" w:eastAsia="Times New Roman" w:hAnsi="Verdana" w:cs="Times New Roman"/>
                <w:noProof/>
                <w:sz w:val="17"/>
                <w:szCs w:val="17"/>
                <w:lang w:eastAsia="da-DK"/>
              </w:rPr>
              <w:t xml:space="preserve"> 2 </w:t>
            </w:r>
            <w:r w:rsidRPr="00F2025A">
              <w:rPr>
                <w:rFonts w:ascii="Verdana" w:eastAsia="Times New Roman" w:hAnsi="Verdana" w:cs="Times New Roman"/>
                <w:noProof/>
                <w:sz w:val="17"/>
                <w:szCs w:val="17"/>
                <w:lang w:val="sr-Cyrl-RS" w:eastAsia="da-DK"/>
              </w:rPr>
              <w:t>и</w:t>
            </w:r>
            <w:r w:rsidRPr="00F2025A">
              <w:rPr>
                <w:rFonts w:ascii="Verdana" w:eastAsia="Times New Roman" w:hAnsi="Verdana" w:cs="Times New Roman"/>
                <w:noProof/>
                <w:sz w:val="17"/>
                <w:szCs w:val="17"/>
                <w:lang w:eastAsia="da-DK"/>
              </w:rPr>
              <w:t xml:space="preserve"> 3.</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 xml:space="preserve">Ажурирање планова управљања за изградњу и </w:t>
            </w:r>
            <w:r w:rsidR="002552C6" w:rsidRPr="00F2025A">
              <w:rPr>
                <w:rFonts w:ascii="Verdana" w:eastAsia="Times New Roman" w:hAnsi="Verdana" w:cs="Times New Roman"/>
                <w:noProof/>
                <w:sz w:val="17"/>
                <w:szCs w:val="17"/>
                <w:lang w:val="sr-Cyrl-RS" w:eastAsia="da-DK"/>
              </w:rPr>
              <w:t>оперативну фазу</w:t>
            </w:r>
            <w:r w:rsidR="002552C6" w:rsidRPr="00F2025A">
              <w:rPr>
                <w:rFonts w:ascii="Verdana" w:eastAsia="Times New Roman" w:hAnsi="Verdana" w:cs="Times New Roman"/>
                <w:noProof/>
                <w:sz w:val="17"/>
                <w:szCs w:val="17"/>
                <w:lang w:val="ru-RU" w:eastAsia="da-DK"/>
              </w:rPr>
              <w:t>:</w:t>
            </w:r>
          </w:p>
          <w:p w:rsidR="002552C6" w:rsidRPr="00F2025A" w:rsidRDefault="002552C6" w:rsidP="002552C6">
            <w:pPr>
              <w:numPr>
                <w:ilvl w:val="0"/>
                <w:numId w:val="91"/>
              </w:numPr>
              <w:suppressAutoHyphens/>
              <w:spacing w:before="60" w:after="60" w:line="240" w:lineRule="auto"/>
              <w:ind w:left="941" w:right="57" w:hanging="283"/>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 xml:space="preserve">План надзора и управљања над еколошким и социјалним аспектима изградње; </w:t>
            </w:r>
            <w:r w:rsidRPr="00F2025A">
              <w:rPr>
                <w:rFonts w:ascii="Verdana" w:eastAsia="Times New Roman" w:hAnsi="Verdana" w:cs="Times New Roman"/>
                <w:noProof/>
                <w:sz w:val="17"/>
                <w:szCs w:val="17"/>
                <w:lang w:val="sr-Cyrl-RS" w:eastAsia="da-DK"/>
              </w:rPr>
              <w:t>и</w:t>
            </w:r>
          </w:p>
          <w:p w:rsidR="002552C6" w:rsidRPr="00F2025A" w:rsidRDefault="002552C6" w:rsidP="002552C6">
            <w:pPr>
              <w:numPr>
                <w:ilvl w:val="0"/>
                <w:numId w:val="91"/>
              </w:numPr>
              <w:suppressAutoHyphens/>
              <w:spacing w:before="60" w:after="60" w:line="240" w:lineRule="auto"/>
              <w:ind w:left="941" w:right="57" w:hanging="283"/>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План надзора и управљања над еколошким и социјалним апектима оперативне фазе.</w:t>
            </w:r>
          </w:p>
        </w:tc>
        <w:tc>
          <w:tcPr>
            <w:tcW w:w="999" w:type="pct"/>
            <w:shd w:val="clear" w:color="auto" w:fill="auto"/>
          </w:tcPr>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sz w:val="17"/>
                <w:szCs w:val="17"/>
                <w:lang w:eastAsia="da-DK"/>
              </w:rPr>
              <w:t xml:space="preserve">i. </w:t>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777" w:right="57" w:hanging="360"/>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 xml:space="preserve">  </w:t>
            </w:r>
            <w:r w:rsidRPr="00F2025A">
              <w:rPr>
                <w:rFonts w:ascii="Verdana" w:eastAsia="Times New Roman" w:hAnsi="Verdana" w:cs="Times New Roman"/>
                <w:sz w:val="17"/>
                <w:szCs w:val="17"/>
                <w:lang w:eastAsia="da-DK"/>
              </w:rPr>
              <w:t xml:space="preserve">ii. </w:t>
            </w:r>
            <w:r w:rsidRPr="00F2025A">
              <w:rPr>
                <w:rFonts w:ascii="Verdana" w:eastAsia="Times New Roman" w:hAnsi="Verdana" w:cs="Times New Roman"/>
                <w:sz w:val="17"/>
                <w:szCs w:val="17"/>
                <w:lang w:val="sr-Cyrl-RS" w:eastAsia="da-DK"/>
              </w:rPr>
              <w:t>Комплетиран</w:t>
            </w:r>
            <w:r w:rsidRPr="00F2025A">
              <w:rPr>
                <w:rFonts w:ascii="Verdana" w:eastAsia="Times New Roman" w:hAnsi="Verdana" w:cs="Times New Roman"/>
                <w:sz w:val="17"/>
                <w:szCs w:val="17"/>
                <w:lang w:eastAsia="da-DK"/>
              </w:rPr>
              <w:t>.</w:t>
            </w:r>
          </w:p>
          <w:p w:rsidR="002552C6" w:rsidRPr="00F2025A" w:rsidRDefault="00467353" w:rsidP="00467353">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sz w:val="17"/>
                <w:szCs w:val="17"/>
                <w:lang w:eastAsia="da-DK"/>
              </w:rPr>
              <w:t xml:space="preserve">i.  </w:t>
            </w:r>
            <w:r w:rsidR="002552C6" w:rsidRPr="00F2025A">
              <w:rPr>
                <w:rFonts w:ascii="Verdana" w:eastAsia="Times New Roman" w:hAnsi="Verdana" w:cs="Times New Roman"/>
                <w:sz w:val="17"/>
                <w:szCs w:val="17"/>
                <w:lang w:val="sr-Cyrl-RS" w:eastAsia="da-DK"/>
              </w:rPr>
              <w:t>Комплетиран</w:t>
            </w:r>
          </w:p>
          <w:p w:rsidR="002552C6" w:rsidRPr="00F2025A" w:rsidRDefault="002552C6" w:rsidP="002552C6">
            <w:pPr>
              <w:suppressAutoHyphens/>
              <w:spacing w:before="60" w:after="60" w:line="240" w:lineRule="auto"/>
              <w:ind w:left="516"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ii. </w:t>
            </w:r>
            <w:r w:rsidRPr="00F2025A">
              <w:rPr>
                <w:rFonts w:ascii="Verdana" w:eastAsia="Times New Roman" w:hAnsi="Verdana" w:cs="Times New Roman"/>
                <w:sz w:val="17"/>
                <w:szCs w:val="17"/>
                <w:lang w:val="sr-Cyrl-RS" w:eastAsia="da-DK"/>
              </w:rPr>
              <w:t>Комплетиран</w:t>
            </w:r>
            <w:r w:rsidRPr="00F2025A">
              <w:rPr>
                <w:rFonts w:ascii="Verdana" w:eastAsia="Times New Roman" w:hAnsi="Verdana" w:cs="Times New Roman"/>
                <w:sz w:val="17"/>
                <w:szCs w:val="17"/>
                <w:lang w:eastAsia="da-DK"/>
              </w:rPr>
              <w:t xml:space="preserve">. </w:t>
            </w:r>
          </w:p>
        </w:tc>
      </w:tr>
      <w:tr w:rsidR="002552C6" w:rsidRPr="00F2025A" w:rsidTr="002552C6">
        <w:trPr>
          <w:trHeight w:val="1384"/>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14</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PS5</w:t>
            </w:r>
          </w:p>
        </w:tc>
        <w:tc>
          <w:tcPr>
            <w:tcW w:w="2001" w:type="pct"/>
            <w:shd w:val="clear" w:color="auto" w:fill="FFFFFF"/>
          </w:tcPr>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 xml:space="preserve">Спровести Акциони план за пресељење </w:t>
            </w:r>
            <w:r w:rsidR="002552C6" w:rsidRPr="00F2025A">
              <w:rPr>
                <w:rFonts w:ascii="Verdana" w:eastAsia="Times New Roman" w:hAnsi="Verdana" w:cs="Times New Roman"/>
                <w:sz w:val="17"/>
                <w:szCs w:val="17"/>
                <w:lang w:val="ru-RU" w:eastAsia="da-DK"/>
              </w:rPr>
              <w:t>(</w:t>
            </w:r>
            <w:r w:rsidR="002552C6" w:rsidRPr="00F2025A">
              <w:rPr>
                <w:rFonts w:ascii="Verdana" w:eastAsia="Times New Roman" w:hAnsi="Verdana" w:cs="Times New Roman"/>
                <w:sz w:val="17"/>
                <w:szCs w:val="17"/>
                <w:lang w:eastAsia="da-DK"/>
              </w:rPr>
              <w:t>RAP</w:t>
            </w:r>
            <w:r w:rsidR="002552C6" w:rsidRPr="00F2025A">
              <w:rPr>
                <w:rFonts w:ascii="Verdana" w:eastAsia="Times New Roman" w:hAnsi="Verdana" w:cs="Times New Roman"/>
                <w:sz w:val="17"/>
                <w:szCs w:val="17"/>
                <w:lang w:val="ru-RU" w:eastAsia="da-DK"/>
              </w:rPr>
              <w:t>)</w:t>
            </w:r>
            <w:r w:rsidR="002552C6" w:rsidRPr="00F2025A">
              <w:rPr>
                <w:rFonts w:ascii="Verdana" w:eastAsia="Times New Roman" w:hAnsi="Verdana" w:cs="Times New Roman"/>
                <w:sz w:val="17"/>
                <w:szCs w:val="17"/>
                <w:lang w:val="sr-Cyrl-RS" w:eastAsia="da-DK"/>
              </w:rPr>
              <w:t xml:space="preserve"> за Сектор 1</w:t>
            </w:r>
            <w:r w:rsidR="002552C6" w:rsidRPr="00F2025A">
              <w:rPr>
                <w:rFonts w:ascii="Verdana" w:eastAsia="Times New Roman" w:hAnsi="Verdana" w:cs="Times New Roman"/>
                <w:sz w:val="17"/>
                <w:szCs w:val="17"/>
                <w:lang w:val="ru-RU" w:eastAsia="da-DK"/>
              </w:rPr>
              <w:t>;</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Спровести Акциони план за пресељење за Сектор 3;</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Завршити</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објавити</w:t>
            </w:r>
            <w:r w:rsidR="002552C6" w:rsidRPr="00F2025A">
              <w:rPr>
                <w:rFonts w:ascii="Verdana" w:eastAsia="Times New Roman" w:hAnsi="Verdana" w:cs="Times New Roman"/>
                <w:sz w:val="17"/>
                <w:szCs w:val="17"/>
                <w:lang w:val="ru-RU" w:eastAsia="da-DK"/>
              </w:rPr>
              <w:t xml:space="preserve"> и </w:t>
            </w:r>
            <w:r w:rsidR="002552C6" w:rsidRPr="00F2025A">
              <w:rPr>
                <w:rFonts w:ascii="Verdana" w:eastAsia="Times New Roman" w:hAnsi="Verdana" w:cs="Times New Roman"/>
                <w:sz w:val="17"/>
                <w:szCs w:val="17"/>
                <w:lang w:val="sr-Cyrl-RS" w:eastAsia="da-DK"/>
              </w:rPr>
              <w:t xml:space="preserve">спровести Акциони план за пресељење за Сектор 2;  </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Ажурирати Акциони план за пресељење за сваки Сектор, према потреби, како би се узели у обзир преостали утицаји након изградње</w:t>
            </w:r>
            <w:r w:rsidR="002552C6" w:rsidRPr="00F2025A">
              <w:rPr>
                <w:rFonts w:ascii="Verdana" w:eastAsia="Times New Roman" w:hAnsi="Verdana" w:cs="Times New Roman"/>
                <w:sz w:val="17"/>
                <w:szCs w:val="17"/>
                <w:lang w:val="ru-RU" w:eastAsia="da-DK"/>
              </w:rPr>
              <w:t>.</w:t>
            </w:r>
          </w:p>
        </w:tc>
        <w:tc>
          <w:tcPr>
            <w:tcW w:w="1213" w:type="pct"/>
            <w:shd w:val="clear" w:color="auto" w:fill="FFFFFF"/>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Акциони план за пресељење за Сектор 1.</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Акциони план за пресељење за Сектор 3.</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c)</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Акциони план за пресељење за Сектор 2.</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Ажурирати Акциони план за пресељење према потреби</w:t>
            </w:r>
            <w:r w:rsidR="002552C6" w:rsidRPr="00F2025A">
              <w:rPr>
                <w:rFonts w:ascii="Verdana" w:eastAsia="Times New Roman" w:hAnsi="Verdana" w:cs="Times New Roman"/>
                <w:noProof/>
                <w:sz w:val="17"/>
                <w:szCs w:val="17"/>
                <w:lang w:val="ru-RU" w:eastAsia="da-DK"/>
              </w:rPr>
              <w:t>.</w:t>
            </w:r>
          </w:p>
        </w:tc>
        <w:tc>
          <w:tcPr>
            <w:tcW w:w="999" w:type="pct"/>
            <w:shd w:val="clear" w:color="auto" w:fill="auto"/>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sz w:val="17"/>
                <w:szCs w:val="17"/>
                <w:lang w:val="sr-Cyrl-RS" w:eastAsia="da-DK"/>
              </w:rPr>
              <w:t>Комплетирано.</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Latn-RS" w:eastAsia="da-DK"/>
              </w:rPr>
              <w:t>b)</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sz w:val="17"/>
                <w:szCs w:val="17"/>
                <w:lang w:eastAsia="da-DK"/>
              </w:rPr>
              <w:t>Комплетирано.</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noProof/>
                <w:sz w:val="17"/>
                <w:szCs w:val="17"/>
                <w:lang w:val="sr-Latn-RS" w:eastAsia="da-DK"/>
              </w:rPr>
              <w:t>c)</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sz w:val="17"/>
                <w:szCs w:val="17"/>
                <w:lang w:eastAsia="da-DK"/>
              </w:rPr>
              <w:t>Комплетирано.</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Након изградње</w:t>
            </w:r>
            <w:r w:rsidR="002552C6" w:rsidRPr="00F2025A">
              <w:rPr>
                <w:rFonts w:ascii="Verdana" w:eastAsia="Times New Roman" w:hAnsi="Verdana" w:cs="Times New Roman"/>
                <w:sz w:val="17"/>
                <w:szCs w:val="17"/>
                <w:lang w:eastAsia="da-DK"/>
              </w:rPr>
              <w:t>.</w:t>
            </w:r>
          </w:p>
        </w:tc>
      </w:tr>
      <w:tr w:rsidR="002552C6" w:rsidRPr="008F3BA1" w:rsidTr="002552C6">
        <w:trPr>
          <w:trHeight w:val="699"/>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15</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PS5</w:t>
            </w:r>
          </w:p>
        </w:tc>
        <w:tc>
          <w:tcPr>
            <w:tcW w:w="2001" w:type="pct"/>
            <w:shd w:val="clear" w:color="auto" w:fill="FFFFFF"/>
          </w:tcPr>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Спровести</w:t>
            </w:r>
            <w:r w:rsidR="002552C6" w:rsidRPr="00F2025A">
              <w:rPr>
                <w:rFonts w:ascii="Verdana" w:eastAsia="Times New Roman" w:hAnsi="Verdana" w:cs="Times New Roman"/>
                <w:sz w:val="17"/>
                <w:szCs w:val="17"/>
                <w:lang w:val="ru-RU" w:eastAsia="da-DK"/>
              </w:rPr>
              <w:t xml:space="preserve"> ревизију завршетка </w:t>
            </w:r>
            <w:r w:rsidR="002552C6" w:rsidRPr="00F2025A">
              <w:rPr>
                <w:rFonts w:ascii="Verdana" w:eastAsia="Times New Roman" w:hAnsi="Verdana" w:cs="Times New Roman"/>
                <w:sz w:val="17"/>
                <w:szCs w:val="17"/>
                <w:lang w:val="sr-Cyrl-RS" w:eastAsia="da-DK"/>
              </w:rPr>
              <w:t xml:space="preserve">поступка </w:t>
            </w:r>
            <w:r w:rsidR="002552C6" w:rsidRPr="00F2025A">
              <w:rPr>
                <w:rFonts w:ascii="Verdana" w:eastAsia="Times New Roman" w:hAnsi="Verdana" w:cs="Times New Roman"/>
                <w:sz w:val="17"/>
                <w:szCs w:val="17"/>
                <w:lang w:val="ru-RU" w:eastAsia="da-DK"/>
              </w:rPr>
              <w:t>пресељења од стране независног трећег лица за сваку деоницу аутопута. Одредб</w:t>
            </w:r>
            <w:r w:rsidR="002552C6" w:rsidRPr="00F2025A">
              <w:rPr>
                <w:rFonts w:ascii="Verdana" w:eastAsia="Times New Roman" w:hAnsi="Verdana" w:cs="Times New Roman"/>
                <w:sz w:val="17"/>
                <w:szCs w:val="17"/>
                <w:lang w:val="sr-Cyrl-RS" w:eastAsia="da-DK"/>
              </w:rPr>
              <w:t>е</w:t>
            </w:r>
            <w:r w:rsidR="002552C6" w:rsidRPr="00F2025A">
              <w:rPr>
                <w:rFonts w:ascii="Verdana" w:eastAsia="Times New Roman" w:hAnsi="Verdana" w:cs="Times New Roman"/>
                <w:sz w:val="17"/>
                <w:szCs w:val="17"/>
                <w:lang w:val="ru-RU" w:eastAsia="da-DK"/>
              </w:rPr>
              <w:t xml:space="preserve"> ове ревизије биће укључен</w:t>
            </w:r>
            <w:r w:rsidR="002552C6" w:rsidRPr="00F2025A">
              <w:rPr>
                <w:rFonts w:ascii="Verdana" w:eastAsia="Times New Roman" w:hAnsi="Verdana" w:cs="Times New Roman"/>
                <w:sz w:val="17"/>
                <w:szCs w:val="17"/>
                <w:lang w:val="sr-Cyrl-RS" w:eastAsia="da-DK"/>
              </w:rPr>
              <w:t>е</w:t>
            </w:r>
            <w:r w:rsidR="002552C6" w:rsidRPr="00F2025A">
              <w:rPr>
                <w:rFonts w:ascii="Verdana" w:eastAsia="Times New Roman" w:hAnsi="Verdana" w:cs="Times New Roman"/>
                <w:sz w:val="17"/>
                <w:szCs w:val="17"/>
                <w:lang w:val="ru-RU" w:eastAsia="da-DK"/>
              </w:rPr>
              <w:t xml:space="preserve"> у пројектни </w:t>
            </w:r>
            <w:r w:rsidR="002552C6" w:rsidRPr="00F2025A">
              <w:rPr>
                <w:rFonts w:ascii="Verdana" w:eastAsia="Times New Roman" w:hAnsi="Verdana" w:cs="Times New Roman"/>
                <w:sz w:val="17"/>
                <w:szCs w:val="17"/>
                <w:lang w:val="sr-Cyrl-RS" w:eastAsia="da-DK"/>
              </w:rPr>
              <w:t>Систем управљања животном средином и социјалним питањима (односи се на меру #1 Eколошког и социјалног акционог плана)</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и</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Ако је потребно, израдити Корективни акциони план пресељења који укључује временски оквир, буџет и расподелу ресурса на основу налаза ревизије.</w:t>
            </w:r>
          </w:p>
        </w:tc>
        <w:tc>
          <w:tcPr>
            <w:tcW w:w="1213" w:type="pct"/>
            <w:shd w:val="clear" w:color="auto" w:fill="FFFFFF"/>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Р</w:t>
            </w:r>
            <w:r w:rsidR="002552C6" w:rsidRPr="00F2025A">
              <w:rPr>
                <w:rFonts w:ascii="Verdana" w:eastAsia="Times New Roman" w:hAnsi="Verdana" w:cs="Times New Roman"/>
                <w:sz w:val="17"/>
                <w:szCs w:val="17"/>
                <w:lang w:val="ru-RU" w:eastAsia="da-DK"/>
              </w:rPr>
              <w:t>евизиј</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завршетка поступка пресељења</w:t>
            </w:r>
            <w:r w:rsidR="002552C6" w:rsidRPr="00F2025A">
              <w:rPr>
                <w:rFonts w:ascii="Verdana" w:eastAsia="Times New Roman" w:hAnsi="Verdana" w:cs="Times New Roman"/>
                <w:sz w:val="17"/>
                <w:szCs w:val="17"/>
                <w:lang w:val="sr-Cyrl-RS" w:eastAsia="da-DK"/>
              </w:rPr>
              <w:t xml:space="preserve"> за Секторе 1, 2 и 3</w:t>
            </w:r>
            <w:r w:rsidR="002552C6" w:rsidRPr="00F2025A">
              <w:rPr>
                <w:rFonts w:ascii="Verdana" w:eastAsia="Times New Roman" w:hAnsi="Verdana" w:cs="Times New Roman"/>
                <w:noProof/>
                <w:sz w:val="17"/>
                <w:szCs w:val="17"/>
                <w:lang w:val="ru-RU" w:eastAsia="da-DK"/>
              </w:rPr>
              <w:t>.</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eastAsia="da-DK"/>
              </w:rPr>
            </w:pPr>
            <w:r>
              <w:rPr>
                <w:rFonts w:ascii="Verdana" w:eastAsia="Times New Roman" w:hAnsi="Verdana" w:cs="Times New Roman"/>
                <w:sz w:val="17"/>
                <w:szCs w:val="17"/>
                <w:lang w:eastAsia="da-DK"/>
              </w:rPr>
              <w:t>b)</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Корективни акциони план пресељења</w:t>
            </w:r>
            <w:r w:rsidR="002552C6" w:rsidRPr="00F2025A">
              <w:rPr>
                <w:rFonts w:ascii="Verdana" w:eastAsia="Times New Roman" w:hAnsi="Verdana" w:cs="Times New Roman"/>
                <w:noProof/>
                <w:sz w:val="17"/>
                <w:szCs w:val="17"/>
                <w:lang w:eastAsia="da-DK"/>
              </w:rPr>
              <w:t>.</w:t>
            </w:r>
          </w:p>
        </w:tc>
        <w:tc>
          <w:tcPr>
            <w:tcW w:w="999" w:type="pct"/>
            <w:shd w:val="clear" w:color="auto" w:fill="auto"/>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Најкасније 12 месеци након завршетка процеса откупа земљишта или </w:t>
            </w:r>
            <w:r w:rsidR="002552C6" w:rsidRPr="00F2025A">
              <w:rPr>
                <w:rFonts w:ascii="Verdana" w:eastAsia="Times New Roman" w:hAnsi="Verdana" w:cs="Times New Roman"/>
                <w:sz w:val="17"/>
                <w:szCs w:val="17"/>
                <w:lang w:val="sr-Cyrl-RS" w:eastAsia="da-DK"/>
              </w:rPr>
              <w:t xml:space="preserve">спровођења </w:t>
            </w:r>
            <w:r w:rsidR="002552C6" w:rsidRPr="00F2025A">
              <w:rPr>
                <w:rFonts w:ascii="Verdana" w:eastAsia="Times New Roman" w:hAnsi="Verdana" w:cs="Times New Roman"/>
                <w:sz w:val="17"/>
                <w:szCs w:val="17"/>
                <w:lang w:val="ru-RU" w:eastAsia="da-DK"/>
              </w:rPr>
              <w:t xml:space="preserve">мера обнове средстава за живот, шта год је касније. </w:t>
            </w:r>
          </w:p>
          <w:p w:rsidR="002552C6" w:rsidRPr="00F2025A" w:rsidRDefault="00467353" w:rsidP="00C752C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У року од 60 дана од завршетка</w:t>
            </w:r>
            <w:r w:rsidR="002552C6" w:rsidRPr="00F2025A">
              <w:rPr>
                <w:rFonts w:ascii="Verdana" w:eastAsia="Times New Roman" w:hAnsi="Verdana" w:cs="Times New Roman"/>
                <w:sz w:val="17"/>
                <w:szCs w:val="17"/>
                <w:lang w:val="sr-Cyrl-RS" w:eastAsia="da-DK"/>
              </w:rPr>
              <w:t xml:space="preserve"> ревизије</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 xml:space="preserve">процеса </w:t>
            </w:r>
            <w:r w:rsidR="002552C6" w:rsidRPr="00F2025A">
              <w:rPr>
                <w:rFonts w:ascii="Verdana" w:eastAsia="Times New Roman" w:hAnsi="Verdana" w:cs="Times New Roman"/>
                <w:sz w:val="17"/>
                <w:szCs w:val="17"/>
                <w:lang w:val="ru-RU" w:eastAsia="da-DK"/>
              </w:rPr>
              <w:t>пресељења, за сваки сектор.</w:t>
            </w:r>
          </w:p>
        </w:tc>
      </w:tr>
      <w:tr w:rsidR="002552C6" w:rsidRPr="00F2025A" w:rsidTr="002552C6">
        <w:trPr>
          <w:cantSplit/>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16</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PS6</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Спровести План управљања биодиверзитетом (</w:t>
            </w:r>
            <w:r w:rsidRPr="00F2025A">
              <w:rPr>
                <w:rFonts w:ascii="Verdana" w:eastAsia="Times New Roman" w:hAnsi="Verdana" w:cs="Times New Roman"/>
                <w:sz w:val="17"/>
                <w:szCs w:val="17"/>
                <w:lang w:eastAsia="da-DK"/>
              </w:rPr>
              <w:t>T</w:t>
            </w:r>
            <w:r w:rsidRPr="00F2025A">
              <w:rPr>
                <w:rFonts w:ascii="Verdana" w:eastAsia="Times New Roman" w:hAnsi="Verdana" w:cs="Times New Roman"/>
                <w:sz w:val="17"/>
                <w:szCs w:val="17"/>
                <w:lang w:val="sr-Cyrl-RS" w:eastAsia="da-DK"/>
              </w:rPr>
              <w:t>БЦ</w:t>
            </w:r>
            <w:r w:rsidRPr="00F2025A">
              <w:rPr>
                <w:rFonts w:ascii="Verdana" w:eastAsia="Times New Roman" w:hAnsi="Verdana" w:cs="Times New Roman"/>
                <w:sz w:val="17"/>
                <w:szCs w:val="17"/>
                <w:lang w:val="ru-RU" w:eastAsia="da-DK"/>
              </w:rPr>
              <w:t xml:space="preserve">, 2021). План управљања биодиверзитетом треба </w:t>
            </w:r>
            <w:r w:rsidRPr="00F2025A">
              <w:rPr>
                <w:rFonts w:ascii="Verdana" w:eastAsia="Times New Roman" w:hAnsi="Verdana" w:cs="Times New Roman"/>
                <w:sz w:val="17"/>
                <w:szCs w:val="17"/>
                <w:lang w:val="sr-Cyrl-RS" w:eastAsia="da-DK"/>
              </w:rPr>
              <w:t xml:space="preserve">бити </w:t>
            </w:r>
            <w:r w:rsidRPr="00F2025A">
              <w:rPr>
                <w:rFonts w:ascii="Verdana" w:eastAsia="Times New Roman" w:hAnsi="Verdana" w:cs="Times New Roman"/>
                <w:sz w:val="17"/>
                <w:szCs w:val="17"/>
                <w:lang w:val="ru-RU" w:eastAsia="da-DK"/>
              </w:rPr>
              <w:t>ажурира</w:t>
            </w:r>
            <w:r w:rsidRPr="00F2025A">
              <w:rPr>
                <w:rFonts w:ascii="Verdana" w:eastAsia="Times New Roman" w:hAnsi="Verdana" w:cs="Times New Roman"/>
                <w:sz w:val="17"/>
                <w:szCs w:val="17"/>
                <w:lang w:val="sr-Cyrl-RS" w:eastAsia="da-DK"/>
              </w:rPr>
              <w:t>н</w:t>
            </w:r>
            <w:r w:rsidRPr="00F2025A">
              <w:rPr>
                <w:rFonts w:ascii="Verdana" w:eastAsia="Times New Roman" w:hAnsi="Verdana" w:cs="Times New Roman"/>
                <w:sz w:val="17"/>
                <w:szCs w:val="17"/>
                <w:lang w:val="ru-RU" w:eastAsia="da-DK"/>
              </w:rPr>
              <w:t xml:space="preserve"> тако да укључује, али </w:t>
            </w:r>
            <w:r w:rsidRPr="00F2025A">
              <w:rPr>
                <w:rFonts w:ascii="Verdana" w:eastAsia="Times New Roman" w:hAnsi="Verdana" w:cs="Times New Roman"/>
                <w:sz w:val="17"/>
                <w:szCs w:val="17"/>
                <w:lang w:val="sr-Cyrl-RS" w:eastAsia="da-DK"/>
              </w:rPr>
              <w:t>без</w:t>
            </w:r>
            <w:r w:rsidRPr="00F2025A">
              <w:rPr>
                <w:rFonts w:ascii="Verdana" w:eastAsia="Times New Roman" w:hAnsi="Verdana" w:cs="Times New Roman"/>
                <w:sz w:val="17"/>
                <w:szCs w:val="17"/>
                <w:lang w:val="ru-RU" w:eastAsia="da-DK"/>
              </w:rPr>
              <w:t xml:space="preserve"> огранич</w:t>
            </w:r>
            <w:r w:rsidRPr="00F2025A">
              <w:rPr>
                <w:rFonts w:ascii="Verdana" w:eastAsia="Times New Roman" w:hAnsi="Verdana" w:cs="Times New Roman"/>
                <w:sz w:val="17"/>
                <w:szCs w:val="17"/>
                <w:lang w:val="sr-Cyrl-RS" w:eastAsia="da-DK"/>
              </w:rPr>
              <w:t>ења</w:t>
            </w:r>
            <w:r w:rsidRPr="00F2025A">
              <w:rPr>
                <w:rFonts w:ascii="Verdana" w:eastAsia="Times New Roman" w:hAnsi="Verdana" w:cs="Times New Roman"/>
                <w:sz w:val="17"/>
                <w:szCs w:val="17"/>
                <w:lang w:val="ru-RU" w:eastAsia="da-DK"/>
              </w:rPr>
              <w:t xml:space="preserve"> на јасан распоред, улоге и одговорности, инвестициони програм и детаље извештавања о напретку.</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Arial"/>
                <w:noProof/>
                <w:sz w:val="17"/>
                <w:szCs w:val="17"/>
                <w:lang w:eastAsia="da-DK"/>
              </w:rPr>
            </w:pPr>
            <w:r w:rsidRPr="00F2025A">
              <w:rPr>
                <w:rFonts w:ascii="Verdana" w:eastAsia="Times New Roman" w:hAnsi="Verdana" w:cs="Times New Roman"/>
                <w:sz w:val="17"/>
                <w:szCs w:val="17"/>
                <w:lang w:val="sr-Cyrl-RS" w:eastAsia="da-DK"/>
              </w:rPr>
              <w:t xml:space="preserve">Ажуриран </w:t>
            </w:r>
            <w:r w:rsidRPr="00F2025A">
              <w:rPr>
                <w:rFonts w:ascii="Verdana" w:eastAsia="Times New Roman" w:hAnsi="Verdana" w:cs="Times New Roman"/>
                <w:sz w:val="17"/>
                <w:szCs w:val="17"/>
                <w:lang w:eastAsia="da-DK"/>
              </w:rPr>
              <w:t>План управљања биодиверзитетом</w:t>
            </w:r>
            <w:r w:rsidRPr="00F2025A">
              <w:rPr>
                <w:rFonts w:ascii="Verdana" w:eastAsia="Times New Roman" w:hAnsi="Verdana" w:cs="Arial"/>
                <w:noProof/>
                <w:sz w:val="17"/>
                <w:szCs w:val="17"/>
                <w:lang w:eastAsia="da-DK"/>
              </w:rPr>
              <w:t>.</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Комплетиран</w:t>
            </w:r>
            <w:r w:rsidRPr="00F2025A">
              <w:rPr>
                <w:rFonts w:ascii="Verdana" w:eastAsia="Times New Roman" w:hAnsi="Verdana" w:cs="Times New Roman"/>
                <w:sz w:val="17"/>
                <w:szCs w:val="17"/>
                <w:lang w:eastAsia="da-DK"/>
              </w:rPr>
              <w:t>.</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17</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PS6</w:t>
            </w:r>
          </w:p>
        </w:tc>
        <w:tc>
          <w:tcPr>
            <w:tcW w:w="2001" w:type="pct"/>
            <w:shd w:val="clear" w:color="auto" w:fill="FFFFFF"/>
          </w:tcPr>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Извршити процену изводљивост</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опција идентификованих у Стратегији компензације биодиверзитета (</w:t>
            </w:r>
            <w:r w:rsidR="002552C6" w:rsidRPr="00F2025A">
              <w:rPr>
                <w:rFonts w:ascii="Verdana" w:eastAsia="Times New Roman" w:hAnsi="Verdana" w:cs="Times New Roman"/>
                <w:sz w:val="17"/>
                <w:szCs w:val="17"/>
                <w:lang w:eastAsia="da-DK"/>
              </w:rPr>
              <w:t>T</w:t>
            </w:r>
            <w:r w:rsidR="002552C6" w:rsidRPr="00F2025A">
              <w:rPr>
                <w:rFonts w:ascii="Verdana" w:eastAsia="Times New Roman" w:hAnsi="Verdana" w:cs="Times New Roman"/>
                <w:sz w:val="17"/>
                <w:szCs w:val="17"/>
                <w:lang w:val="sr-Cyrl-RS" w:eastAsia="da-DK"/>
              </w:rPr>
              <w:t>БЦ</w:t>
            </w:r>
            <w:r w:rsidR="002552C6" w:rsidRPr="00F2025A">
              <w:rPr>
                <w:rFonts w:ascii="Verdana" w:eastAsia="Times New Roman" w:hAnsi="Verdana" w:cs="Times New Roman"/>
                <w:sz w:val="17"/>
                <w:szCs w:val="17"/>
                <w:lang w:val="ru-RU" w:eastAsia="da-DK"/>
              </w:rPr>
              <w:t>, 2021). Проце</w:t>
            </w:r>
            <w:r w:rsidR="002552C6" w:rsidRPr="00F2025A">
              <w:rPr>
                <w:rFonts w:ascii="Verdana" w:eastAsia="Times New Roman" w:hAnsi="Verdana" w:cs="Times New Roman"/>
                <w:sz w:val="17"/>
                <w:szCs w:val="17"/>
                <w:lang w:val="sr-Cyrl-RS" w:eastAsia="da-DK"/>
              </w:rPr>
              <w:t>њиваће</w:t>
            </w:r>
            <w:r w:rsidR="002552C6" w:rsidRPr="00F2025A">
              <w:rPr>
                <w:rFonts w:ascii="Verdana" w:eastAsia="Times New Roman" w:hAnsi="Verdana" w:cs="Times New Roman"/>
                <w:sz w:val="17"/>
                <w:szCs w:val="17"/>
                <w:lang w:val="ru-RU" w:eastAsia="da-DK"/>
              </w:rPr>
              <w:t xml:space="preserve"> се техничк</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и финансијс</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(и</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 xml:space="preserve"> ако је релевантно, политичк</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и социјалн</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изводљивост опција и идентификовати </w:t>
            </w:r>
            <w:r w:rsidR="002552C6" w:rsidRPr="00F2025A">
              <w:rPr>
                <w:rFonts w:ascii="Verdana" w:eastAsia="Times New Roman" w:hAnsi="Verdana" w:cs="Times New Roman"/>
                <w:sz w:val="17"/>
                <w:szCs w:val="17"/>
                <w:lang w:val="sr-Cyrl-RS" w:eastAsia="da-DK"/>
              </w:rPr>
              <w:t>надлежни за</w:t>
            </w:r>
            <w:r w:rsidR="002552C6" w:rsidRPr="00F2025A">
              <w:rPr>
                <w:rFonts w:ascii="Verdana" w:eastAsia="Times New Roman" w:hAnsi="Verdana" w:cs="Times New Roman"/>
                <w:sz w:val="17"/>
                <w:szCs w:val="17"/>
                <w:lang w:val="ru-RU" w:eastAsia="da-DK"/>
              </w:rPr>
              <w:t xml:space="preserve"> имплементира</w:t>
            </w:r>
            <w:r w:rsidR="002552C6" w:rsidRPr="00F2025A">
              <w:rPr>
                <w:rFonts w:ascii="Verdana" w:eastAsia="Times New Roman" w:hAnsi="Verdana" w:cs="Times New Roman"/>
                <w:sz w:val="17"/>
                <w:szCs w:val="17"/>
                <w:lang w:val="sr-Cyrl-RS" w:eastAsia="da-DK"/>
              </w:rPr>
              <w:t>ње</w:t>
            </w:r>
            <w:r w:rsidR="002552C6" w:rsidRPr="00F2025A">
              <w:rPr>
                <w:rFonts w:ascii="Verdana" w:eastAsia="Times New Roman" w:hAnsi="Verdana" w:cs="Times New Roman"/>
                <w:sz w:val="17"/>
                <w:szCs w:val="17"/>
                <w:lang w:val="ru-RU" w:eastAsia="da-DK"/>
              </w:rPr>
              <w:t xml:space="preserve"> програм</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компензације</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w:t>
            </w:r>
          </w:p>
          <w:p w:rsidR="002552C6" w:rsidRPr="00F2025A" w:rsidRDefault="00467353" w:rsidP="00467353">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Развити и имплементирати План управљања компензацијом биодиверзитета (БОМП)</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 xml:space="preserve"> који идентификује улоге и одговорности за програм</w:t>
            </w:r>
            <w:r w:rsidR="002552C6" w:rsidRPr="00F2025A">
              <w:rPr>
                <w:rFonts w:ascii="Verdana" w:eastAsia="Times New Roman" w:hAnsi="Verdana" w:cs="Times New Roman"/>
                <w:sz w:val="17"/>
                <w:szCs w:val="17"/>
                <w:lang w:val="sr-Cyrl-RS" w:eastAsia="da-DK"/>
              </w:rPr>
              <w:t xml:space="preserve"> компензација</w:t>
            </w:r>
            <w:r w:rsidR="002552C6" w:rsidRPr="00F2025A">
              <w:rPr>
                <w:rFonts w:ascii="Verdana" w:eastAsia="Times New Roman" w:hAnsi="Verdana" w:cs="Times New Roman"/>
                <w:sz w:val="17"/>
                <w:szCs w:val="17"/>
                <w:lang w:val="ru-RU" w:eastAsia="da-DK"/>
              </w:rPr>
              <w:t>, обавезе трећих страна и детаљан буџет и</w:t>
            </w:r>
            <w:r w:rsidR="002552C6" w:rsidRPr="00F2025A">
              <w:rPr>
                <w:rFonts w:ascii="Verdana" w:eastAsia="Times New Roman" w:hAnsi="Verdana" w:cs="Times New Roman"/>
                <w:sz w:val="17"/>
                <w:szCs w:val="17"/>
                <w:lang w:val="sr-Cyrl-RS" w:eastAsia="da-DK"/>
              </w:rPr>
              <w:t xml:space="preserve"> начин</w:t>
            </w:r>
            <w:r w:rsidR="002552C6" w:rsidRPr="00F2025A">
              <w:rPr>
                <w:rFonts w:ascii="Verdana" w:eastAsia="Times New Roman" w:hAnsi="Verdana" w:cs="Times New Roman"/>
                <w:sz w:val="17"/>
                <w:szCs w:val="17"/>
                <w:lang w:val="ru-RU" w:eastAsia="da-DK"/>
              </w:rPr>
              <w:t xml:space="preserve"> финансирањ</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План управљања компензацијом биодиверзитета треба да укључи Програм праћења и евалуације биодиверзитета (БМЕП) који ће поставити </w:t>
            </w:r>
            <w:r w:rsidR="002552C6" w:rsidRPr="00F2025A">
              <w:rPr>
                <w:rFonts w:ascii="Verdana" w:eastAsia="Times New Roman" w:hAnsi="Verdana" w:cs="Times New Roman"/>
                <w:sz w:val="17"/>
                <w:szCs w:val="17"/>
                <w:lang w:val="sr-Cyrl-RS" w:eastAsia="da-DK"/>
              </w:rPr>
              <w:t>параметре</w:t>
            </w:r>
            <w:r w:rsidR="002552C6" w:rsidRPr="00F2025A">
              <w:rPr>
                <w:rFonts w:ascii="Verdana" w:eastAsia="Times New Roman" w:hAnsi="Verdana" w:cs="Times New Roman"/>
                <w:sz w:val="17"/>
                <w:szCs w:val="17"/>
                <w:lang w:val="ru-RU" w:eastAsia="da-DK"/>
              </w:rPr>
              <w:t xml:space="preserve"> за праћење, евалуацију и прилагодљиво управљање програмом</w:t>
            </w:r>
            <w:r w:rsidR="002552C6" w:rsidRPr="00F2025A">
              <w:rPr>
                <w:rFonts w:ascii="Verdana" w:eastAsia="Times New Roman" w:hAnsi="Verdana" w:cs="Times New Roman"/>
                <w:sz w:val="17"/>
                <w:szCs w:val="17"/>
                <w:lang w:val="sr-Cyrl-RS" w:eastAsia="da-DK"/>
              </w:rPr>
              <w:t xml:space="preserve"> компензација</w:t>
            </w:r>
            <w:r w:rsidR="002552C6" w:rsidRPr="00F2025A">
              <w:rPr>
                <w:rFonts w:ascii="Verdana" w:eastAsia="Times New Roman" w:hAnsi="Verdana" w:cs="Times New Roman"/>
                <w:sz w:val="17"/>
                <w:szCs w:val="17"/>
                <w:lang w:val="ru-RU" w:eastAsia="da-DK"/>
              </w:rPr>
              <w:t>.</w:t>
            </w:r>
          </w:p>
        </w:tc>
        <w:tc>
          <w:tcPr>
            <w:tcW w:w="1213" w:type="pct"/>
            <w:shd w:val="clear" w:color="auto" w:fill="FFFFFF"/>
          </w:tcPr>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noProof/>
                <w:sz w:val="17"/>
                <w:szCs w:val="17"/>
                <w:lang w:val="sr-Latn-RS" w:eastAsia="da-DK"/>
              </w:rPr>
              <w:t>a)</w:t>
            </w:r>
            <w:r>
              <w:rPr>
                <w:rFonts w:ascii="Verdana" w:eastAsia="Times New Roman" w:hAnsi="Verdana" w:cs="Times New Roman"/>
                <w:noProof/>
                <w:sz w:val="17"/>
                <w:szCs w:val="17"/>
                <w:lang w:val="sr-Latn-RS" w:eastAsia="da-DK"/>
              </w:rPr>
              <w:tab/>
            </w:r>
            <w:r w:rsidR="002552C6" w:rsidRPr="00F2025A">
              <w:rPr>
                <w:rFonts w:ascii="Verdana" w:eastAsia="Times New Roman" w:hAnsi="Verdana" w:cs="Times New Roman"/>
                <w:noProof/>
                <w:sz w:val="17"/>
                <w:szCs w:val="17"/>
                <w:lang w:val="ru-RU" w:eastAsia="da-DK"/>
              </w:rPr>
              <w:t>Процена изводљивости опција идентификованих у Стратегији компензације биодиверзитета.</w:t>
            </w:r>
          </w:p>
          <w:p w:rsidR="002552C6" w:rsidRPr="00F2025A" w:rsidRDefault="00467353" w:rsidP="00467353">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План управљања компензацијом биодиверзитета (БОМП)</w:t>
            </w:r>
            <w:r w:rsidR="002552C6" w:rsidRPr="00F2025A">
              <w:rPr>
                <w:rFonts w:ascii="Verdana" w:eastAsia="Times New Roman" w:hAnsi="Verdana" w:cs="Times New Roman"/>
                <w:noProof/>
                <w:sz w:val="17"/>
                <w:szCs w:val="17"/>
                <w:lang w:val="ru-RU" w:eastAsia="da-DK"/>
              </w:rPr>
              <w:t xml:space="preserve"> </w:t>
            </w:r>
            <w:r w:rsidR="002552C6" w:rsidRPr="00F2025A">
              <w:rPr>
                <w:rFonts w:ascii="Verdana" w:eastAsia="Times New Roman" w:hAnsi="Verdana" w:cs="Times New Roman"/>
                <w:noProof/>
                <w:sz w:val="17"/>
                <w:szCs w:val="17"/>
                <w:lang w:val="sr-Cyrl-RS" w:eastAsia="da-DK"/>
              </w:rPr>
              <w:t>и</w:t>
            </w:r>
            <w:r w:rsidR="002552C6" w:rsidRPr="00F2025A">
              <w:rPr>
                <w:rFonts w:ascii="Verdana" w:eastAsia="Times New Roman" w:hAnsi="Verdana" w:cs="Times New Roman"/>
                <w:noProof/>
                <w:sz w:val="17"/>
                <w:szCs w:val="17"/>
                <w:lang w:val="ru-RU" w:eastAsia="da-DK"/>
              </w:rPr>
              <w:t xml:space="preserve"> Програм праћења и евалуације биодиверзитета (БМЕП).</w:t>
            </w:r>
          </w:p>
        </w:tc>
        <w:tc>
          <w:tcPr>
            <w:tcW w:w="999" w:type="pct"/>
            <w:shd w:val="clear" w:color="auto" w:fill="auto"/>
          </w:tcPr>
          <w:p w:rsidR="002552C6" w:rsidRPr="00F2025A" w:rsidRDefault="00C752CF" w:rsidP="00C752CF">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a)</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1. децембар 2023</w:t>
            </w:r>
            <w:r w:rsidR="002552C6" w:rsidRPr="00F2025A">
              <w:rPr>
                <w:rFonts w:ascii="Verdana" w:eastAsia="Times New Roman" w:hAnsi="Verdana" w:cs="Times New Roman"/>
                <w:sz w:val="17"/>
                <w:szCs w:val="17"/>
                <w:lang w:val="sr-Cyrl-RS" w:eastAsia="da-DK"/>
              </w:rPr>
              <w:t>. године</w:t>
            </w:r>
            <w:r w:rsidR="002552C6" w:rsidRPr="00F2025A">
              <w:rPr>
                <w:rFonts w:ascii="Verdana" w:eastAsia="Times New Roman" w:hAnsi="Verdana" w:cs="Times New Roman"/>
                <w:sz w:val="17"/>
                <w:szCs w:val="17"/>
                <w:lang w:eastAsia="da-DK"/>
              </w:rPr>
              <w:t>;</w:t>
            </w:r>
          </w:p>
          <w:p w:rsidR="002552C6" w:rsidRPr="00F2025A" w:rsidRDefault="00C752CF" w:rsidP="00C752C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Према договореном програму са зајмодавцима и заинтересованим странама </w:t>
            </w:r>
            <w:r w:rsidR="002552C6" w:rsidRPr="00F2025A">
              <w:rPr>
                <w:rFonts w:ascii="Verdana" w:eastAsia="Times New Roman" w:hAnsi="Verdana" w:cs="Times New Roman"/>
                <w:sz w:val="17"/>
                <w:szCs w:val="17"/>
                <w:lang w:val="sr-Cyrl-RS" w:eastAsia="da-DK"/>
              </w:rPr>
              <w:t>П</w:t>
            </w:r>
            <w:r w:rsidR="002552C6" w:rsidRPr="00F2025A">
              <w:rPr>
                <w:rFonts w:ascii="Verdana" w:eastAsia="Times New Roman" w:hAnsi="Verdana" w:cs="Times New Roman"/>
                <w:sz w:val="17"/>
                <w:szCs w:val="17"/>
                <w:lang w:val="ru-RU" w:eastAsia="da-DK"/>
              </w:rPr>
              <w:t>ројекта.</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18</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PS6</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Укључити мере ублажавања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идентификоване у процени услуга екосистема</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у:</w:t>
            </w:r>
          </w:p>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 xml:space="preserve">Еколошке и социјалне аспекте у фази изградње, Регистар утицаја и </w:t>
            </w:r>
            <w:r w:rsidR="002552C6" w:rsidRPr="00F2025A">
              <w:rPr>
                <w:rFonts w:ascii="Verdana" w:eastAsia="Times New Roman" w:hAnsi="Verdana" w:cs="Times New Roman"/>
                <w:sz w:val="17"/>
                <w:szCs w:val="17"/>
                <w:lang w:val="ru-RU" w:eastAsia="da-DK"/>
              </w:rPr>
              <w:t>План надзора и управљања над еколошким и социјалним аспектима изградње (</w:t>
            </w:r>
            <w:r w:rsidR="002552C6" w:rsidRPr="00F2025A">
              <w:rPr>
                <w:rFonts w:ascii="Verdana" w:eastAsia="Times New Roman" w:hAnsi="Verdana" w:cs="Times New Roman"/>
                <w:sz w:val="17"/>
                <w:szCs w:val="17"/>
                <w:lang w:eastAsia="da-DK"/>
              </w:rPr>
              <w:t>CESMMP</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и</w:t>
            </w:r>
          </w:p>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Еколошке и социјалне аспекте у </w:t>
            </w:r>
            <w:r w:rsidR="002552C6" w:rsidRPr="00F2025A">
              <w:rPr>
                <w:rFonts w:ascii="Verdana" w:eastAsia="Times New Roman" w:hAnsi="Verdana" w:cs="Times New Roman"/>
                <w:sz w:val="17"/>
                <w:szCs w:val="17"/>
                <w:lang w:val="sr-Cyrl-RS" w:eastAsia="da-DK"/>
              </w:rPr>
              <w:t xml:space="preserve">оперативној </w:t>
            </w:r>
            <w:r w:rsidR="002552C6" w:rsidRPr="00F2025A">
              <w:rPr>
                <w:rFonts w:ascii="Verdana" w:eastAsia="Times New Roman" w:hAnsi="Verdana" w:cs="Times New Roman"/>
                <w:sz w:val="17"/>
                <w:szCs w:val="17"/>
                <w:lang w:val="ru-RU" w:eastAsia="da-DK"/>
              </w:rPr>
              <w:t>фази</w:t>
            </w:r>
            <w:r w:rsidR="002552C6" w:rsidRPr="00F2025A">
              <w:rPr>
                <w:rFonts w:ascii="Verdana" w:eastAsia="Times New Roman" w:hAnsi="Verdana" w:cs="Times New Roman"/>
                <w:sz w:val="17"/>
                <w:szCs w:val="17"/>
                <w:lang w:val="sr-Cyrl-RS" w:eastAsia="da-DK"/>
              </w:rPr>
              <w:t>, Регистар утицаја и План надзора и управљања над еколошким и социјалним апектима оперативне фазе (OESMMP)</w:t>
            </w:r>
            <w:r w:rsidR="002552C6" w:rsidRPr="00F2025A">
              <w:rPr>
                <w:rFonts w:ascii="Verdana" w:eastAsia="Times New Roman" w:hAnsi="Verdana" w:cs="Times New Roman"/>
                <w:sz w:val="17"/>
                <w:szCs w:val="17"/>
                <w:lang w:val="ru-RU" w:eastAsia="da-DK"/>
              </w:rPr>
              <w:t>.</w:t>
            </w:r>
          </w:p>
        </w:tc>
        <w:tc>
          <w:tcPr>
            <w:tcW w:w="1213" w:type="pct"/>
            <w:shd w:val="clear" w:color="auto" w:fill="FFFFFF"/>
          </w:tcPr>
          <w:p w:rsidR="002552C6" w:rsidRPr="00F2025A" w:rsidRDefault="00C752CF" w:rsidP="00C752CF">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 xml:space="preserve">Ажурирани еколошки и социјални аспекти, Регистар утицаја и </w:t>
            </w:r>
            <w:r w:rsidR="002552C6" w:rsidRPr="00F2025A">
              <w:rPr>
                <w:rFonts w:ascii="Verdana" w:eastAsia="Times New Roman" w:hAnsi="Verdana" w:cs="Times New Roman"/>
                <w:noProof/>
                <w:sz w:val="17"/>
                <w:szCs w:val="17"/>
                <w:lang w:val="ru-RU" w:eastAsia="da-DK"/>
              </w:rPr>
              <w:t xml:space="preserve"> </w:t>
            </w:r>
            <w:r w:rsidR="002552C6" w:rsidRPr="00F2025A">
              <w:rPr>
                <w:rFonts w:ascii="Verdana" w:eastAsia="Times New Roman" w:hAnsi="Verdana" w:cs="Times New Roman"/>
                <w:sz w:val="17"/>
                <w:szCs w:val="17"/>
                <w:lang w:val="ru-RU" w:eastAsia="da-DK"/>
              </w:rPr>
              <w:t xml:space="preserve">План надзора и управљања над еколошким и социјалним аспектима изградње </w:t>
            </w:r>
            <w:r w:rsidR="002552C6" w:rsidRPr="00F2025A">
              <w:rPr>
                <w:rFonts w:ascii="Verdana" w:eastAsia="Times New Roman" w:hAnsi="Verdana" w:cs="Times New Roman"/>
                <w:noProof/>
                <w:sz w:val="17"/>
                <w:szCs w:val="17"/>
                <w:lang w:val="sr-Cyrl-RS" w:eastAsia="da-DK"/>
              </w:rPr>
              <w:t>за</w:t>
            </w:r>
            <w:r w:rsidR="002552C6" w:rsidRPr="00F2025A">
              <w:rPr>
                <w:rFonts w:ascii="Verdana" w:eastAsia="Times New Roman" w:hAnsi="Verdana" w:cs="Times New Roman"/>
                <w:noProof/>
                <w:sz w:val="17"/>
                <w:szCs w:val="17"/>
                <w:lang w:val="ru-RU" w:eastAsia="da-DK"/>
              </w:rPr>
              <w:t>:</w:t>
            </w:r>
          </w:p>
          <w:p w:rsidR="002552C6" w:rsidRPr="00F2025A" w:rsidRDefault="002552C6" w:rsidP="002552C6">
            <w:pPr>
              <w:numPr>
                <w:ilvl w:val="0"/>
                <w:numId w:val="105"/>
              </w:numPr>
              <w:suppressAutoHyphens/>
              <w:spacing w:before="60" w:after="60" w:line="240" w:lineRule="auto"/>
              <w:ind w:left="941" w:right="57" w:hanging="283"/>
              <w:jc w:val="left"/>
              <w:rPr>
                <w:rFonts w:ascii="Verdana" w:eastAsia="Times New Roman" w:hAnsi="Verdana" w:cs="Times New Roman"/>
                <w:noProof/>
                <w:sz w:val="17"/>
                <w:szCs w:val="17"/>
                <w:lang w:eastAsia="da-DK"/>
              </w:rPr>
            </w:pPr>
            <w:r w:rsidRPr="00F2025A">
              <w:rPr>
                <w:rFonts w:ascii="Verdana" w:eastAsia="Times New Roman" w:hAnsi="Verdana" w:cs="Times New Roman"/>
                <w:noProof/>
                <w:sz w:val="17"/>
                <w:szCs w:val="17"/>
                <w:lang w:val="sr-Cyrl-RS" w:eastAsia="da-DK"/>
              </w:rPr>
              <w:t>Сектор</w:t>
            </w:r>
            <w:r w:rsidRPr="00F2025A">
              <w:rPr>
                <w:rFonts w:ascii="Verdana" w:eastAsia="Times New Roman" w:hAnsi="Verdana" w:cs="Times New Roman"/>
                <w:noProof/>
                <w:sz w:val="17"/>
                <w:szCs w:val="17"/>
                <w:lang w:eastAsia="da-DK"/>
              </w:rPr>
              <w:t xml:space="preserve"> 1; </w:t>
            </w:r>
            <w:r w:rsidRPr="00F2025A">
              <w:rPr>
                <w:rFonts w:ascii="Verdana" w:eastAsia="Times New Roman" w:hAnsi="Verdana" w:cs="Times New Roman"/>
                <w:noProof/>
                <w:sz w:val="17"/>
                <w:szCs w:val="17"/>
                <w:lang w:val="sr-Cyrl-RS" w:eastAsia="da-DK"/>
              </w:rPr>
              <w:t>и</w:t>
            </w:r>
          </w:p>
          <w:p w:rsidR="002552C6" w:rsidRPr="00F2025A" w:rsidRDefault="002552C6" w:rsidP="002552C6">
            <w:pPr>
              <w:numPr>
                <w:ilvl w:val="0"/>
                <w:numId w:val="105"/>
              </w:numPr>
              <w:suppressAutoHyphens/>
              <w:spacing w:before="60" w:after="60" w:line="240" w:lineRule="auto"/>
              <w:ind w:left="941" w:right="57" w:hanging="283"/>
              <w:jc w:val="left"/>
              <w:rPr>
                <w:rFonts w:ascii="Verdana" w:eastAsia="Times New Roman" w:hAnsi="Verdana" w:cs="Times New Roman"/>
                <w:noProof/>
                <w:sz w:val="17"/>
                <w:szCs w:val="17"/>
                <w:lang w:eastAsia="da-DK"/>
              </w:rPr>
            </w:pPr>
            <w:r w:rsidRPr="00F2025A">
              <w:rPr>
                <w:rFonts w:ascii="Verdana" w:eastAsia="Times New Roman" w:hAnsi="Verdana" w:cs="Times New Roman"/>
                <w:noProof/>
                <w:sz w:val="17"/>
                <w:szCs w:val="17"/>
                <w:lang w:val="sr-Cyrl-RS" w:eastAsia="da-DK"/>
              </w:rPr>
              <w:t>Секторе</w:t>
            </w:r>
            <w:r w:rsidRPr="00F2025A">
              <w:rPr>
                <w:rFonts w:ascii="Verdana" w:eastAsia="Times New Roman" w:hAnsi="Verdana" w:cs="Times New Roman"/>
                <w:noProof/>
                <w:sz w:val="17"/>
                <w:szCs w:val="17"/>
                <w:lang w:eastAsia="da-DK"/>
              </w:rPr>
              <w:t xml:space="preserve"> 2 </w:t>
            </w:r>
            <w:r w:rsidRPr="00F2025A">
              <w:rPr>
                <w:rFonts w:ascii="Verdana" w:eastAsia="Times New Roman" w:hAnsi="Verdana" w:cs="Times New Roman"/>
                <w:noProof/>
                <w:sz w:val="17"/>
                <w:szCs w:val="17"/>
                <w:lang w:val="sr-Cyrl-RS" w:eastAsia="da-DK"/>
              </w:rPr>
              <w:t>и</w:t>
            </w:r>
            <w:r w:rsidRPr="00F2025A">
              <w:rPr>
                <w:rFonts w:ascii="Verdana" w:eastAsia="Times New Roman" w:hAnsi="Verdana" w:cs="Times New Roman"/>
                <w:noProof/>
                <w:sz w:val="17"/>
                <w:szCs w:val="17"/>
                <w:lang w:eastAsia="da-DK"/>
              </w:rPr>
              <w:t xml:space="preserve"> 3.</w:t>
            </w:r>
          </w:p>
          <w:p w:rsidR="002552C6" w:rsidRPr="00F2025A" w:rsidRDefault="00C752CF" w:rsidP="00C752CF">
            <w:pPr>
              <w:suppressAutoHyphens/>
              <w:spacing w:before="60" w:after="60" w:line="240" w:lineRule="auto"/>
              <w:ind w:left="481" w:right="57" w:hanging="360"/>
              <w:jc w:val="left"/>
              <w:rPr>
                <w:rFonts w:ascii="Verdana" w:eastAsia="Times New Roman" w:hAnsi="Verdana" w:cs="Times New Roman"/>
                <w:noProof/>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Ажурирани еколошки и социјални аспекти, Регистар утицаја и  План надзора и управљања над еколошким и социјалним апектима оперативне фазе</w:t>
            </w:r>
            <w:r w:rsidR="002552C6" w:rsidRPr="00F2025A">
              <w:rPr>
                <w:rFonts w:ascii="Verdana" w:eastAsia="Times New Roman" w:hAnsi="Verdana" w:cs="Times New Roman"/>
                <w:noProof/>
                <w:sz w:val="17"/>
                <w:szCs w:val="17"/>
                <w:lang w:val="ru-RU" w:eastAsia="da-DK"/>
              </w:rPr>
              <w:t>.</w:t>
            </w:r>
          </w:p>
        </w:tc>
        <w:tc>
          <w:tcPr>
            <w:tcW w:w="999" w:type="pct"/>
            <w:shd w:val="clear" w:color="auto" w:fill="auto"/>
          </w:tcPr>
          <w:p w:rsidR="002552C6" w:rsidRPr="00F2025A" w:rsidRDefault="00C752CF" w:rsidP="00C752CF">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a)</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 xml:space="preserve">i. </w:t>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p w:rsidR="002552C6" w:rsidRPr="00F2025A" w:rsidRDefault="002552C6" w:rsidP="002552C6">
            <w:pPr>
              <w:suppressAutoHyphens/>
              <w:spacing w:before="60" w:after="60" w:line="240" w:lineRule="auto"/>
              <w:ind w:left="508"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 xml:space="preserve">ii. </w:t>
            </w:r>
            <w:r w:rsidRPr="00F2025A">
              <w:rPr>
                <w:rFonts w:ascii="Verdana" w:eastAsia="Times New Roman" w:hAnsi="Verdana" w:cs="Times New Roman"/>
                <w:sz w:val="17"/>
                <w:szCs w:val="17"/>
                <w:lang w:val="sr-Cyrl-RS" w:eastAsia="da-DK"/>
              </w:rPr>
              <w:t>Комплетиран</w:t>
            </w:r>
            <w:r w:rsidRPr="00F2025A">
              <w:rPr>
                <w:rFonts w:ascii="Verdana" w:eastAsia="Times New Roman" w:hAnsi="Verdana" w:cs="Times New Roman"/>
                <w:sz w:val="17"/>
                <w:szCs w:val="17"/>
                <w:lang w:eastAsia="da-DK"/>
              </w:rPr>
              <w:t>.</w:t>
            </w:r>
          </w:p>
          <w:p w:rsidR="002552C6" w:rsidRPr="00F2025A" w:rsidRDefault="00C752CF" w:rsidP="00C752CF">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Шест (6) месеци пре почетка рада.</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19</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PS8</w:t>
            </w:r>
          </w:p>
        </w:tc>
        <w:tc>
          <w:tcPr>
            <w:tcW w:w="2001" w:type="pct"/>
            <w:shd w:val="clear" w:color="auto" w:fill="FFFFFF"/>
          </w:tcPr>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Развити и имплементирати План управљања културним наслеђем (ЦХМП)</w:t>
            </w:r>
            <w:r w:rsidR="002552C6" w:rsidRPr="00F2025A">
              <w:rPr>
                <w:rFonts w:ascii="Verdana" w:eastAsia="Times New Roman" w:hAnsi="Verdana" w:cs="Times New Roman"/>
                <w:sz w:val="17"/>
                <w:szCs w:val="17"/>
                <w:lang w:val="sr-Cyrl-RS" w:eastAsia="da-DK"/>
              </w:rPr>
              <w:t xml:space="preserve"> за фазу изградње,</w:t>
            </w:r>
            <w:r w:rsidR="002552C6" w:rsidRPr="00F2025A">
              <w:rPr>
                <w:rFonts w:ascii="Verdana" w:eastAsia="Times New Roman" w:hAnsi="Verdana" w:cs="Times New Roman"/>
                <w:sz w:val="17"/>
                <w:szCs w:val="17"/>
                <w:lang w:val="ru-RU" w:eastAsia="da-DK"/>
              </w:rPr>
              <w:t xml:space="preserve"> који укључује мере ублажавања идентификоване у Процени утицаја на културно наслеђе (РИНА, 2021.)</w:t>
            </w:r>
            <w:r w:rsidR="002552C6" w:rsidRPr="00F2025A">
              <w:rPr>
                <w:rFonts w:ascii="Verdana" w:eastAsia="Times New Roman" w:hAnsi="Verdana" w:cs="Times New Roman"/>
                <w:sz w:val="17"/>
                <w:szCs w:val="17"/>
                <w:lang w:val="sr-Cyrl-RS" w:eastAsia="da-DK"/>
              </w:rPr>
              <w:t xml:space="preserve"> </w:t>
            </w:r>
            <w:r w:rsidR="002552C6" w:rsidRPr="00F2025A">
              <w:rPr>
                <w:rFonts w:ascii="Verdana" w:eastAsia="Times New Roman" w:hAnsi="Verdana" w:cs="Times New Roman"/>
                <w:sz w:val="17"/>
                <w:szCs w:val="17"/>
                <w:lang w:val="ru-RU" w:eastAsia="da-DK"/>
              </w:rPr>
              <w:t xml:space="preserve">План управљања културним наслеђем за фазу изградње </w:t>
            </w:r>
            <w:r w:rsidR="002552C6" w:rsidRPr="00F2025A">
              <w:rPr>
                <w:rFonts w:ascii="Verdana" w:eastAsia="Times New Roman" w:hAnsi="Verdana" w:cs="Times New Roman"/>
                <w:sz w:val="17"/>
                <w:szCs w:val="17"/>
                <w:lang w:val="sr-Cyrl-RS" w:eastAsia="da-DK"/>
              </w:rPr>
              <w:t xml:space="preserve">треба инкорпорирати у </w:t>
            </w:r>
            <w:r w:rsidR="002552C6" w:rsidRPr="00F2025A">
              <w:rPr>
                <w:rFonts w:ascii="Verdana" w:eastAsia="Times New Roman" w:hAnsi="Verdana" w:cs="Times New Roman"/>
                <w:sz w:val="17"/>
                <w:szCs w:val="17"/>
                <w:lang w:val="ru-RU" w:eastAsia="da-DK"/>
              </w:rPr>
              <w:t xml:space="preserve">План надзора и управљања над еколошким и социјалним аспектима изградње (односи се на меру #5 </w:t>
            </w:r>
            <w:r w:rsidR="002552C6" w:rsidRPr="00F2025A">
              <w:rPr>
                <w:rFonts w:ascii="Verdana" w:eastAsia="Times New Roman" w:hAnsi="Verdana" w:cs="Times New Roman"/>
                <w:sz w:val="17"/>
                <w:szCs w:val="17"/>
                <w:lang w:eastAsia="da-DK"/>
              </w:rPr>
              <w:t>E</w:t>
            </w:r>
            <w:r w:rsidR="002552C6" w:rsidRPr="00F2025A">
              <w:rPr>
                <w:rFonts w:ascii="Verdana" w:eastAsia="Times New Roman" w:hAnsi="Verdana" w:cs="Times New Roman"/>
                <w:sz w:val="17"/>
                <w:szCs w:val="17"/>
                <w:lang w:val="ru-RU" w:eastAsia="da-DK"/>
              </w:rPr>
              <w:t>колошког и социјалног акционог плана), са јасним процесом доношења одлука</w:t>
            </w:r>
            <w:r w:rsidR="002552C6" w:rsidRPr="00F2025A">
              <w:rPr>
                <w:rFonts w:ascii="Verdana" w:eastAsia="Times New Roman" w:hAnsi="Verdana" w:cs="Times New Roman"/>
                <w:sz w:val="17"/>
                <w:szCs w:val="17"/>
                <w:lang w:val="sr-Cyrl-RS" w:eastAsia="da-DK"/>
              </w:rPr>
              <w:t>,</w:t>
            </w:r>
            <w:r w:rsidR="002552C6" w:rsidRPr="00F2025A">
              <w:rPr>
                <w:rFonts w:ascii="Verdana" w:eastAsia="Times New Roman" w:hAnsi="Verdana" w:cs="Times New Roman"/>
                <w:sz w:val="17"/>
                <w:szCs w:val="17"/>
                <w:lang w:val="ru-RU" w:eastAsia="da-DK"/>
              </w:rPr>
              <w:t xml:space="preserve"> улогама и одговорностима за све релевантне заинтересоване стране, </w:t>
            </w:r>
            <w:r w:rsidR="002552C6" w:rsidRPr="00F2025A">
              <w:rPr>
                <w:rFonts w:ascii="Verdana" w:eastAsia="Times New Roman" w:hAnsi="Verdana" w:cs="Times New Roman"/>
                <w:sz w:val="17"/>
                <w:szCs w:val="17"/>
                <w:lang w:val="sr-Cyrl-RS" w:eastAsia="da-DK"/>
              </w:rPr>
              <w:t>који</w:t>
            </w:r>
            <w:r w:rsidR="002552C6" w:rsidRPr="00F2025A">
              <w:rPr>
                <w:rFonts w:ascii="Verdana" w:eastAsia="Times New Roman" w:hAnsi="Verdana" w:cs="Times New Roman"/>
                <w:sz w:val="17"/>
                <w:szCs w:val="17"/>
                <w:lang w:val="ru-RU" w:eastAsia="da-DK"/>
              </w:rPr>
              <w:t xml:space="preserve"> треба да укључ</w:t>
            </w:r>
            <w:r w:rsidR="002552C6" w:rsidRPr="00F2025A">
              <w:rPr>
                <w:rFonts w:ascii="Verdana" w:eastAsia="Times New Roman" w:hAnsi="Verdana" w:cs="Times New Roman"/>
                <w:sz w:val="17"/>
                <w:szCs w:val="17"/>
                <w:lang w:val="sr-Cyrl-RS" w:eastAsia="da-DK"/>
              </w:rPr>
              <w:t>и</w:t>
            </w:r>
            <w:r w:rsidR="002552C6" w:rsidRPr="00F2025A">
              <w:rPr>
                <w:rFonts w:ascii="Verdana" w:eastAsia="Times New Roman" w:hAnsi="Verdana" w:cs="Times New Roman"/>
                <w:sz w:val="17"/>
                <w:szCs w:val="17"/>
                <w:lang w:val="ru-RU" w:eastAsia="da-DK"/>
              </w:rPr>
              <w:t xml:space="preserve">, али не </w:t>
            </w:r>
            <w:r w:rsidR="002552C6" w:rsidRPr="00F2025A">
              <w:rPr>
                <w:rFonts w:ascii="Verdana" w:eastAsia="Times New Roman" w:hAnsi="Verdana" w:cs="Times New Roman"/>
                <w:sz w:val="17"/>
                <w:szCs w:val="17"/>
                <w:lang w:val="sr-Cyrl-RS" w:eastAsia="da-DK"/>
              </w:rPr>
              <w:t xml:space="preserve">и </w:t>
            </w:r>
            <w:r w:rsidR="002552C6" w:rsidRPr="00F2025A">
              <w:rPr>
                <w:rFonts w:ascii="Verdana" w:eastAsia="Times New Roman" w:hAnsi="Verdana" w:cs="Times New Roman"/>
                <w:sz w:val="17"/>
                <w:szCs w:val="17"/>
                <w:lang w:val="ru-RU" w:eastAsia="da-DK"/>
              </w:rPr>
              <w:t>ограничи на</w:t>
            </w:r>
            <w:r w:rsidR="002552C6" w:rsidRPr="00F2025A">
              <w:rPr>
                <w:rFonts w:ascii="Verdana" w:eastAsia="Times New Roman" w:hAnsi="Verdana" w:cs="Times New Roman"/>
                <w:sz w:val="17"/>
                <w:szCs w:val="17"/>
                <w:lang w:val="sr-Cyrl-RS" w:eastAsia="da-DK"/>
              </w:rPr>
              <w:t>:</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Процес истраживања познатих локалитета културног наслеђа на које би пројекат могао утицати и утврђивање детаљних ублажавања утицаја за управљање тим локацијама коришћењем најбоље доступне технике у складу са П</w:t>
            </w:r>
            <w:r w:rsidRPr="00F2025A">
              <w:rPr>
                <w:rFonts w:ascii="Verdana" w:eastAsia="Times New Roman" w:hAnsi="Verdana" w:cs="Times New Roman"/>
                <w:noProof/>
                <w:sz w:val="17"/>
                <w:szCs w:val="17"/>
                <w:lang w:val="sr-Cyrl-RS" w:eastAsia="da-DK"/>
              </w:rPr>
              <w:t xml:space="preserve">ерформансом стандарда </w:t>
            </w:r>
            <w:r w:rsidRPr="00F2025A">
              <w:rPr>
                <w:rFonts w:ascii="Verdana" w:eastAsia="Times New Roman" w:hAnsi="Verdana" w:cs="Times New Roman"/>
                <w:noProof/>
                <w:sz w:val="17"/>
                <w:szCs w:val="17"/>
                <w:lang w:val="ru-RU" w:eastAsia="da-DK"/>
              </w:rPr>
              <w:t>8;</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sr-Cyrl-RS" w:eastAsia="da-DK"/>
              </w:rPr>
              <w:t>Време</w:t>
            </w:r>
            <w:r w:rsidRPr="00F2025A">
              <w:rPr>
                <w:rFonts w:ascii="Verdana" w:eastAsia="Times New Roman" w:hAnsi="Verdana" w:cs="Times New Roman"/>
                <w:noProof/>
                <w:sz w:val="17"/>
                <w:szCs w:val="17"/>
                <w:lang w:val="ru-RU" w:eastAsia="da-DK"/>
              </w:rPr>
              <w:t xml:space="preserve"> за истраживања Републичког завод</w:t>
            </w:r>
            <w:r w:rsidRPr="00F2025A">
              <w:rPr>
                <w:rFonts w:ascii="Verdana" w:eastAsia="Times New Roman" w:hAnsi="Verdana" w:cs="Times New Roman"/>
                <w:noProof/>
                <w:sz w:val="17"/>
                <w:szCs w:val="17"/>
                <w:lang w:eastAsia="da-DK"/>
              </w:rPr>
              <w:t>a</w:t>
            </w:r>
            <w:r w:rsidRPr="00F2025A">
              <w:rPr>
                <w:rFonts w:ascii="Verdana" w:eastAsia="Times New Roman" w:hAnsi="Verdana" w:cs="Times New Roman"/>
                <w:noProof/>
                <w:sz w:val="17"/>
                <w:szCs w:val="17"/>
                <w:lang w:val="ru-RU" w:eastAsia="da-DK"/>
              </w:rPr>
              <w:t xml:space="preserve"> за заштиту споменика културе пре изградње и везе са програмом </w:t>
            </w:r>
            <w:r w:rsidRPr="00F2025A">
              <w:rPr>
                <w:rFonts w:ascii="Verdana" w:eastAsia="Times New Roman" w:hAnsi="Verdana" w:cs="Times New Roman"/>
                <w:noProof/>
                <w:sz w:val="17"/>
                <w:szCs w:val="17"/>
                <w:lang w:val="sr-Cyrl-RS" w:eastAsia="da-DK"/>
              </w:rPr>
              <w:t>П</w:t>
            </w:r>
            <w:r w:rsidRPr="00F2025A">
              <w:rPr>
                <w:rFonts w:ascii="Verdana" w:eastAsia="Times New Roman" w:hAnsi="Verdana" w:cs="Times New Roman"/>
                <w:noProof/>
                <w:sz w:val="17"/>
                <w:szCs w:val="17"/>
                <w:lang w:val="ru-RU" w:eastAsia="da-DK"/>
              </w:rPr>
              <w:t>ројекта;</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Обим и технике које ће се користити у истраживањима пре изградње;</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Обим и приступ археолошко</w:t>
            </w:r>
            <w:r w:rsidRPr="00F2025A">
              <w:rPr>
                <w:rFonts w:ascii="Verdana" w:eastAsia="Times New Roman" w:hAnsi="Verdana" w:cs="Times New Roman"/>
                <w:noProof/>
                <w:sz w:val="17"/>
                <w:szCs w:val="17"/>
                <w:lang w:val="sr-Cyrl-RS" w:eastAsia="da-DK"/>
              </w:rPr>
              <w:t>г</w:t>
            </w:r>
            <w:r w:rsidRPr="00F2025A">
              <w:rPr>
                <w:rFonts w:ascii="Verdana" w:eastAsia="Times New Roman" w:hAnsi="Verdana" w:cs="Times New Roman"/>
                <w:noProof/>
                <w:sz w:val="17"/>
                <w:szCs w:val="17"/>
                <w:lang w:val="ru-RU" w:eastAsia="da-DK"/>
              </w:rPr>
              <w:t xml:space="preserve"> надзор</w:t>
            </w:r>
            <w:r w:rsidRPr="00F2025A">
              <w:rPr>
                <w:rFonts w:ascii="Verdana" w:eastAsia="Times New Roman" w:hAnsi="Verdana" w:cs="Times New Roman"/>
                <w:noProof/>
                <w:sz w:val="17"/>
                <w:szCs w:val="17"/>
                <w:lang w:val="sr-Cyrl-RS" w:eastAsia="da-DK"/>
              </w:rPr>
              <w:t>а</w:t>
            </w:r>
            <w:r w:rsidRPr="00F2025A">
              <w:rPr>
                <w:rFonts w:ascii="Verdana" w:eastAsia="Times New Roman" w:hAnsi="Verdana" w:cs="Times New Roman"/>
                <w:noProof/>
                <w:sz w:val="17"/>
                <w:szCs w:val="17"/>
                <w:lang w:val="ru-RU" w:eastAsia="da-DK"/>
              </w:rPr>
              <w:t xml:space="preserve"> током грађевинских активности у оквиру локалитета културног наслеђа;</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Стандарди заштите обележја културног наслеђа у оквиру грађевинских подручја;</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Протокол за снимање процеса који показује усклађеност са захтевима Републичког завод</w:t>
            </w:r>
            <w:r w:rsidRPr="00F2025A">
              <w:rPr>
                <w:rFonts w:ascii="Verdana" w:eastAsia="Times New Roman" w:hAnsi="Verdana" w:cs="Times New Roman"/>
                <w:noProof/>
                <w:sz w:val="17"/>
                <w:szCs w:val="17"/>
                <w:lang w:eastAsia="da-DK"/>
              </w:rPr>
              <w:t>a</w:t>
            </w:r>
            <w:r w:rsidRPr="00F2025A">
              <w:rPr>
                <w:rFonts w:ascii="Verdana" w:eastAsia="Times New Roman" w:hAnsi="Verdana" w:cs="Times New Roman"/>
                <w:noProof/>
                <w:sz w:val="17"/>
                <w:szCs w:val="17"/>
                <w:lang w:val="ru-RU" w:eastAsia="da-DK"/>
              </w:rPr>
              <w:t xml:space="preserve"> за заштиту споменика културе и П</w:t>
            </w:r>
            <w:r w:rsidRPr="00F2025A">
              <w:rPr>
                <w:rFonts w:ascii="Verdana" w:eastAsia="Times New Roman" w:hAnsi="Verdana" w:cs="Times New Roman"/>
                <w:noProof/>
                <w:sz w:val="17"/>
                <w:szCs w:val="17"/>
                <w:lang w:val="sr-Cyrl-RS" w:eastAsia="da-DK"/>
              </w:rPr>
              <w:t xml:space="preserve">ерформансом стандарда </w:t>
            </w:r>
            <w:r w:rsidRPr="00F2025A">
              <w:rPr>
                <w:rFonts w:ascii="Verdana" w:eastAsia="Times New Roman" w:hAnsi="Verdana" w:cs="Times New Roman"/>
                <w:noProof/>
                <w:sz w:val="17"/>
                <w:szCs w:val="17"/>
                <w:lang w:val="ru-RU" w:eastAsia="da-DK"/>
              </w:rPr>
              <w:t xml:space="preserve">8 (укључујући одговарајући надзор од стране искусног специјалисте); </w:t>
            </w:r>
            <w:r w:rsidRPr="00F2025A">
              <w:rPr>
                <w:rFonts w:ascii="Verdana" w:eastAsia="Times New Roman" w:hAnsi="Verdana" w:cs="Times New Roman"/>
                <w:noProof/>
                <w:sz w:val="17"/>
                <w:szCs w:val="17"/>
                <w:lang w:val="sr-Cyrl-RS" w:eastAsia="da-DK"/>
              </w:rPr>
              <w:t>и</w:t>
            </w:r>
          </w:p>
          <w:p w:rsidR="002552C6" w:rsidRPr="00F2025A" w:rsidRDefault="002552C6" w:rsidP="002552C6">
            <w:pPr>
              <w:numPr>
                <w:ilvl w:val="0"/>
                <w:numId w:val="121"/>
              </w:numPr>
              <w:suppressAutoHyphens/>
              <w:spacing w:before="60" w:after="60" w:line="240" w:lineRule="auto"/>
              <w:ind w:left="949" w:right="57"/>
              <w:jc w:val="left"/>
              <w:rPr>
                <w:rFonts w:ascii="Verdana" w:eastAsia="Times New Roman" w:hAnsi="Verdana" w:cs="Times New Roman"/>
                <w:noProof/>
                <w:sz w:val="17"/>
                <w:szCs w:val="17"/>
                <w:lang w:val="ru-RU" w:eastAsia="da-DK"/>
              </w:rPr>
            </w:pPr>
            <w:r w:rsidRPr="00F2025A">
              <w:rPr>
                <w:rFonts w:ascii="Verdana" w:eastAsia="Times New Roman" w:hAnsi="Verdana" w:cs="Times New Roman"/>
                <w:noProof/>
                <w:sz w:val="17"/>
                <w:szCs w:val="17"/>
                <w:lang w:val="ru-RU" w:eastAsia="da-DK"/>
              </w:rPr>
              <w:t xml:space="preserve">Обавештења потребна током целог процеса управљања културним наслеђем: </w:t>
            </w:r>
            <w:r w:rsidRPr="00F2025A">
              <w:rPr>
                <w:rFonts w:ascii="Verdana" w:eastAsia="Times New Roman" w:hAnsi="Verdana" w:cs="Times New Roman"/>
                <w:noProof/>
                <w:sz w:val="17"/>
                <w:szCs w:val="17"/>
                <w:lang w:val="sr-Cyrl-RS" w:eastAsia="da-DK"/>
              </w:rPr>
              <w:t>Коридори Србије, БЕЈВ</w:t>
            </w:r>
            <w:r w:rsidRPr="00F2025A">
              <w:rPr>
                <w:rFonts w:ascii="Verdana" w:eastAsia="Times New Roman" w:hAnsi="Verdana" w:cs="Times New Roman"/>
                <w:noProof/>
                <w:sz w:val="17"/>
                <w:szCs w:val="17"/>
                <w:lang w:val="ru-RU" w:eastAsia="da-DK"/>
              </w:rPr>
              <w:t>, Републичк</w:t>
            </w:r>
            <w:r w:rsidRPr="00F2025A">
              <w:rPr>
                <w:rFonts w:ascii="Verdana" w:eastAsia="Times New Roman" w:hAnsi="Verdana" w:cs="Times New Roman"/>
                <w:noProof/>
                <w:sz w:val="17"/>
                <w:szCs w:val="17"/>
                <w:lang w:val="sr-Cyrl-RS" w:eastAsia="da-DK"/>
              </w:rPr>
              <w:t>и</w:t>
            </w:r>
            <w:r w:rsidRPr="00F2025A">
              <w:rPr>
                <w:rFonts w:ascii="Verdana" w:eastAsia="Times New Roman" w:hAnsi="Verdana" w:cs="Times New Roman"/>
                <w:noProof/>
                <w:sz w:val="17"/>
                <w:szCs w:val="17"/>
                <w:lang w:val="ru-RU" w:eastAsia="da-DK"/>
              </w:rPr>
              <w:t xml:space="preserve"> завод за заштиту споменика културе,</w:t>
            </w:r>
            <w:r w:rsidRPr="00F2025A">
              <w:rPr>
                <w:rFonts w:ascii="Verdana" w:eastAsia="Times New Roman" w:hAnsi="Verdana" w:cs="Times New Roman"/>
                <w:noProof/>
                <w:sz w:val="17"/>
                <w:szCs w:val="17"/>
                <w:lang w:val="sr-Cyrl-RS" w:eastAsia="da-DK"/>
              </w:rPr>
              <w:t xml:space="preserve"> зајмодавци и други</w:t>
            </w:r>
            <w:r w:rsidRPr="00F2025A">
              <w:rPr>
                <w:rFonts w:ascii="Verdana" w:eastAsia="Times New Roman" w:hAnsi="Verdana" w:cs="Times New Roman"/>
                <w:noProof/>
                <w:sz w:val="17"/>
                <w:szCs w:val="17"/>
                <w:lang w:val="ru-RU" w:eastAsia="da-DK"/>
              </w:rPr>
              <w:t>;</w:t>
            </w:r>
          </w:p>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Именовати посвећеног археолошког </w:t>
            </w:r>
            <w:r w:rsidR="002552C6" w:rsidRPr="00F2025A">
              <w:rPr>
                <w:rFonts w:ascii="Verdana" w:eastAsia="Times New Roman" w:hAnsi="Verdana" w:cs="Times New Roman"/>
                <w:sz w:val="17"/>
                <w:szCs w:val="17"/>
                <w:lang w:val="sr-Cyrl-RS" w:eastAsia="da-DK"/>
              </w:rPr>
              <w:t>супервизора</w:t>
            </w:r>
            <w:r w:rsidR="002552C6" w:rsidRPr="00F2025A">
              <w:rPr>
                <w:rFonts w:ascii="Verdana" w:eastAsia="Times New Roman" w:hAnsi="Verdana" w:cs="Times New Roman"/>
                <w:sz w:val="17"/>
                <w:szCs w:val="17"/>
                <w:lang w:val="ru-RU" w:eastAsia="da-DK"/>
              </w:rPr>
              <w:t xml:space="preserve"> за праћење активности земљаних радова; </w:t>
            </w:r>
          </w:p>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Развити и имплементирати Процедуру за проналажење </w:t>
            </w:r>
            <w:r w:rsidR="002552C6" w:rsidRPr="00F2025A">
              <w:rPr>
                <w:rFonts w:ascii="Verdana" w:eastAsia="Times New Roman" w:hAnsi="Verdana" w:cs="Times New Roman"/>
                <w:sz w:val="17"/>
                <w:szCs w:val="17"/>
                <w:lang w:val="sr-Cyrl-RS" w:eastAsia="da-DK"/>
              </w:rPr>
              <w:t>прилика</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и</w:t>
            </w:r>
          </w:p>
          <w:p w:rsidR="002552C6" w:rsidRPr="00F2025A" w:rsidRDefault="00C752CF" w:rsidP="00C752CF">
            <w:pPr>
              <w:suppressAutoHyphens/>
              <w:spacing w:before="60" w:after="60" w:line="240" w:lineRule="auto"/>
              <w:ind w:left="51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 xml:space="preserve">Развити и имплементирати План управљања културним наслеђем за оперативну фазу и инкорпорирати га у </w:t>
            </w:r>
            <w:r w:rsidR="002552C6" w:rsidRPr="00F2025A">
              <w:rPr>
                <w:rFonts w:ascii="Verdana" w:eastAsia="Times New Roman" w:hAnsi="Verdana" w:cs="Times New Roman"/>
                <w:sz w:val="17"/>
                <w:szCs w:val="17"/>
                <w:lang w:val="ru-RU" w:eastAsia="da-DK"/>
              </w:rPr>
              <w:t xml:space="preserve">План надзора и управљања над еколошким и социјалним апектима оперативне фазе (односи се на меру #6 </w:t>
            </w:r>
            <w:r w:rsidR="002552C6" w:rsidRPr="00F2025A">
              <w:rPr>
                <w:rFonts w:ascii="Verdana" w:eastAsia="Times New Roman" w:hAnsi="Verdana" w:cs="Times New Roman"/>
                <w:sz w:val="17"/>
                <w:szCs w:val="17"/>
                <w:lang w:eastAsia="da-DK"/>
              </w:rPr>
              <w:t>E</w:t>
            </w:r>
            <w:r w:rsidR="002552C6" w:rsidRPr="00F2025A">
              <w:rPr>
                <w:rFonts w:ascii="Verdana" w:eastAsia="Times New Roman" w:hAnsi="Verdana" w:cs="Times New Roman"/>
                <w:sz w:val="17"/>
                <w:szCs w:val="17"/>
                <w:lang w:val="ru-RU" w:eastAsia="da-DK"/>
              </w:rPr>
              <w:t>колошког и социјалног акционог плана). Оперативна фаза План</w:t>
            </w:r>
            <w:r w:rsidR="002552C6" w:rsidRPr="00F2025A">
              <w:rPr>
                <w:rFonts w:ascii="Verdana" w:eastAsia="Times New Roman" w:hAnsi="Verdana" w:cs="Times New Roman"/>
                <w:sz w:val="17"/>
                <w:szCs w:val="17"/>
                <w:lang w:val="sr-Cyrl-RS" w:eastAsia="da-DK"/>
              </w:rPr>
              <w:t>а</w:t>
            </w:r>
            <w:r w:rsidR="002552C6" w:rsidRPr="00F2025A">
              <w:rPr>
                <w:rFonts w:ascii="Verdana" w:eastAsia="Times New Roman" w:hAnsi="Verdana" w:cs="Times New Roman"/>
                <w:sz w:val="17"/>
                <w:szCs w:val="17"/>
                <w:lang w:val="ru-RU" w:eastAsia="da-DK"/>
              </w:rPr>
              <w:t xml:space="preserve"> управљања културним наслеђем ће одредити улоге и одговорности за управљање и праћење било каквих утицаја на локалитете културног наслеђа који су повезани са </w:t>
            </w:r>
            <w:r w:rsidR="002552C6" w:rsidRPr="00F2025A">
              <w:rPr>
                <w:rFonts w:ascii="Verdana" w:eastAsia="Times New Roman" w:hAnsi="Verdana" w:cs="Times New Roman"/>
                <w:sz w:val="17"/>
                <w:szCs w:val="17"/>
                <w:lang w:val="sr-Cyrl-RS" w:eastAsia="da-DK"/>
              </w:rPr>
              <w:t>п</w:t>
            </w:r>
            <w:r w:rsidR="002552C6" w:rsidRPr="00F2025A">
              <w:rPr>
                <w:rFonts w:ascii="Verdana" w:eastAsia="Times New Roman" w:hAnsi="Verdana" w:cs="Times New Roman"/>
                <w:sz w:val="17"/>
                <w:szCs w:val="17"/>
                <w:lang w:val="ru-RU" w:eastAsia="da-DK"/>
              </w:rPr>
              <w:t>ројекним операцијама.</w:t>
            </w:r>
            <w:r w:rsidR="002552C6" w:rsidRPr="00F2025A">
              <w:rPr>
                <w:rFonts w:ascii="Verdana" w:eastAsia="Times New Roman" w:hAnsi="Verdana" w:cs="Times New Roman"/>
                <w:sz w:val="17"/>
                <w:szCs w:val="17"/>
                <w:lang w:val="sr-Cyrl-RS" w:eastAsia="da-DK"/>
              </w:rPr>
              <w:t xml:space="preserve"> </w:t>
            </w:r>
          </w:p>
        </w:tc>
        <w:tc>
          <w:tcPr>
            <w:tcW w:w="1213" w:type="pct"/>
            <w:shd w:val="clear" w:color="auto" w:fill="FFFFFF"/>
          </w:tcPr>
          <w:p w:rsidR="002552C6" w:rsidRPr="00F2025A" w:rsidRDefault="0018046D" w:rsidP="0018046D">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План управљања културним наслеђем за фазу изградње</w:t>
            </w:r>
            <w:r w:rsidR="002552C6" w:rsidRPr="00F2025A">
              <w:rPr>
                <w:rFonts w:ascii="Verdana" w:eastAsia="Times New Roman" w:hAnsi="Verdana" w:cs="Arial"/>
                <w:noProof/>
                <w:sz w:val="17"/>
                <w:szCs w:val="17"/>
                <w:lang w:val="ru-RU"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Arial"/>
                <w:noProof/>
                <w:sz w:val="17"/>
                <w:szCs w:val="17"/>
                <w:lang w:val="sr-Latn-RS" w:eastAsia="da-DK"/>
              </w:rPr>
              <w:t>b)</w:t>
            </w:r>
            <w:r>
              <w:rPr>
                <w:rFonts w:ascii="Verdana" w:eastAsia="Times New Roman" w:hAnsi="Verdana" w:cs="Arial"/>
                <w:noProof/>
                <w:sz w:val="17"/>
                <w:szCs w:val="17"/>
                <w:lang w:val="sr-Latn-RS" w:eastAsia="da-DK"/>
              </w:rPr>
              <w:tab/>
            </w:r>
            <w:r w:rsidR="002552C6" w:rsidRPr="00F2025A">
              <w:rPr>
                <w:rFonts w:ascii="Verdana" w:eastAsia="Times New Roman" w:hAnsi="Verdana" w:cs="Arial"/>
                <w:noProof/>
                <w:sz w:val="17"/>
                <w:szCs w:val="17"/>
                <w:lang w:val="ru-RU" w:eastAsia="da-DK"/>
              </w:rPr>
              <w:t>Органограм и структура извештавања, опис послова; кратак профил или биографиј</w:t>
            </w:r>
            <w:r w:rsidR="002552C6" w:rsidRPr="00F2025A">
              <w:rPr>
                <w:rFonts w:ascii="Verdana" w:eastAsia="Times New Roman" w:hAnsi="Verdana" w:cs="Arial"/>
                <w:noProof/>
                <w:sz w:val="17"/>
                <w:szCs w:val="17"/>
                <w:lang w:val="sr-Cyrl-RS" w:eastAsia="da-DK"/>
              </w:rPr>
              <w:t>а</w:t>
            </w:r>
            <w:r w:rsidR="002552C6" w:rsidRPr="00F2025A">
              <w:rPr>
                <w:rFonts w:ascii="Verdana" w:eastAsia="Times New Roman" w:hAnsi="Verdana" w:cs="Arial"/>
                <w:noProof/>
                <w:sz w:val="17"/>
                <w:szCs w:val="17"/>
                <w:lang w:val="ru-RU" w:eastAsia="da-DK"/>
              </w:rPr>
              <w:t xml:space="preserve"> и потписан уговор.</w:t>
            </w:r>
          </w:p>
          <w:p w:rsidR="002552C6" w:rsidRPr="00F2025A" w:rsidRDefault="0018046D" w:rsidP="0018046D">
            <w:pPr>
              <w:suppressAutoHyphens/>
              <w:spacing w:before="60" w:after="60" w:line="240" w:lineRule="auto"/>
              <w:ind w:left="481" w:right="57" w:hanging="360"/>
              <w:jc w:val="left"/>
              <w:rPr>
                <w:rFonts w:ascii="Verdana" w:eastAsia="Times New Roman" w:hAnsi="Verdana" w:cs="Arial"/>
                <w:noProof/>
                <w:sz w:val="17"/>
                <w:szCs w:val="17"/>
                <w:lang w:eastAsia="da-DK"/>
              </w:rPr>
            </w:pPr>
            <w:r>
              <w:rPr>
                <w:rFonts w:ascii="Verdana" w:eastAsia="Times New Roman" w:hAnsi="Verdana" w:cs="Arial"/>
                <w:noProof/>
                <w:sz w:val="17"/>
                <w:szCs w:val="17"/>
                <w:lang w:eastAsia="da-DK"/>
              </w:rPr>
              <w:t>c)</w:t>
            </w:r>
            <w:r>
              <w:rPr>
                <w:rFonts w:ascii="Verdana" w:eastAsia="Times New Roman" w:hAnsi="Verdana" w:cs="Arial"/>
                <w:noProof/>
                <w:sz w:val="17"/>
                <w:szCs w:val="17"/>
                <w:lang w:eastAsia="da-DK"/>
              </w:rPr>
              <w:tab/>
            </w:r>
            <w:r w:rsidR="002552C6" w:rsidRPr="00F2025A">
              <w:rPr>
                <w:rFonts w:ascii="Verdana" w:eastAsia="Times New Roman" w:hAnsi="Verdana" w:cs="Arial"/>
                <w:noProof/>
                <w:sz w:val="17"/>
                <w:szCs w:val="17"/>
                <w:lang w:eastAsia="da-DK"/>
              </w:rPr>
              <w:t xml:space="preserve">Процедура проналажења </w:t>
            </w:r>
            <w:r w:rsidR="002552C6" w:rsidRPr="00F2025A">
              <w:rPr>
                <w:rFonts w:ascii="Verdana" w:eastAsia="Times New Roman" w:hAnsi="Verdana" w:cs="Arial"/>
                <w:noProof/>
                <w:sz w:val="17"/>
                <w:szCs w:val="17"/>
                <w:lang w:val="sr-Cyrl-RS" w:eastAsia="da-DK"/>
              </w:rPr>
              <w:t>прилика</w:t>
            </w:r>
            <w:r w:rsidR="002552C6" w:rsidRPr="00F2025A">
              <w:rPr>
                <w:rFonts w:ascii="Verdana" w:eastAsia="Times New Roman" w:hAnsi="Verdana" w:cs="Arial"/>
                <w:noProof/>
                <w:sz w:val="17"/>
                <w:szCs w:val="17"/>
                <w:lang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Arial"/>
                <w:noProof/>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План управљања културним наслеђем за </w:t>
            </w:r>
            <w:r w:rsidR="002552C6" w:rsidRPr="00F2025A">
              <w:rPr>
                <w:rFonts w:ascii="Verdana" w:eastAsia="Times New Roman" w:hAnsi="Verdana" w:cs="Times New Roman"/>
                <w:sz w:val="17"/>
                <w:szCs w:val="17"/>
                <w:lang w:val="sr-Cyrl-RS" w:eastAsia="da-DK"/>
              </w:rPr>
              <w:t xml:space="preserve">оперативну </w:t>
            </w:r>
            <w:r w:rsidR="002552C6" w:rsidRPr="00F2025A">
              <w:rPr>
                <w:rFonts w:ascii="Verdana" w:eastAsia="Times New Roman" w:hAnsi="Verdana" w:cs="Times New Roman"/>
                <w:sz w:val="17"/>
                <w:szCs w:val="17"/>
                <w:lang w:val="ru-RU" w:eastAsia="da-DK"/>
              </w:rPr>
              <w:t>фазу.</w:t>
            </w:r>
          </w:p>
        </w:tc>
        <w:tc>
          <w:tcPr>
            <w:tcW w:w="999" w:type="pct"/>
            <w:shd w:val="clear" w:color="auto" w:fill="auto"/>
          </w:tcPr>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c)</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Комплетиран</w:t>
            </w:r>
            <w:r w:rsidR="002552C6" w:rsidRPr="00F2025A">
              <w:rPr>
                <w:rFonts w:ascii="Verdana" w:eastAsia="Times New Roman" w:hAnsi="Verdana" w:cs="Times New Roman"/>
                <w:sz w:val="17"/>
                <w:szCs w:val="17"/>
                <w:lang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d)</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Шест (6) месеци пре почетка радова.</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20</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Technical/PS 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Обезбедит</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доказе о усклађености са националним и међународним стандардима о безбедности на путевима и </w:t>
            </w:r>
            <w:r w:rsidRPr="00F2025A">
              <w:rPr>
                <w:rFonts w:ascii="Verdana" w:eastAsia="Times New Roman" w:hAnsi="Verdana" w:cs="Times New Roman"/>
                <w:sz w:val="17"/>
                <w:szCs w:val="17"/>
                <w:lang w:val="sr-Cyrl-RS" w:eastAsia="da-DK"/>
              </w:rPr>
              <w:t>пројектовању</w:t>
            </w:r>
            <w:r w:rsidRPr="00F2025A">
              <w:rPr>
                <w:rFonts w:ascii="Verdana" w:eastAsia="Times New Roman" w:hAnsi="Verdana" w:cs="Times New Roman"/>
                <w:sz w:val="17"/>
                <w:szCs w:val="17"/>
                <w:lang w:val="ru-RU" w:eastAsia="da-DK"/>
              </w:rPr>
              <w:t xml:space="preserve">, укључујући, али не ограничавајући се на стандарде поравнања, нацрте земљаних радова, </w:t>
            </w:r>
            <w:r w:rsidRPr="00F2025A">
              <w:rPr>
                <w:rFonts w:ascii="Verdana" w:eastAsia="Times New Roman" w:hAnsi="Verdana" w:cs="Times New Roman"/>
                <w:sz w:val="17"/>
                <w:szCs w:val="17"/>
                <w:lang w:val="sr-Cyrl-RS" w:eastAsia="da-DK"/>
              </w:rPr>
              <w:t>пројектовање</w:t>
            </w:r>
            <w:r w:rsidRPr="00F2025A">
              <w:rPr>
                <w:rFonts w:ascii="Verdana" w:eastAsia="Times New Roman" w:hAnsi="Verdana" w:cs="Times New Roman"/>
                <w:sz w:val="17"/>
                <w:szCs w:val="17"/>
                <w:lang w:val="ru-RU" w:eastAsia="da-DK"/>
              </w:rPr>
              <w:t xml:space="preserve"> дренаже</w:t>
            </w:r>
            <w:r w:rsidRPr="00F2025A">
              <w:rPr>
                <w:rFonts w:ascii="Verdana" w:eastAsia="Times New Roman" w:hAnsi="Verdana" w:cs="Times New Roman"/>
                <w:sz w:val="17"/>
                <w:szCs w:val="17"/>
                <w:lang w:val="sr-Cyrl-RS" w:eastAsia="da-DK"/>
              </w:rPr>
              <w:t>,</w:t>
            </w:r>
            <w:r w:rsidRPr="00F2025A">
              <w:rPr>
                <w:rFonts w:ascii="Verdana" w:eastAsia="Times New Roman" w:hAnsi="Verdana" w:cs="Times New Roman"/>
                <w:sz w:val="17"/>
                <w:szCs w:val="17"/>
                <w:lang w:val="ru-RU" w:eastAsia="da-DK"/>
              </w:rPr>
              <w:t xml:space="preserve"> коловоза и конструкција</w:t>
            </w:r>
            <w:r w:rsidRPr="00F2025A">
              <w:rPr>
                <w:rFonts w:ascii="Verdana" w:eastAsia="Times New Roman" w:hAnsi="Verdana" w:cs="Times New Roman"/>
                <w:sz w:val="17"/>
                <w:szCs w:val="17"/>
                <w:lang w:val="sr-Cyrl-RS" w:eastAsia="da-DK"/>
              </w:rPr>
              <w:t>, као</w:t>
            </w:r>
            <w:r w:rsidRPr="00F2025A">
              <w:rPr>
                <w:rFonts w:ascii="Verdana" w:eastAsia="Times New Roman" w:hAnsi="Verdana" w:cs="Times New Roman"/>
                <w:sz w:val="17"/>
                <w:szCs w:val="17"/>
                <w:lang w:val="ru-RU" w:eastAsia="da-DK"/>
              </w:rPr>
              <w:t xml:space="preserve"> и припадајућу помоћну опрему (нпр. водове, знакове, осветљење, наплату путарине, баријере и ограде)</w:t>
            </w:r>
            <w:r w:rsidRPr="00F2025A">
              <w:rPr>
                <w:rFonts w:ascii="Verdana" w:eastAsia="Times New Roman" w:hAnsi="Verdana" w:cs="Times New Roman"/>
                <w:sz w:val="17"/>
                <w:szCs w:val="17"/>
                <w:lang w:val="sr-Cyrl-RS" w:eastAsia="da-DK"/>
              </w:rPr>
              <w:t>. Усклађеност ће осигурати кроз обезбеђивање сертификата за проверу грађевинских пројеката и грађевинских дозвола Министарства грађевинарства, саобраћаја и инфраструктуре за сваки сектор/секцију</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Сертификовање</w:t>
            </w:r>
            <w:r w:rsidRPr="00F2025A">
              <w:rPr>
                <w:rFonts w:ascii="Verdana" w:eastAsia="Times New Roman" w:hAnsi="Verdana" w:cs="Times New Roman"/>
                <w:sz w:val="17"/>
                <w:szCs w:val="17"/>
                <w:lang w:val="ru-RU" w:eastAsia="da-DK"/>
              </w:rPr>
              <w:t xml:space="preserve"> од стране независног контролора (Енергопројект) треба посебно да се односи на </w:t>
            </w:r>
            <w:r w:rsidRPr="00F2025A">
              <w:rPr>
                <w:rFonts w:ascii="Verdana" w:eastAsia="Times New Roman" w:hAnsi="Verdana" w:cs="Times New Roman"/>
                <w:sz w:val="17"/>
                <w:szCs w:val="17"/>
                <w:lang w:val="sr-Cyrl-RS" w:eastAsia="da-DK"/>
              </w:rPr>
              <w:t>начин пројектовања</w:t>
            </w:r>
            <w:r w:rsidRPr="00F2025A">
              <w:rPr>
                <w:rFonts w:ascii="Verdana" w:eastAsia="Times New Roman" w:hAnsi="Verdana" w:cs="Times New Roman"/>
                <w:sz w:val="17"/>
                <w:szCs w:val="17"/>
                <w:lang w:val="ru-RU" w:eastAsia="da-DK"/>
              </w:rPr>
              <w:t xml:space="preserve"> кој</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прилагођава утицаје климатских промена тамо где је то могуће.</w:t>
            </w:r>
            <w:r w:rsidRPr="00F2025A">
              <w:rPr>
                <w:rFonts w:ascii="Verdana" w:eastAsia="Times New Roman" w:hAnsi="Verdana" w:cs="Times New Roman"/>
                <w:sz w:val="17"/>
                <w:szCs w:val="17"/>
                <w:lang w:val="sr-Cyrl-RS" w:eastAsia="da-DK"/>
              </w:rPr>
              <w:t xml:space="preserve"> </w:t>
            </w:r>
            <w:r w:rsidRPr="00F2025A">
              <w:rPr>
                <w:rFonts w:ascii="Verdana" w:eastAsia="Times New Roman" w:hAnsi="Verdana" w:cs="Times New Roman"/>
                <w:sz w:val="17"/>
                <w:szCs w:val="17"/>
                <w:lang w:val="ru-RU" w:eastAsia="da-DK"/>
              </w:rPr>
              <w:t xml:space="preserve"> </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Обезбеђивање сертификата независне провере за грађевинске пројекте и грађевинске дозволе Министарства грађевинарства, саобраћаја и инфраструктуре.</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Месец дана пре изградње сваког сектора/секције/радног </w:t>
            </w:r>
            <w:r w:rsidRPr="00F2025A">
              <w:rPr>
                <w:rFonts w:ascii="Verdana" w:eastAsia="Times New Roman" w:hAnsi="Verdana" w:cs="Times New Roman"/>
                <w:sz w:val="17"/>
                <w:szCs w:val="17"/>
                <w:lang w:val="sr-Cyrl-RS" w:eastAsia="da-DK"/>
              </w:rPr>
              <w:t>дела</w:t>
            </w:r>
            <w:r w:rsidRPr="00F2025A">
              <w:rPr>
                <w:rFonts w:ascii="Verdana" w:eastAsia="Times New Roman" w:hAnsi="Verdana" w:cs="Times New Roman"/>
                <w:sz w:val="17"/>
                <w:szCs w:val="17"/>
                <w:lang w:val="ru-RU" w:eastAsia="da-DK"/>
              </w:rPr>
              <w:t>.</w:t>
            </w:r>
          </w:p>
        </w:tc>
      </w:tr>
      <w:tr w:rsidR="002552C6" w:rsidRPr="008F3BA1"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21</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Technical/PS 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Демонстрација усклађености и интегрисаности</w:t>
            </w:r>
            <w:r w:rsidRPr="00F2025A">
              <w:rPr>
                <w:rFonts w:ascii="Verdana" w:eastAsia="Times New Roman" w:hAnsi="Verdana" w:cs="Times New Roman"/>
                <w:sz w:val="17"/>
                <w:szCs w:val="17"/>
                <w:lang w:val="ru-RU" w:eastAsia="da-DK"/>
              </w:rPr>
              <w:t xml:space="preserve"> пројек</w:t>
            </w:r>
            <w:r w:rsidRPr="00F2025A">
              <w:rPr>
                <w:rFonts w:ascii="Verdana" w:eastAsia="Times New Roman" w:hAnsi="Verdana" w:cs="Times New Roman"/>
                <w:sz w:val="17"/>
                <w:szCs w:val="17"/>
                <w:lang w:val="sr-Cyrl-RS" w:eastAsia="da-DK"/>
              </w:rPr>
              <w:t>ата</w:t>
            </w:r>
            <w:r w:rsidRPr="00F2025A">
              <w:rPr>
                <w:rFonts w:ascii="Verdana" w:eastAsia="Times New Roman" w:hAnsi="Verdana" w:cs="Times New Roman"/>
                <w:sz w:val="17"/>
                <w:szCs w:val="17"/>
                <w:lang w:val="ru-RU" w:eastAsia="da-DK"/>
              </w:rPr>
              <w:t xml:space="preserve"> регулације аутопута и реке да у потпуности одражавају резултате 2Д хидролошког и хидрауличког моделирања. </w:t>
            </w:r>
            <w:r w:rsidRPr="00F2025A">
              <w:rPr>
                <w:rFonts w:ascii="Verdana" w:eastAsia="Times New Roman" w:hAnsi="Verdana" w:cs="Times New Roman"/>
                <w:sz w:val="17"/>
                <w:szCs w:val="17"/>
                <w:lang w:val="sr-Cyrl-RS" w:eastAsia="da-DK"/>
              </w:rPr>
              <w:t xml:space="preserve">Видети меру 3 </w:t>
            </w:r>
            <w:r w:rsidRPr="00F2025A">
              <w:rPr>
                <w:rFonts w:ascii="Verdana" w:eastAsia="Times New Roman" w:hAnsi="Verdana" w:cs="Times New Roman"/>
                <w:sz w:val="17"/>
                <w:szCs w:val="17"/>
                <w:lang w:eastAsia="da-DK"/>
              </w:rPr>
              <w:t>Eколошког и социјалног акционог плана.</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Обезбеђивање релевантних информација о </w:t>
            </w:r>
            <w:r w:rsidRPr="00F2025A">
              <w:rPr>
                <w:rFonts w:ascii="Verdana" w:eastAsia="Times New Roman" w:hAnsi="Verdana" w:cs="Times New Roman"/>
                <w:sz w:val="17"/>
                <w:szCs w:val="17"/>
                <w:lang w:val="sr-Cyrl-RS" w:eastAsia="da-DK"/>
              </w:rPr>
              <w:t>пројекту</w:t>
            </w:r>
            <w:r w:rsidRPr="00F2025A">
              <w:rPr>
                <w:rFonts w:ascii="Verdana" w:eastAsia="Times New Roman" w:hAnsi="Verdana" w:cs="Times New Roman"/>
                <w:sz w:val="17"/>
                <w:szCs w:val="17"/>
                <w:lang w:val="ru-RU" w:eastAsia="da-DK"/>
              </w:rPr>
              <w:t xml:space="preserve"> за регулацију аутопута и реке </w:t>
            </w:r>
            <w:r w:rsidRPr="00F2025A">
              <w:rPr>
                <w:rFonts w:ascii="Verdana" w:eastAsia="Times New Roman" w:hAnsi="Verdana" w:cs="Times New Roman"/>
                <w:sz w:val="17"/>
                <w:szCs w:val="17"/>
                <w:lang w:val="sr-Cyrl-RS" w:eastAsia="da-DK"/>
              </w:rPr>
              <w:t xml:space="preserve">у циљу постизања поравнања </w:t>
            </w:r>
            <w:r w:rsidRPr="00F2025A">
              <w:rPr>
                <w:rFonts w:ascii="Verdana" w:eastAsia="Times New Roman" w:hAnsi="Verdana" w:cs="Times New Roman"/>
                <w:sz w:val="17"/>
                <w:szCs w:val="17"/>
                <w:lang w:val="ru-RU" w:eastAsia="da-DK"/>
              </w:rPr>
              <w:t>и усклађеност</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w:t>
            </w:r>
          </w:p>
        </w:tc>
        <w:tc>
          <w:tcPr>
            <w:tcW w:w="999" w:type="pct"/>
            <w:shd w:val="clear" w:color="auto" w:fill="auto"/>
          </w:tcPr>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За</w:t>
            </w:r>
            <w:r w:rsidR="002552C6" w:rsidRPr="00F2025A">
              <w:rPr>
                <w:rFonts w:ascii="Verdana" w:eastAsia="Times New Roman" w:hAnsi="Verdana" w:cs="Times New Roman"/>
                <w:sz w:val="17"/>
                <w:szCs w:val="17"/>
                <w:lang w:val="ru-RU" w:eastAsia="da-DK"/>
              </w:rPr>
              <w:t xml:space="preserve"> </w:t>
            </w:r>
            <w:r w:rsidR="002552C6" w:rsidRPr="00F2025A">
              <w:rPr>
                <w:rFonts w:ascii="Verdana" w:eastAsia="Times New Roman" w:hAnsi="Verdana" w:cs="Times New Roman"/>
                <w:sz w:val="17"/>
                <w:szCs w:val="17"/>
                <w:lang w:val="sr-Cyrl-RS" w:eastAsia="da-DK"/>
              </w:rPr>
              <w:t>Сектор</w:t>
            </w:r>
            <w:r w:rsidR="002552C6" w:rsidRPr="00F2025A">
              <w:rPr>
                <w:rFonts w:ascii="Verdana" w:eastAsia="Times New Roman" w:hAnsi="Verdana" w:cs="Times New Roman"/>
                <w:sz w:val="17"/>
                <w:szCs w:val="17"/>
                <w:lang w:val="ru-RU" w:eastAsia="da-DK"/>
              </w:rPr>
              <w:t xml:space="preserve"> 1: </w:t>
            </w:r>
            <w:r w:rsidR="002552C6" w:rsidRPr="00F2025A">
              <w:rPr>
                <w:rFonts w:ascii="Verdana" w:eastAsia="Times New Roman" w:hAnsi="Verdana" w:cs="Times New Roman"/>
                <w:sz w:val="17"/>
                <w:szCs w:val="17"/>
                <w:lang w:val="sr-Cyrl-RS" w:eastAsia="da-DK"/>
              </w:rPr>
              <w:t>У извештајима самопроцене зајмодавцима</w:t>
            </w:r>
            <w:r w:rsidR="002552C6" w:rsidRPr="00F2025A">
              <w:rPr>
                <w:rFonts w:ascii="Verdana" w:eastAsia="Times New Roman" w:hAnsi="Verdana" w:cs="Times New Roman"/>
                <w:sz w:val="17"/>
                <w:szCs w:val="17"/>
                <w:lang w:val="ru-RU"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val="ru-RU"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ru-RU" w:eastAsia="da-DK"/>
              </w:rPr>
              <w:t xml:space="preserve">Три (3) месеца пре почетка изградње Сектора 2 и 3, </w:t>
            </w:r>
            <w:r w:rsidR="002552C6" w:rsidRPr="00F2025A">
              <w:rPr>
                <w:rFonts w:ascii="Verdana" w:eastAsia="Times New Roman" w:hAnsi="Verdana" w:cs="Times New Roman"/>
                <w:sz w:val="17"/>
                <w:szCs w:val="17"/>
                <w:lang w:val="sr-Cyrl-RS" w:eastAsia="da-DK"/>
              </w:rPr>
              <w:t xml:space="preserve">као и </w:t>
            </w:r>
            <w:r w:rsidR="002552C6" w:rsidRPr="00F2025A">
              <w:rPr>
                <w:rFonts w:ascii="Verdana" w:eastAsia="Times New Roman" w:hAnsi="Verdana" w:cs="Times New Roman"/>
                <w:sz w:val="17"/>
                <w:szCs w:val="17"/>
                <w:lang w:val="ru-RU" w:eastAsia="da-DK"/>
              </w:rPr>
              <w:t>у извештајима о само</w:t>
            </w:r>
            <w:r w:rsidR="002552C6" w:rsidRPr="00F2025A">
              <w:rPr>
                <w:rFonts w:ascii="Verdana" w:eastAsia="Times New Roman" w:hAnsi="Verdana" w:cs="Times New Roman"/>
                <w:sz w:val="17"/>
                <w:szCs w:val="17"/>
                <w:lang w:val="sr-Cyrl-RS" w:eastAsia="da-DK"/>
              </w:rPr>
              <w:t>процени</w:t>
            </w:r>
            <w:r w:rsidR="002552C6" w:rsidRPr="00F2025A">
              <w:rPr>
                <w:rFonts w:ascii="Verdana" w:eastAsia="Times New Roman" w:hAnsi="Verdana" w:cs="Times New Roman"/>
                <w:sz w:val="17"/>
                <w:szCs w:val="17"/>
                <w:lang w:val="ru-RU" w:eastAsia="da-DK"/>
              </w:rPr>
              <w:t xml:space="preserve"> зајмодавцима.</w:t>
            </w: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22</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Technical/PS 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ru-RU" w:eastAsia="da-DK"/>
              </w:rPr>
              <w:t>Обезбедит</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редовна ажурирања у вези са пројектовањем, инжењерингом, набавк</w:t>
            </w:r>
            <w:r w:rsidRPr="00F2025A">
              <w:rPr>
                <w:rFonts w:ascii="Verdana" w:eastAsia="Times New Roman" w:hAnsi="Verdana" w:cs="Times New Roman"/>
                <w:sz w:val="17"/>
                <w:szCs w:val="17"/>
                <w:lang w:val="sr-Cyrl-RS" w:eastAsia="da-DK"/>
              </w:rPr>
              <w:t>ама</w:t>
            </w:r>
            <w:r w:rsidRPr="00F2025A">
              <w:rPr>
                <w:rFonts w:ascii="Verdana" w:eastAsia="Times New Roman" w:hAnsi="Verdana" w:cs="Times New Roman"/>
                <w:sz w:val="17"/>
                <w:szCs w:val="17"/>
                <w:lang w:val="ru-RU" w:eastAsia="da-DK"/>
              </w:rPr>
              <w:t xml:space="preserve"> и напретком изградње, укључујући, али не ограничавајући се на напредак програма, интерфејсе, критичн</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токове</w:t>
            </w:r>
            <w:r w:rsidRPr="00F2025A">
              <w:rPr>
                <w:rFonts w:ascii="Verdana" w:eastAsia="Times New Roman" w:hAnsi="Verdana" w:cs="Times New Roman"/>
                <w:sz w:val="17"/>
                <w:szCs w:val="17"/>
                <w:lang w:val="ru-RU" w:eastAsia="da-DK"/>
              </w:rPr>
              <w:t xml:space="preserve">, </w:t>
            </w:r>
            <w:r w:rsidRPr="00F2025A">
              <w:rPr>
                <w:rFonts w:ascii="Verdana" w:eastAsia="Times New Roman" w:hAnsi="Verdana" w:cs="Times New Roman"/>
                <w:sz w:val="17"/>
                <w:szCs w:val="17"/>
                <w:lang w:val="sr-Cyrl-RS" w:eastAsia="da-DK"/>
              </w:rPr>
              <w:t>запослене</w:t>
            </w:r>
            <w:r w:rsidRPr="00F2025A">
              <w:rPr>
                <w:rFonts w:ascii="Verdana" w:eastAsia="Times New Roman" w:hAnsi="Verdana" w:cs="Times New Roman"/>
                <w:sz w:val="17"/>
                <w:szCs w:val="17"/>
                <w:lang w:val="ru-RU" w:eastAsia="da-DK"/>
              </w:rPr>
              <w:t xml:space="preserve">, напредак у буџету, контролу добављача, надзор </w:t>
            </w:r>
            <w:r w:rsidRPr="00F2025A">
              <w:rPr>
                <w:rFonts w:ascii="Verdana" w:eastAsia="Times New Roman" w:hAnsi="Verdana" w:cs="Times New Roman"/>
                <w:sz w:val="17"/>
                <w:szCs w:val="17"/>
                <w:lang w:val="sr-Cyrl-RS" w:eastAsia="da-DK"/>
              </w:rPr>
              <w:t>пројектовања</w:t>
            </w:r>
            <w:r w:rsidRPr="00F2025A">
              <w:rPr>
                <w:rFonts w:ascii="Verdana" w:eastAsia="Times New Roman" w:hAnsi="Verdana" w:cs="Times New Roman"/>
                <w:sz w:val="17"/>
                <w:szCs w:val="17"/>
                <w:lang w:val="ru-RU" w:eastAsia="da-DK"/>
              </w:rPr>
              <w:t>, управљање променама, уграђене контрол</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квалитета, преглед ризика, потраживања и непредвиђене ситуације. </w:t>
            </w:r>
            <w:r w:rsidRPr="00F2025A">
              <w:rPr>
                <w:rFonts w:ascii="Verdana" w:eastAsia="Times New Roman" w:hAnsi="Verdana" w:cs="Times New Roman"/>
                <w:sz w:val="17"/>
                <w:szCs w:val="17"/>
                <w:lang w:eastAsia="da-DK"/>
              </w:rPr>
              <w:t>Да</w:t>
            </w:r>
            <w:r w:rsidRPr="00F2025A">
              <w:rPr>
                <w:rFonts w:ascii="Verdana" w:eastAsia="Times New Roman" w:hAnsi="Verdana" w:cs="Times New Roman"/>
                <w:sz w:val="17"/>
                <w:szCs w:val="17"/>
                <w:lang w:val="sr-Cyrl-RS" w:eastAsia="da-DK"/>
              </w:rPr>
              <w:t>ј</w:t>
            </w:r>
            <w:r w:rsidRPr="00F2025A">
              <w:rPr>
                <w:rFonts w:ascii="Verdana" w:eastAsia="Times New Roman" w:hAnsi="Verdana" w:cs="Times New Roman"/>
                <w:sz w:val="17"/>
                <w:szCs w:val="17"/>
                <w:lang w:eastAsia="da-DK"/>
              </w:rPr>
              <w:t>е се процена тачности прогнозе о свему наведеном.</w:t>
            </w:r>
          </w:p>
        </w:tc>
        <w:tc>
          <w:tcPr>
            <w:tcW w:w="1213"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Извештаји о пројектовању, инжењерингу, набав</w:t>
            </w:r>
            <w:r w:rsidRPr="00F2025A">
              <w:rPr>
                <w:rFonts w:ascii="Verdana" w:eastAsia="Times New Roman" w:hAnsi="Verdana" w:cs="Times New Roman"/>
                <w:sz w:val="17"/>
                <w:szCs w:val="17"/>
                <w:lang w:val="sr-Cyrl-RS" w:eastAsia="da-DK"/>
              </w:rPr>
              <w:t>кама</w:t>
            </w:r>
            <w:r w:rsidRPr="00F2025A">
              <w:rPr>
                <w:rFonts w:ascii="Verdana" w:eastAsia="Times New Roman" w:hAnsi="Verdana" w:cs="Times New Roman"/>
                <w:sz w:val="17"/>
                <w:szCs w:val="17"/>
                <w:lang w:val="ru-RU" w:eastAsia="da-DK"/>
              </w:rPr>
              <w:t xml:space="preserve"> и изградњи.</w:t>
            </w:r>
          </w:p>
        </w:tc>
        <w:tc>
          <w:tcPr>
            <w:tcW w:w="999" w:type="pct"/>
            <w:shd w:val="clear" w:color="auto" w:fill="auto"/>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Квартално</w:t>
            </w:r>
            <w:r w:rsidRPr="00F2025A">
              <w:rPr>
                <w:rFonts w:ascii="Verdana" w:eastAsia="Times New Roman" w:hAnsi="Verdana" w:cs="Times New Roman"/>
                <w:sz w:val="17"/>
                <w:szCs w:val="17"/>
                <w:lang w:eastAsia="da-DK"/>
              </w:rPr>
              <w:t xml:space="preserve"> током периода изградње.</w:t>
            </w:r>
          </w:p>
        </w:tc>
      </w:tr>
      <w:tr w:rsidR="002552C6" w:rsidRPr="00F2025A" w:rsidTr="002552C6">
        <w:trPr>
          <w:jc w:val="center"/>
        </w:trPr>
        <w:tc>
          <w:tcPr>
            <w:tcW w:w="275" w:type="pct"/>
            <w:shd w:val="clear" w:color="auto" w:fill="FFFFFF"/>
          </w:tcPr>
          <w:p w:rsidR="002552C6" w:rsidRPr="00F2025A" w:rsidRDefault="002552C6" w:rsidP="002552C6">
            <w:pPr>
              <w:suppressAutoHyphens/>
              <w:spacing w:before="60" w:after="60" w:line="240" w:lineRule="auto"/>
              <w:ind w:left="57" w:right="57"/>
              <w:jc w:val="center"/>
              <w:rPr>
                <w:rFonts w:ascii="Verdana" w:eastAsia="Calibri" w:hAnsi="Verdana" w:cs="Times New Roman"/>
                <w:iCs/>
                <w:noProof/>
                <w:sz w:val="17"/>
                <w:szCs w:val="17"/>
                <w:lang w:eastAsia="da-DK"/>
              </w:rPr>
            </w:pPr>
            <w:r w:rsidRPr="00F2025A">
              <w:rPr>
                <w:rFonts w:ascii="Verdana" w:eastAsia="Calibri" w:hAnsi="Verdana" w:cs="Times New Roman"/>
                <w:iCs/>
                <w:noProof/>
                <w:sz w:val="17"/>
                <w:szCs w:val="17"/>
                <w:lang w:eastAsia="da-DK"/>
              </w:rPr>
              <w:t>23</w:t>
            </w:r>
          </w:p>
        </w:tc>
        <w:tc>
          <w:tcPr>
            <w:tcW w:w="511" w:type="pct"/>
            <w:shd w:val="clear" w:color="auto" w:fill="FFFFFF"/>
          </w:tcPr>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Technical/PS 3</w:t>
            </w:r>
          </w:p>
        </w:tc>
        <w:tc>
          <w:tcPr>
            <w:tcW w:w="2001" w:type="pct"/>
            <w:shd w:val="clear" w:color="auto" w:fill="FFFFFF"/>
          </w:tcPr>
          <w:p w:rsidR="002552C6" w:rsidRPr="00F2025A" w:rsidRDefault="002552C6" w:rsidP="002552C6">
            <w:pPr>
              <w:suppressAutoHyphens/>
              <w:spacing w:before="60" w:after="60" w:line="240" w:lineRule="auto"/>
              <w:ind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Развити приручник за рад и одржавање (О&amp;М) за:</w:t>
            </w:r>
          </w:p>
          <w:p w:rsidR="002552C6" w:rsidRPr="00F2025A" w:rsidRDefault="0018046D" w:rsidP="0018046D">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a)</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Аутопут</w:t>
            </w:r>
            <w:r w:rsidR="002552C6" w:rsidRPr="00F2025A">
              <w:rPr>
                <w:rFonts w:ascii="Verdana" w:eastAsia="Times New Roman" w:hAnsi="Verdana" w:cs="Times New Roman"/>
                <w:sz w:val="17"/>
                <w:szCs w:val="17"/>
                <w:lang w:eastAsia="da-DK"/>
              </w:rPr>
              <w:t xml:space="preserve">; </w:t>
            </w:r>
            <w:r w:rsidR="002552C6" w:rsidRPr="00F2025A">
              <w:rPr>
                <w:rFonts w:ascii="Verdana" w:eastAsia="Times New Roman" w:hAnsi="Verdana" w:cs="Times New Roman"/>
                <w:sz w:val="17"/>
                <w:szCs w:val="17"/>
                <w:lang w:val="sr-Cyrl-RS" w:eastAsia="da-DK"/>
              </w:rPr>
              <w:t>и</w:t>
            </w:r>
          </w:p>
          <w:p w:rsidR="002552C6" w:rsidRPr="00F2025A" w:rsidRDefault="0018046D" w:rsidP="0018046D">
            <w:pPr>
              <w:suppressAutoHyphens/>
              <w:spacing w:before="60" w:after="60" w:line="240" w:lineRule="auto"/>
              <w:ind w:right="57" w:firstLine="151"/>
              <w:jc w:val="left"/>
              <w:rPr>
                <w:rFonts w:ascii="Verdana" w:eastAsia="Times New Roman" w:hAnsi="Verdana" w:cs="Times New Roman"/>
                <w:sz w:val="17"/>
                <w:szCs w:val="17"/>
                <w:lang w:eastAsia="da-DK"/>
              </w:rPr>
            </w:pPr>
            <w:r>
              <w:rPr>
                <w:rFonts w:ascii="Verdana" w:eastAsia="Times New Roman" w:hAnsi="Verdana" w:cs="Times New Roman"/>
                <w:sz w:val="17"/>
                <w:szCs w:val="17"/>
                <w:lang w:val="sr-Latn-RS" w:eastAsia="da-DK"/>
              </w:rPr>
              <w:t>b)</w:t>
            </w:r>
            <w:r>
              <w:rPr>
                <w:rFonts w:ascii="Verdana" w:eastAsia="Times New Roman" w:hAnsi="Verdana" w:cs="Times New Roman"/>
                <w:sz w:val="17"/>
                <w:szCs w:val="17"/>
                <w:lang w:val="sr-Latn-RS" w:eastAsia="da-DK"/>
              </w:rPr>
              <w:tab/>
            </w:r>
            <w:r w:rsidR="002552C6" w:rsidRPr="00F2025A">
              <w:rPr>
                <w:rFonts w:ascii="Verdana" w:eastAsia="Times New Roman" w:hAnsi="Verdana" w:cs="Times New Roman"/>
                <w:sz w:val="17"/>
                <w:szCs w:val="17"/>
                <w:lang w:val="sr-Cyrl-RS" w:eastAsia="da-DK"/>
              </w:rPr>
              <w:t>Речну регулацију</w:t>
            </w:r>
            <w:r w:rsidR="002552C6" w:rsidRPr="00F2025A">
              <w:rPr>
                <w:rFonts w:ascii="Verdana" w:eastAsia="Times New Roman" w:hAnsi="Verdana" w:cs="Times New Roman"/>
                <w:sz w:val="17"/>
                <w:szCs w:val="17"/>
                <w:lang w:eastAsia="da-DK"/>
              </w:rPr>
              <w:t xml:space="preserve">. </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Приручник за рад и одржавање треба да садржи</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Планови потребног одржавања током животног века </w:t>
            </w:r>
            <w:r w:rsidRPr="00F2025A">
              <w:rPr>
                <w:rFonts w:ascii="Verdana" w:eastAsia="Times New Roman" w:hAnsi="Verdana" w:cs="Times New Roman"/>
                <w:sz w:val="17"/>
                <w:szCs w:val="17"/>
                <w:lang w:val="sr-Cyrl-RS" w:eastAsia="da-DK"/>
              </w:rPr>
              <w:t>имовине</w:t>
            </w:r>
            <w:r w:rsidRPr="00F2025A">
              <w:rPr>
                <w:rFonts w:ascii="Verdana" w:eastAsia="Times New Roman" w:hAnsi="Verdana" w:cs="Times New Roman"/>
                <w:sz w:val="17"/>
                <w:szCs w:val="17"/>
                <w:lang w:val="ru-RU" w:eastAsia="da-DK"/>
              </w:rPr>
              <w:t>;</w:t>
            </w:r>
          </w:p>
          <w:p w:rsidR="002552C6" w:rsidRPr="00F2025A" w:rsidRDefault="002552C6" w:rsidP="002552C6">
            <w:pPr>
              <w:numPr>
                <w:ilvl w:val="0"/>
                <w:numId w:val="112"/>
              </w:numPr>
              <w:suppressAutoHyphens/>
              <w:spacing w:before="60" w:after="60" w:line="240" w:lineRule="auto"/>
              <w:ind w:left="805" w:right="57" w:hanging="3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Нацрти средстава израде</w:t>
            </w:r>
            <w:r w:rsidRPr="00F2025A">
              <w:rPr>
                <w:rFonts w:ascii="Verdana" w:eastAsia="Times New Roman" w:hAnsi="Verdana" w:cs="Times New Roman"/>
                <w:sz w:val="17"/>
                <w:szCs w:val="17"/>
                <w:lang w:eastAsia="da-DK"/>
              </w:rPr>
              <w:t>;</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Пројектни прорачуни за </w:t>
            </w:r>
            <w:r w:rsidRPr="00F2025A">
              <w:rPr>
                <w:rFonts w:ascii="Verdana" w:eastAsia="Times New Roman" w:hAnsi="Verdana" w:cs="Times New Roman"/>
                <w:sz w:val="17"/>
                <w:szCs w:val="17"/>
                <w:lang w:val="sr-Cyrl-RS" w:eastAsia="da-DK"/>
              </w:rPr>
              <w:t xml:space="preserve">потребна </w:t>
            </w:r>
            <w:r w:rsidRPr="00F2025A">
              <w:rPr>
                <w:rFonts w:ascii="Verdana" w:eastAsia="Times New Roman" w:hAnsi="Verdana" w:cs="Times New Roman"/>
                <w:sz w:val="17"/>
                <w:szCs w:val="17"/>
                <w:lang w:val="ru-RU" w:eastAsia="da-DK"/>
              </w:rPr>
              <w:t>средства;</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Детаљи о материјалима коришћеним у изградњи, укључујући резултате испитивања и сертификате;</w:t>
            </w:r>
          </w:p>
          <w:p w:rsidR="002552C6" w:rsidRPr="00F2025A" w:rsidRDefault="004C6DF7" w:rsidP="002552C6">
            <w:pPr>
              <w:numPr>
                <w:ilvl w:val="0"/>
                <w:numId w:val="112"/>
              </w:numPr>
              <w:suppressAutoHyphens/>
              <w:spacing w:before="60" w:after="60" w:line="240" w:lineRule="auto"/>
              <w:ind w:left="805" w:right="57" w:hanging="357"/>
              <w:jc w:val="left"/>
              <w:rPr>
                <w:rFonts w:ascii="Verdana" w:eastAsia="Times New Roman" w:hAnsi="Verdana" w:cs="Times New Roman"/>
                <w:sz w:val="17"/>
                <w:szCs w:val="17"/>
                <w:lang w:eastAsia="da-DK"/>
              </w:rPr>
            </w:pPr>
            <w:r>
              <w:rPr>
                <w:rFonts w:ascii="Verdana" w:eastAsia="Times New Roman" w:hAnsi="Verdana" w:cs="Times New Roman"/>
                <w:sz w:val="17"/>
                <w:szCs w:val="17"/>
                <w:lang w:val="sr-Cyrl-RS" w:eastAsia="da-DK"/>
              </w:rPr>
              <w:t>Имена, адресе и друге контактне информације за све стране које у пројектовању имовине</w:t>
            </w:r>
            <w:r w:rsidR="002552C6" w:rsidRPr="00F2025A">
              <w:rPr>
                <w:rFonts w:ascii="Verdana" w:eastAsia="Times New Roman" w:hAnsi="Verdana" w:cs="Times New Roman"/>
                <w:sz w:val="17"/>
                <w:szCs w:val="17"/>
                <w:lang w:eastAsia="da-DK"/>
              </w:rPr>
              <w:t>;</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Имена, адресе и друге контакт информације за све извођаче, подизвођаче и добављаче материјала и компоненти који су допринели изградњи имовине;</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Детаљи о свим проблемима насталим током изградње који могу имати дугорочни ефекат на имовину;</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Сваки посебан приступ који </w:t>
            </w:r>
            <w:r w:rsidRPr="00F2025A">
              <w:rPr>
                <w:rFonts w:ascii="Verdana" w:eastAsia="Times New Roman" w:hAnsi="Verdana" w:cs="Times New Roman"/>
                <w:sz w:val="17"/>
                <w:szCs w:val="17"/>
                <w:lang w:val="sr-Cyrl-RS" w:eastAsia="da-DK"/>
              </w:rPr>
              <w:t>је</w:t>
            </w:r>
            <w:r w:rsidRPr="00F2025A">
              <w:rPr>
                <w:rFonts w:ascii="Verdana" w:eastAsia="Times New Roman" w:hAnsi="Verdana" w:cs="Times New Roman"/>
                <w:sz w:val="17"/>
                <w:szCs w:val="17"/>
                <w:lang w:val="ru-RU" w:eastAsia="da-DK"/>
              </w:rPr>
              <w:t xml:space="preserve"> потребан за будуће одржавање, укључујући буџете за активности одржавања;</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Било кој</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посебн</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аранжман</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или мере предострожности које би се примениле у случају да се имовина сруши или уклони;</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За све армиранобетонске конструкције, урађене нацрте арматуре, распореде савијања шипки и резултате мерења покривача;</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Одредб</w:t>
            </w:r>
            <w:r w:rsidRPr="00F2025A">
              <w:rPr>
                <w:rFonts w:ascii="Verdana" w:eastAsia="Times New Roman" w:hAnsi="Verdana" w:cs="Times New Roman"/>
                <w:sz w:val="17"/>
                <w:szCs w:val="17"/>
                <w:lang w:val="sr-Cyrl-RS" w:eastAsia="da-DK"/>
              </w:rPr>
              <w:t>е</w:t>
            </w:r>
            <w:r w:rsidRPr="00F2025A">
              <w:rPr>
                <w:rFonts w:ascii="Verdana" w:eastAsia="Times New Roman" w:hAnsi="Verdana" w:cs="Times New Roman"/>
                <w:sz w:val="17"/>
                <w:szCs w:val="17"/>
                <w:lang w:val="ru-RU" w:eastAsia="da-DK"/>
              </w:rPr>
              <w:t xml:space="preserve"> за управљање ризицима</w:t>
            </w:r>
            <w:r w:rsidRPr="00F2025A">
              <w:rPr>
                <w:rFonts w:ascii="Verdana" w:eastAsia="Times New Roman" w:hAnsi="Verdana" w:cs="Times New Roman"/>
                <w:sz w:val="17"/>
                <w:szCs w:val="17"/>
                <w:lang w:val="sr-Cyrl-RS" w:eastAsia="da-DK"/>
              </w:rPr>
              <w:t xml:space="preserve"> од</w:t>
            </w:r>
            <w:r w:rsidRPr="00F2025A">
              <w:rPr>
                <w:rFonts w:ascii="Verdana" w:eastAsia="Times New Roman" w:hAnsi="Verdana" w:cs="Times New Roman"/>
                <w:sz w:val="17"/>
                <w:szCs w:val="17"/>
                <w:lang w:val="ru-RU" w:eastAsia="da-DK"/>
              </w:rPr>
              <w:t xml:space="preserve"> климатских промена; </w:t>
            </w:r>
            <w:r w:rsidRPr="00F2025A">
              <w:rPr>
                <w:rFonts w:ascii="Verdana" w:eastAsia="Times New Roman" w:hAnsi="Verdana" w:cs="Times New Roman"/>
                <w:sz w:val="17"/>
                <w:szCs w:val="17"/>
                <w:lang w:val="sr-Cyrl-RS" w:eastAsia="da-DK"/>
              </w:rPr>
              <w:t>и</w:t>
            </w:r>
            <w:r w:rsidRPr="00F2025A">
              <w:rPr>
                <w:rFonts w:ascii="Verdana" w:eastAsia="Times New Roman" w:hAnsi="Verdana" w:cs="Times New Roman"/>
                <w:sz w:val="17"/>
                <w:szCs w:val="17"/>
                <w:lang w:val="ru-RU" w:eastAsia="da-DK"/>
              </w:rPr>
              <w:t xml:space="preserve"> </w:t>
            </w:r>
          </w:p>
          <w:p w:rsidR="002552C6" w:rsidRPr="00F2025A" w:rsidRDefault="002552C6" w:rsidP="002552C6">
            <w:pPr>
              <w:numPr>
                <w:ilvl w:val="0"/>
                <w:numId w:val="112"/>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Захтеви за обуку за рад </w:t>
            </w:r>
            <w:r w:rsidRPr="00F2025A">
              <w:rPr>
                <w:rFonts w:ascii="Verdana" w:eastAsia="Times New Roman" w:hAnsi="Verdana" w:cs="Times New Roman"/>
                <w:sz w:val="17"/>
                <w:szCs w:val="17"/>
                <w:lang w:val="sr-Cyrl-RS" w:eastAsia="da-DK"/>
              </w:rPr>
              <w:t>н</w:t>
            </w:r>
            <w:r w:rsidRPr="00F2025A">
              <w:rPr>
                <w:rFonts w:ascii="Verdana" w:eastAsia="Times New Roman" w:hAnsi="Verdana" w:cs="Times New Roman"/>
                <w:sz w:val="17"/>
                <w:szCs w:val="17"/>
                <w:lang w:val="ru-RU" w:eastAsia="da-DK"/>
              </w:rPr>
              <w:t>а средствима.</w:t>
            </w:r>
            <w:r w:rsidRPr="00F2025A">
              <w:rPr>
                <w:rFonts w:ascii="Verdana" w:eastAsia="Times New Roman" w:hAnsi="Verdana" w:cs="Times New Roman"/>
                <w:sz w:val="17"/>
                <w:szCs w:val="17"/>
                <w:lang w:val="sr-Cyrl-RS" w:eastAsia="da-DK"/>
              </w:rPr>
              <w:t xml:space="preserve"> </w:t>
            </w:r>
          </w:p>
          <w:p w:rsidR="002552C6" w:rsidRPr="00F2025A" w:rsidRDefault="002552C6" w:rsidP="002552C6">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Приручник за рад и одржавање треба да садржи</w:t>
            </w:r>
            <w:r w:rsidRPr="00F2025A">
              <w:rPr>
                <w:rFonts w:ascii="Verdana" w:eastAsia="Times New Roman" w:hAnsi="Verdana" w:cs="Times New Roman"/>
                <w:sz w:val="17"/>
                <w:szCs w:val="17"/>
                <w:lang w:val="ru-RU" w:eastAsia="da-DK"/>
              </w:rPr>
              <w:t xml:space="preserve"> све карактеристике које треба усвојити као део регулације аутопута и река, укључујући али не ограничавајући се на:</w:t>
            </w:r>
          </w:p>
          <w:p w:rsidR="002552C6" w:rsidRPr="00F2025A" w:rsidRDefault="002552C6" w:rsidP="00C67C72">
            <w:pPr>
              <w:numPr>
                <w:ilvl w:val="0"/>
                <w:numId w:val="113"/>
              </w:numPr>
              <w:suppressAutoHyphens/>
              <w:spacing w:before="60" w:after="60" w:line="240" w:lineRule="auto"/>
              <w:ind w:left="836" w:right="57" w:hanging="415"/>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Слабљење или балансирање токова</w:t>
            </w:r>
            <w:r w:rsidRPr="00F2025A">
              <w:rPr>
                <w:rFonts w:ascii="Verdana" w:eastAsia="Times New Roman" w:hAnsi="Verdana" w:cs="Times New Roman"/>
                <w:sz w:val="17"/>
                <w:szCs w:val="17"/>
                <w:lang w:eastAsia="da-DK"/>
              </w:rPr>
              <w:t>;</w:t>
            </w:r>
          </w:p>
          <w:p w:rsidR="002552C6" w:rsidRPr="00F2025A" w:rsidRDefault="002552C6" w:rsidP="0018046D">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Уређаји за контролу протока дренаже;</w:t>
            </w:r>
          </w:p>
          <w:p w:rsidR="002552C6" w:rsidRPr="00F2025A" w:rsidRDefault="002552C6" w:rsidP="0018046D">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Системи за праћење, одзрачивање и контролу гаса у земљи;</w:t>
            </w:r>
          </w:p>
          <w:p w:rsidR="002552C6" w:rsidRPr="00F2025A" w:rsidRDefault="002552C6" w:rsidP="0018046D">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Мере побољшања или санације земљишта;</w:t>
            </w:r>
          </w:p>
          <w:p w:rsidR="002552C6" w:rsidRPr="00F2025A" w:rsidRDefault="002552C6" w:rsidP="0018046D">
            <w:pPr>
              <w:numPr>
                <w:ilvl w:val="0"/>
                <w:numId w:val="113"/>
              </w:numPr>
              <w:suppressAutoHyphens/>
              <w:spacing w:before="60" w:after="60" w:line="240" w:lineRule="auto"/>
              <w:ind w:left="781"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sr-Cyrl-RS" w:eastAsia="da-DK"/>
              </w:rPr>
              <w:t>Предњи и задњи прикази отпада и безбедносни прикази</w:t>
            </w:r>
            <w:r w:rsidRPr="00F2025A">
              <w:rPr>
                <w:rFonts w:ascii="Verdana" w:eastAsia="Times New Roman" w:hAnsi="Verdana" w:cs="Times New Roman"/>
                <w:sz w:val="17"/>
                <w:szCs w:val="17"/>
                <w:lang w:val="ru-RU" w:eastAsia="da-DK"/>
              </w:rPr>
              <w:t>;</w:t>
            </w:r>
          </w:p>
          <w:p w:rsidR="002552C6" w:rsidRPr="00F2025A" w:rsidRDefault="002552C6" w:rsidP="0018046D">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Инфилтрациона језера;</w:t>
            </w:r>
          </w:p>
          <w:p w:rsidR="002552C6" w:rsidRPr="00F2025A" w:rsidRDefault="002552C6" w:rsidP="0018046D">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Значајни земљани радови, као што су заштита обала, </w:t>
            </w:r>
            <w:r w:rsidRPr="00F2025A">
              <w:rPr>
                <w:rFonts w:ascii="Verdana" w:eastAsia="Times New Roman" w:hAnsi="Verdana" w:cs="Times New Roman"/>
                <w:sz w:val="17"/>
                <w:szCs w:val="17"/>
                <w:lang w:val="sr-Cyrl-RS" w:eastAsia="da-DK"/>
              </w:rPr>
              <w:t xml:space="preserve">израда </w:t>
            </w:r>
            <w:r w:rsidRPr="00F2025A">
              <w:rPr>
                <w:rFonts w:ascii="Verdana" w:eastAsia="Times New Roman" w:hAnsi="Verdana" w:cs="Times New Roman"/>
                <w:sz w:val="17"/>
                <w:szCs w:val="17"/>
                <w:lang w:val="ru-RU" w:eastAsia="da-DK"/>
              </w:rPr>
              <w:t>насип</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канал</w:t>
            </w:r>
            <w:r w:rsidRPr="00F2025A">
              <w:rPr>
                <w:rFonts w:ascii="Verdana" w:eastAsia="Times New Roman" w:hAnsi="Verdana" w:cs="Times New Roman"/>
                <w:sz w:val="17"/>
                <w:szCs w:val="17"/>
                <w:lang w:val="sr-Cyrl-RS" w:eastAsia="da-DK"/>
              </w:rPr>
              <w:t>а</w:t>
            </w:r>
            <w:r w:rsidRPr="00F2025A">
              <w:rPr>
                <w:rFonts w:ascii="Verdana" w:eastAsia="Times New Roman" w:hAnsi="Verdana" w:cs="Times New Roman"/>
                <w:sz w:val="17"/>
                <w:szCs w:val="17"/>
                <w:lang w:val="ru-RU" w:eastAsia="da-DK"/>
              </w:rPr>
              <w:t xml:space="preserve"> и затрпа</w:t>
            </w:r>
            <w:r w:rsidRPr="00F2025A">
              <w:rPr>
                <w:rFonts w:ascii="Verdana" w:eastAsia="Times New Roman" w:hAnsi="Verdana" w:cs="Times New Roman"/>
                <w:sz w:val="17"/>
                <w:szCs w:val="17"/>
                <w:lang w:val="sr-Cyrl-RS" w:eastAsia="da-DK"/>
              </w:rPr>
              <w:t>вање</w:t>
            </w:r>
            <w:r w:rsidRPr="00F2025A">
              <w:rPr>
                <w:rFonts w:ascii="Verdana" w:eastAsia="Times New Roman" w:hAnsi="Verdana" w:cs="Times New Roman"/>
                <w:sz w:val="17"/>
                <w:szCs w:val="17"/>
                <w:lang w:val="ru-RU" w:eastAsia="da-DK"/>
              </w:rPr>
              <w:t xml:space="preserve"> меанд</w:t>
            </w:r>
            <w:r w:rsidRPr="00F2025A">
              <w:rPr>
                <w:rFonts w:ascii="Verdana" w:eastAsia="Times New Roman" w:hAnsi="Verdana" w:cs="Times New Roman"/>
                <w:sz w:val="17"/>
                <w:szCs w:val="17"/>
                <w:lang w:val="sr-Cyrl-RS" w:eastAsia="da-DK"/>
              </w:rPr>
              <w:t>ара</w:t>
            </w:r>
            <w:r w:rsidRPr="00F2025A">
              <w:rPr>
                <w:rFonts w:ascii="Verdana" w:eastAsia="Times New Roman" w:hAnsi="Verdana" w:cs="Times New Roman"/>
                <w:sz w:val="17"/>
                <w:szCs w:val="17"/>
                <w:lang w:val="ru-RU" w:eastAsia="da-DK"/>
              </w:rPr>
              <w:t>;</w:t>
            </w:r>
          </w:p>
          <w:p w:rsidR="002552C6" w:rsidRPr="00F2025A" w:rsidRDefault="002552C6" w:rsidP="0018046D">
            <w:pPr>
              <w:numPr>
                <w:ilvl w:val="0"/>
                <w:numId w:val="113"/>
              </w:numPr>
              <w:suppressAutoHyphens/>
              <w:spacing w:before="60" w:after="60" w:line="240" w:lineRule="auto"/>
              <w:ind w:left="781"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Одводе</w:t>
            </w:r>
            <w:r w:rsidRPr="00F2025A">
              <w:rPr>
                <w:rFonts w:ascii="Verdana" w:eastAsia="Times New Roman" w:hAnsi="Verdana" w:cs="Times New Roman"/>
                <w:sz w:val="17"/>
                <w:szCs w:val="17"/>
                <w:lang w:eastAsia="da-DK"/>
              </w:rPr>
              <w:t>;</w:t>
            </w:r>
          </w:p>
          <w:p w:rsidR="002552C6" w:rsidRPr="00F2025A" w:rsidRDefault="002552C6" w:rsidP="002552C6">
            <w:pPr>
              <w:numPr>
                <w:ilvl w:val="0"/>
                <w:numId w:val="113"/>
              </w:numPr>
              <w:suppressAutoHyphens/>
              <w:spacing w:before="60" w:after="60" w:line="240" w:lineRule="auto"/>
              <w:ind w:left="808"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Конструкције, укључујући мостове и </w:t>
            </w:r>
            <w:r w:rsidRPr="00F2025A">
              <w:rPr>
                <w:rFonts w:ascii="Verdana" w:eastAsia="Times New Roman" w:hAnsi="Verdana" w:cs="Times New Roman"/>
                <w:sz w:val="17"/>
                <w:szCs w:val="17"/>
                <w:lang w:val="sr-Cyrl-RS" w:eastAsia="da-DK"/>
              </w:rPr>
              <w:t>ис</w:t>
            </w:r>
            <w:r w:rsidRPr="00F2025A">
              <w:rPr>
                <w:rFonts w:ascii="Verdana" w:eastAsia="Times New Roman" w:hAnsi="Verdana" w:cs="Times New Roman"/>
                <w:sz w:val="17"/>
                <w:szCs w:val="17"/>
                <w:lang w:val="ru-RU" w:eastAsia="da-DK"/>
              </w:rPr>
              <w:t>пусте;</w:t>
            </w:r>
          </w:p>
          <w:p w:rsidR="002552C6" w:rsidRPr="00F2025A" w:rsidRDefault="002552C6" w:rsidP="00C67C72">
            <w:pPr>
              <w:numPr>
                <w:ilvl w:val="0"/>
                <w:numId w:val="113"/>
              </w:numPr>
              <w:suppressAutoHyphens/>
              <w:spacing w:before="60" w:after="60" w:line="240" w:lineRule="auto"/>
              <w:ind w:left="836" w:right="57" w:hanging="415"/>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Улегнућа</w:t>
            </w:r>
            <w:r w:rsidRPr="00F2025A">
              <w:rPr>
                <w:rFonts w:ascii="Verdana" w:eastAsia="Times New Roman" w:hAnsi="Verdana" w:cs="Times New Roman"/>
                <w:sz w:val="17"/>
                <w:szCs w:val="17"/>
                <w:lang w:eastAsia="da-DK"/>
              </w:rPr>
              <w:t>;</w:t>
            </w:r>
          </w:p>
          <w:p w:rsidR="002552C6" w:rsidRPr="00F2025A" w:rsidRDefault="002552C6" w:rsidP="00C67C72">
            <w:pPr>
              <w:numPr>
                <w:ilvl w:val="0"/>
                <w:numId w:val="113"/>
              </w:numPr>
              <w:suppressAutoHyphens/>
              <w:spacing w:before="60" w:after="60" w:line="240" w:lineRule="auto"/>
              <w:ind w:left="808" w:right="57" w:hanging="38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Раскрснице контролисане саобраћајном сигнализацијом;</w:t>
            </w:r>
          </w:p>
          <w:p w:rsidR="002552C6" w:rsidRPr="00F2025A" w:rsidRDefault="002552C6" w:rsidP="002552C6">
            <w:pPr>
              <w:numPr>
                <w:ilvl w:val="0"/>
                <w:numId w:val="113"/>
              </w:numPr>
              <w:suppressAutoHyphens/>
              <w:spacing w:before="60" w:after="60" w:line="240" w:lineRule="auto"/>
              <w:ind w:left="808"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Наплатне станице;</w:t>
            </w:r>
          </w:p>
          <w:p w:rsidR="002552C6" w:rsidRPr="00F2025A" w:rsidRDefault="002552C6" w:rsidP="002552C6">
            <w:pPr>
              <w:numPr>
                <w:ilvl w:val="0"/>
                <w:numId w:val="113"/>
              </w:numPr>
              <w:suppressAutoHyphens/>
              <w:spacing w:before="60" w:after="60" w:line="240" w:lineRule="auto"/>
              <w:ind w:left="808"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Комуникациони коридор;</w:t>
            </w:r>
          </w:p>
          <w:p w:rsidR="002552C6" w:rsidRPr="00F2025A" w:rsidRDefault="002552C6" w:rsidP="002552C6">
            <w:pPr>
              <w:numPr>
                <w:ilvl w:val="0"/>
                <w:numId w:val="113"/>
              </w:numPr>
              <w:suppressAutoHyphens/>
              <w:spacing w:before="60" w:after="60" w:line="240" w:lineRule="auto"/>
              <w:ind w:left="805" w:right="57" w:hanging="3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val="sr-Cyrl-RS" w:eastAsia="da-DK"/>
              </w:rPr>
              <w:t>Ограде</w:t>
            </w:r>
            <w:r w:rsidRPr="00F2025A">
              <w:rPr>
                <w:rFonts w:ascii="Verdana" w:eastAsia="Times New Roman" w:hAnsi="Verdana" w:cs="Times New Roman"/>
                <w:sz w:val="17"/>
                <w:szCs w:val="17"/>
                <w:lang w:eastAsia="da-DK"/>
              </w:rPr>
              <w:t xml:space="preserve">; </w:t>
            </w:r>
            <w:r w:rsidRPr="00F2025A">
              <w:rPr>
                <w:rFonts w:ascii="Verdana" w:eastAsia="Times New Roman" w:hAnsi="Verdana" w:cs="Times New Roman"/>
                <w:sz w:val="17"/>
                <w:szCs w:val="17"/>
                <w:lang w:val="sr-Cyrl-RS" w:eastAsia="da-DK"/>
              </w:rPr>
              <w:t>и</w:t>
            </w:r>
          </w:p>
          <w:p w:rsidR="002552C6" w:rsidRPr="00F2025A" w:rsidRDefault="002552C6" w:rsidP="002552C6">
            <w:pPr>
              <w:numPr>
                <w:ilvl w:val="0"/>
                <w:numId w:val="113"/>
              </w:numPr>
              <w:suppressAutoHyphens/>
              <w:spacing w:before="60" w:after="60" w:line="240" w:lineRule="auto"/>
              <w:ind w:left="808" w:right="57"/>
              <w:jc w:val="left"/>
              <w:rPr>
                <w:rFonts w:ascii="Verdana" w:eastAsia="Times New Roman" w:hAnsi="Verdana" w:cs="Times New Roman"/>
                <w:sz w:val="17"/>
                <w:szCs w:val="17"/>
                <w:lang w:eastAsia="da-DK"/>
              </w:rPr>
            </w:pPr>
            <w:r w:rsidRPr="00F2025A">
              <w:rPr>
                <w:rFonts w:ascii="Verdana" w:eastAsia="Times New Roman" w:hAnsi="Verdana" w:cs="Times New Roman"/>
                <w:sz w:val="17"/>
                <w:szCs w:val="17"/>
                <w:lang w:eastAsia="da-DK"/>
              </w:rPr>
              <w:t>Комуналне услуге.</w:t>
            </w:r>
          </w:p>
        </w:tc>
        <w:tc>
          <w:tcPr>
            <w:tcW w:w="1213" w:type="pct"/>
            <w:shd w:val="clear" w:color="auto" w:fill="FFFFFF"/>
          </w:tcPr>
          <w:p w:rsidR="0018046D" w:rsidRPr="00F2025A" w:rsidRDefault="002552C6" w:rsidP="0058368A">
            <w:pPr>
              <w:suppressAutoHyphens/>
              <w:spacing w:before="60" w:after="60" w:line="240" w:lineRule="auto"/>
              <w:ind w:left="57" w:right="57"/>
              <w:jc w:val="left"/>
              <w:rPr>
                <w:rFonts w:ascii="Verdana" w:eastAsia="Times New Roman" w:hAnsi="Verdana" w:cs="Times New Roman"/>
                <w:sz w:val="17"/>
                <w:szCs w:val="17"/>
                <w:lang w:val="ru-RU" w:eastAsia="da-DK"/>
              </w:rPr>
            </w:pPr>
            <w:r w:rsidRPr="00F2025A">
              <w:rPr>
                <w:rFonts w:ascii="Verdana" w:eastAsia="Times New Roman" w:hAnsi="Verdana" w:cs="Times New Roman"/>
                <w:sz w:val="17"/>
                <w:szCs w:val="17"/>
                <w:lang w:val="ru-RU" w:eastAsia="da-DK"/>
              </w:rPr>
              <w:t xml:space="preserve">Приручник за рад и одржавање </w:t>
            </w:r>
            <w:r w:rsidRPr="00F2025A">
              <w:rPr>
                <w:rFonts w:ascii="Verdana" w:eastAsia="Times New Roman" w:hAnsi="Verdana" w:cs="Times New Roman"/>
                <w:sz w:val="17"/>
                <w:szCs w:val="17"/>
                <w:lang w:val="sr-Cyrl-RS" w:eastAsia="da-DK"/>
              </w:rPr>
              <w:t>за</w:t>
            </w:r>
            <w:r w:rsidRPr="00F2025A">
              <w:rPr>
                <w:rFonts w:ascii="Verdana" w:eastAsia="Times New Roman" w:hAnsi="Verdana" w:cs="Times New Roman"/>
                <w:sz w:val="17"/>
                <w:szCs w:val="17"/>
                <w:lang w:val="ru-RU" w:eastAsia="da-DK"/>
              </w:rPr>
              <w:t>:</w:t>
            </w:r>
          </w:p>
          <w:p w:rsidR="002552C6" w:rsidRPr="00F2025A" w:rsidRDefault="0018046D" w:rsidP="0018046D">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a)</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 xml:space="preserve">Аутопут; </w:t>
            </w:r>
            <w:r w:rsidR="002552C6" w:rsidRPr="00F2025A">
              <w:rPr>
                <w:rFonts w:ascii="Verdana" w:eastAsia="Times New Roman" w:hAnsi="Verdana" w:cs="Times New Roman"/>
                <w:sz w:val="17"/>
                <w:szCs w:val="17"/>
                <w:lang w:val="sr-Cyrl-RS" w:eastAsia="da-DK"/>
              </w:rPr>
              <w:t>и</w:t>
            </w:r>
          </w:p>
          <w:p w:rsidR="002552C6" w:rsidRPr="00F2025A" w:rsidRDefault="0018046D" w:rsidP="0018046D">
            <w:pPr>
              <w:suppressAutoHyphens/>
              <w:spacing w:before="60" w:after="60" w:line="240" w:lineRule="auto"/>
              <w:ind w:right="57" w:firstLine="121"/>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b)</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Речну регулацију.</w:t>
            </w:r>
          </w:p>
        </w:tc>
        <w:tc>
          <w:tcPr>
            <w:tcW w:w="999" w:type="pct"/>
            <w:shd w:val="clear" w:color="auto" w:fill="auto"/>
          </w:tcPr>
          <w:p w:rsidR="0058368A" w:rsidRDefault="0058368A"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a)</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 xml:space="preserve">Месец дана пре </w:t>
            </w:r>
            <w:r w:rsidR="002552C6" w:rsidRPr="00F2025A">
              <w:rPr>
                <w:rFonts w:ascii="Verdana" w:eastAsia="Times New Roman" w:hAnsi="Verdana" w:cs="Times New Roman"/>
                <w:sz w:val="17"/>
                <w:szCs w:val="17"/>
                <w:lang w:val="sr-Cyrl-RS" w:eastAsia="da-DK"/>
              </w:rPr>
              <w:t>радова</w:t>
            </w:r>
            <w:r w:rsidR="002552C6" w:rsidRPr="00F2025A">
              <w:rPr>
                <w:rFonts w:ascii="Verdana" w:eastAsia="Times New Roman" w:hAnsi="Verdana" w:cs="Times New Roman"/>
                <w:sz w:val="17"/>
                <w:szCs w:val="17"/>
                <w:lang w:eastAsia="da-DK"/>
              </w:rPr>
              <w:t>.</w:t>
            </w:r>
          </w:p>
          <w:p w:rsidR="002552C6" w:rsidRPr="00F2025A" w:rsidRDefault="0018046D" w:rsidP="0018046D">
            <w:pPr>
              <w:suppressAutoHyphens/>
              <w:spacing w:before="60" w:after="60" w:line="240" w:lineRule="auto"/>
              <w:ind w:left="481" w:right="57" w:hanging="360"/>
              <w:jc w:val="left"/>
              <w:rPr>
                <w:rFonts w:ascii="Verdana" w:eastAsia="Times New Roman" w:hAnsi="Verdana" w:cs="Times New Roman"/>
                <w:sz w:val="17"/>
                <w:szCs w:val="17"/>
                <w:lang w:eastAsia="da-DK"/>
              </w:rPr>
            </w:pPr>
            <w:r>
              <w:rPr>
                <w:rFonts w:ascii="Verdana" w:eastAsia="Times New Roman" w:hAnsi="Verdana" w:cs="Times New Roman"/>
                <w:sz w:val="17"/>
                <w:szCs w:val="17"/>
                <w:lang w:eastAsia="da-DK"/>
              </w:rPr>
              <w:t>b)</w:t>
            </w:r>
            <w:r>
              <w:rPr>
                <w:rFonts w:ascii="Verdana" w:eastAsia="Times New Roman" w:hAnsi="Verdana" w:cs="Times New Roman"/>
                <w:sz w:val="17"/>
                <w:szCs w:val="17"/>
                <w:lang w:eastAsia="da-DK"/>
              </w:rPr>
              <w:tab/>
            </w:r>
            <w:r w:rsidR="002552C6" w:rsidRPr="00F2025A">
              <w:rPr>
                <w:rFonts w:ascii="Verdana" w:eastAsia="Times New Roman" w:hAnsi="Verdana" w:cs="Times New Roman"/>
                <w:sz w:val="17"/>
                <w:szCs w:val="17"/>
                <w:lang w:eastAsia="da-DK"/>
              </w:rPr>
              <w:t xml:space="preserve">Месец дана пре </w:t>
            </w:r>
            <w:r w:rsidR="002552C6" w:rsidRPr="00F2025A">
              <w:rPr>
                <w:rFonts w:ascii="Verdana" w:eastAsia="Times New Roman" w:hAnsi="Verdana" w:cs="Times New Roman"/>
                <w:sz w:val="17"/>
                <w:szCs w:val="17"/>
                <w:lang w:val="sr-Cyrl-RS" w:eastAsia="da-DK"/>
              </w:rPr>
              <w:t>радова</w:t>
            </w:r>
            <w:r w:rsidR="002552C6" w:rsidRPr="00F2025A">
              <w:rPr>
                <w:rFonts w:ascii="Verdana" w:eastAsia="Times New Roman" w:hAnsi="Verdana" w:cs="Times New Roman"/>
                <w:sz w:val="17"/>
                <w:szCs w:val="17"/>
                <w:lang w:eastAsia="da-DK"/>
              </w:rPr>
              <w:t>.</w:t>
            </w:r>
          </w:p>
        </w:tc>
      </w:tr>
    </w:tbl>
    <w:p w:rsidR="002552C6" w:rsidRPr="00962B75" w:rsidRDefault="002552C6" w:rsidP="002552C6">
      <w:pPr>
        <w:suppressAutoHyphens/>
        <w:spacing w:before="120" w:after="120" w:line="280" w:lineRule="exact"/>
        <w:rPr>
          <w:rFonts w:ascii="Verdana" w:eastAsia="Times New Roman" w:hAnsi="Verdana" w:cs="Times New Roman"/>
          <w:sz w:val="16"/>
          <w:szCs w:val="16"/>
          <w:lang w:eastAsia="da-DK"/>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Default="002552C6" w:rsidP="002552C6">
      <w:pPr>
        <w:spacing w:line="240" w:lineRule="auto"/>
        <w:rPr>
          <w:rFonts w:ascii="Verdana" w:eastAsia="Verdana" w:hAnsi="Verdana" w:cs="Verdana"/>
          <w:color w:val="000000"/>
          <w:sz w:val="17"/>
          <w:szCs w:val="17"/>
          <w:lang w:val="ru-RU" w:eastAsia="en-US"/>
        </w:rPr>
      </w:pPr>
    </w:p>
    <w:p w:rsidR="002552C6" w:rsidRPr="00962B75" w:rsidRDefault="002552C6" w:rsidP="002552C6">
      <w:pPr>
        <w:spacing w:line="240" w:lineRule="auto"/>
        <w:rPr>
          <w:rFonts w:ascii="Times New Roman" w:eastAsia="Calibri" w:hAnsi="Times New Roman" w:cs="Times New Roman"/>
          <w:sz w:val="24"/>
          <w:szCs w:val="24"/>
          <w:lang w:val="ru-RU" w:eastAsia="en-US"/>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2552C6" w:rsidRDefault="002552C6" w:rsidP="002552C6">
      <w:pPr>
        <w:pStyle w:val="NormalAshurst"/>
        <w:rPr>
          <w:rFonts w:ascii="Times New Roman" w:hAnsi="Times New Roman" w:cs="Times New Roman"/>
          <w:sz w:val="24"/>
          <w:lang w:val="ru-RU"/>
        </w:rPr>
      </w:pPr>
    </w:p>
    <w:p w:rsidR="0018046D" w:rsidRDefault="0018046D" w:rsidP="002552C6">
      <w:pPr>
        <w:pStyle w:val="NormalAshurst"/>
        <w:rPr>
          <w:rFonts w:ascii="Times New Roman" w:hAnsi="Times New Roman" w:cs="Times New Roman"/>
          <w:sz w:val="24"/>
          <w:lang w:val="ru-RU"/>
        </w:rPr>
      </w:pPr>
    </w:p>
    <w:p w:rsidR="00C67C72" w:rsidRDefault="00C67C72" w:rsidP="002552C6">
      <w:pPr>
        <w:pStyle w:val="NormalAshurst"/>
        <w:rPr>
          <w:rFonts w:ascii="Times New Roman" w:hAnsi="Times New Roman" w:cs="Times New Roman"/>
          <w:sz w:val="24"/>
          <w:lang w:val="ru-RU"/>
        </w:rPr>
      </w:pPr>
    </w:p>
    <w:p w:rsidR="002552C6" w:rsidRPr="00791949" w:rsidRDefault="002552C6" w:rsidP="002552C6">
      <w:pPr>
        <w:pStyle w:val="StandardAshurst"/>
        <w:rPr>
          <w:rFonts w:ascii="Times New Roman" w:hAnsi="Times New Roman" w:cs="Times New Roman"/>
          <w:b/>
          <w:bCs/>
          <w:sz w:val="24"/>
          <w:lang w:val="en-GB"/>
        </w:rPr>
      </w:pPr>
      <w:r w:rsidRPr="00791949">
        <w:rPr>
          <w:rFonts w:ascii="Times New Roman" w:hAnsi="Times New Roman" w:cs="Times New Roman"/>
          <w:b/>
          <w:bCs/>
          <w:sz w:val="24"/>
          <w:lang w:val="en-GB"/>
        </w:rPr>
        <w:t>ПОТПИСНИЦИ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RPr="008F3BA1" w:rsidTr="002552C6">
        <w:tc>
          <w:tcPr>
            <w:tcW w:w="4395" w:type="dxa"/>
            <w:tcMar>
              <w:left w:w="0" w:type="dxa"/>
            </w:tcMar>
          </w:tcPr>
          <w:p w:rsidR="002552C6" w:rsidRPr="001E3EA9" w:rsidRDefault="002552C6" w:rsidP="002552C6">
            <w:pPr>
              <w:pStyle w:val="NormalAshurst"/>
              <w:jc w:val="left"/>
              <w:rPr>
                <w:rFonts w:ascii="Times New Roman" w:hAnsi="Times New Roman" w:cs="Times New Roman"/>
                <w:sz w:val="24"/>
                <w:lang w:val="ru-RU"/>
              </w:rPr>
            </w:pPr>
            <w:r w:rsidRPr="001E3EA9">
              <w:rPr>
                <w:rFonts w:ascii="Times New Roman" w:hAnsi="Times New Roman" w:cs="Times New Roman"/>
                <w:sz w:val="24"/>
                <w:lang w:val="ru-RU"/>
              </w:rPr>
              <w:t xml:space="preserve">За и у име </w:t>
            </w:r>
            <w:r w:rsidRPr="001E3EA9">
              <w:rPr>
                <w:rFonts w:ascii="Times New Roman" w:hAnsi="Times New Roman" w:cs="Times New Roman"/>
                <w:b/>
                <w:bCs/>
                <w:sz w:val="24"/>
                <w:lang w:val="ru-RU"/>
              </w:rPr>
              <w:t xml:space="preserve">РЕПУБЛИКЕ СРБИЈЕ </w:t>
            </w:r>
            <w:r w:rsidRPr="001E3EA9">
              <w:rPr>
                <w:rFonts w:ascii="Times New Roman" w:hAnsi="Times New Roman" w:cs="Times New Roman"/>
                <w:bCs/>
                <w:sz w:val="24"/>
                <w:lang w:val="ru-RU"/>
              </w:rPr>
              <w:t>као Зајмопримца</w:t>
            </w:r>
            <w:r w:rsidRPr="001E3EA9">
              <w:rPr>
                <w:rFonts w:ascii="Times New Roman" w:hAnsi="Times New Roman" w:cs="Times New Roman"/>
                <w:sz w:val="24"/>
                <w:lang w:val="ru-RU"/>
              </w:rPr>
              <w:t xml:space="preserve"> коју заступа Влада Републике Србије, поступајући преко Министарства финансија</w:t>
            </w:r>
          </w:p>
        </w:tc>
        <w:tc>
          <w:tcPr>
            <w:tcW w:w="567" w:type="dxa"/>
          </w:tcPr>
          <w:p w:rsidR="002552C6" w:rsidRPr="009055C6" w:rsidRDefault="009055C6" w:rsidP="002552C6">
            <w:pPr>
              <w:pStyle w:val="NormalAshurst"/>
              <w:rPr>
                <w:rFonts w:ascii="Times New Roman" w:hAnsi="Times New Roman" w:cs="Times New Roman"/>
                <w:sz w:val="24"/>
                <w:lang w:val="sr-Latn-RS"/>
              </w:rPr>
            </w:pPr>
            <w:r>
              <w:rPr>
                <w:rFonts w:ascii="Times New Roman" w:hAnsi="Times New Roman" w:cs="Times New Roman"/>
                <w:sz w:val="24"/>
                <w:lang w:val="sr-Latn-RS"/>
              </w:rPr>
              <w:t>)</w:t>
            </w:r>
            <w:r w:rsidR="002552C6" w:rsidRPr="001E3EA9">
              <w:rPr>
                <w:rFonts w:ascii="Times New Roman" w:hAnsi="Times New Roman" w:cs="Times New Roman"/>
                <w:sz w:val="24"/>
                <w:lang w:val="ru-RU"/>
              </w:rPr>
              <w:br/>
            </w:r>
            <w:r>
              <w:rPr>
                <w:rFonts w:ascii="Times New Roman" w:hAnsi="Times New Roman" w:cs="Times New Roman"/>
                <w:sz w:val="24"/>
                <w:lang w:val="sr-Latn-RS"/>
              </w:rPr>
              <w:t>)</w:t>
            </w:r>
            <w:r w:rsidR="002552C6" w:rsidRPr="001E3EA9">
              <w:rPr>
                <w:rFonts w:ascii="Times New Roman" w:hAnsi="Times New Roman" w:cs="Times New Roman"/>
                <w:sz w:val="24"/>
                <w:lang w:val="ru-RU"/>
              </w:rPr>
              <w:br/>
            </w:r>
            <w:r>
              <w:rPr>
                <w:rFonts w:ascii="Times New Roman" w:hAnsi="Times New Roman" w:cs="Times New Roman"/>
                <w:sz w:val="24"/>
                <w:lang w:val="sr-Latn-RS"/>
              </w:rPr>
              <w:t>)</w:t>
            </w:r>
            <w:r w:rsidR="002552C6" w:rsidRPr="001E3EA9">
              <w:rPr>
                <w:rFonts w:ascii="Times New Roman" w:hAnsi="Times New Roman" w:cs="Times New Roman"/>
                <w:sz w:val="24"/>
                <w:lang w:val="ru-RU"/>
              </w:rPr>
              <w:br/>
            </w:r>
            <w:r>
              <w:rPr>
                <w:rFonts w:ascii="Times New Roman" w:hAnsi="Times New Roman" w:cs="Times New Roman"/>
                <w:sz w:val="24"/>
                <w:lang w:val="sr-Latn-RS"/>
              </w:rPr>
              <w:t>)</w:t>
            </w:r>
          </w:p>
        </w:tc>
        <w:tc>
          <w:tcPr>
            <w:tcW w:w="4055" w:type="dxa"/>
          </w:tcPr>
          <w:p w:rsidR="002552C6" w:rsidRPr="001E3EA9" w:rsidRDefault="002552C6" w:rsidP="002552C6">
            <w:pPr>
              <w:pStyle w:val="NormalAshurst"/>
              <w:rPr>
                <w:rFonts w:ascii="Times New Roman" w:hAnsi="Times New Roman" w:cs="Times New Roman"/>
                <w:sz w:val="24"/>
                <w:lang w:val="ru-RU"/>
              </w:rPr>
            </w:pPr>
          </w:p>
        </w:tc>
      </w:tr>
    </w:tbl>
    <w:p w:rsidR="002552C6" w:rsidRPr="001E3EA9" w:rsidRDefault="002552C6" w:rsidP="002552C6">
      <w:pPr>
        <w:pStyle w:val="NormalAshurst"/>
        <w:rPr>
          <w:rFonts w:ascii="Times New Roman" w:hAnsi="Times New Roman" w:cs="Times New Roman"/>
          <w:sz w:val="24"/>
          <w:lang w:val="ru-RU"/>
        </w:rPr>
      </w:pPr>
    </w:p>
    <w:p w:rsidR="002552C6" w:rsidRPr="001E3EA9" w:rsidRDefault="002552C6" w:rsidP="002552C6">
      <w:pPr>
        <w:pStyle w:val="NormalAshurst"/>
        <w:rPr>
          <w:rFonts w:ascii="Times New Roman" w:hAnsi="Times New Roman" w:cs="Times New Roman"/>
          <w:sz w:val="24"/>
          <w:lang w:val="ru-RU"/>
        </w:rPr>
      </w:pPr>
      <w:r w:rsidRPr="001E3EA9">
        <w:rPr>
          <w:rFonts w:ascii="Times New Roman" w:hAnsi="Times New Roman" w:cs="Times New Roman"/>
          <w:sz w:val="24"/>
          <w:lang w:val="ru-RU"/>
        </w:rPr>
        <w:t>Потпис</w:t>
      </w:r>
      <w:r w:rsidRPr="001E3EA9">
        <w:rPr>
          <w:rFonts w:ascii="Times New Roman" w:hAnsi="Times New Roman" w:cs="Times New Roman"/>
          <w:sz w:val="24"/>
          <w:lang w:val="ru-RU"/>
        </w:rPr>
        <w:tab/>
        <w:t>………………………….</w:t>
      </w:r>
    </w:p>
    <w:p w:rsidR="002552C6" w:rsidRPr="001E3EA9" w:rsidRDefault="002552C6" w:rsidP="002552C6">
      <w:pPr>
        <w:pStyle w:val="NormalAshurst"/>
        <w:rPr>
          <w:rFonts w:ascii="Times New Roman" w:hAnsi="Times New Roman" w:cs="Times New Roman"/>
          <w:sz w:val="24"/>
          <w:lang w:val="ru-RU"/>
        </w:rPr>
      </w:pPr>
      <w:r w:rsidRPr="001E3EA9">
        <w:rPr>
          <w:rFonts w:ascii="Times New Roman" w:hAnsi="Times New Roman" w:cs="Times New Roman"/>
          <w:sz w:val="24"/>
          <w:lang w:val="ru-RU"/>
        </w:rPr>
        <w:t>Име</w:t>
      </w:r>
      <w:r w:rsidRPr="001E3EA9">
        <w:rPr>
          <w:rFonts w:ascii="Times New Roman" w:hAnsi="Times New Roman" w:cs="Times New Roman"/>
          <w:sz w:val="24"/>
          <w:lang w:val="ru-RU"/>
        </w:rPr>
        <w:tab/>
      </w:r>
      <w:r w:rsidRPr="001E3EA9">
        <w:rPr>
          <w:rFonts w:ascii="Times New Roman" w:hAnsi="Times New Roman" w:cs="Times New Roman"/>
          <w:sz w:val="24"/>
          <w:lang w:val="ru-RU"/>
        </w:rPr>
        <w:tab/>
      </w:r>
      <w:r w:rsidR="00563474">
        <w:rPr>
          <w:rFonts w:ascii="Times New Roman" w:hAnsi="Times New Roman" w:cs="Times New Roman"/>
          <w:sz w:val="24"/>
          <w:lang w:val="ru-RU"/>
        </w:rPr>
        <w:t>СИНИША МАЛИ</w:t>
      </w:r>
    </w:p>
    <w:p w:rsidR="002552C6" w:rsidRDefault="002552C6" w:rsidP="002552C6">
      <w:pPr>
        <w:pStyle w:val="NormalAshurst"/>
        <w:rPr>
          <w:rFonts w:ascii="Times New Roman" w:hAnsi="Times New Roman" w:cs="Times New Roman"/>
          <w:sz w:val="24"/>
          <w:lang w:val="ru-RU"/>
        </w:rPr>
      </w:pPr>
      <w:r w:rsidRPr="001E3EA9">
        <w:rPr>
          <w:rFonts w:ascii="Times New Roman" w:hAnsi="Times New Roman" w:cs="Times New Roman"/>
          <w:sz w:val="24"/>
          <w:lang w:val="ru-RU"/>
        </w:rPr>
        <w:t>Функција</w:t>
      </w:r>
      <w:r w:rsidRPr="001E3EA9">
        <w:rPr>
          <w:rFonts w:ascii="Times New Roman" w:hAnsi="Times New Roman" w:cs="Times New Roman"/>
          <w:sz w:val="24"/>
          <w:lang w:val="ru-RU"/>
        </w:rPr>
        <w:tab/>
      </w:r>
      <w:r w:rsidR="00563474">
        <w:rPr>
          <w:rFonts w:ascii="Times New Roman" w:hAnsi="Times New Roman" w:cs="Times New Roman"/>
          <w:sz w:val="24"/>
          <w:lang w:val="ru-RU"/>
        </w:rPr>
        <w:t>ПОТПРЕДСЕДНИК ВЛАДЕ И</w:t>
      </w:r>
    </w:p>
    <w:p w:rsidR="00563474" w:rsidRPr="001E3EA9" w:rsidRDefault="00563474" w:rsidP="002552C6">
      <w:pPr>
        <w:pStyle w:val="NormalAshurst"/>
        <w:rPr>
          <w:rFonts w:ascii="Times New Roman" w:hAnsi="Times New Roman" w:cs="Times New Roman"/>
          <w:sz w:val="24"/>
          <w:lang w:val="ru-RU"/>
        </w:rPr>
      </w:pPr>
      <w:r>
        <w:rPr>
          <w:rFonts w:ascii="Times New Roman" w:hAnsi="Times New Roman" w:cs="Times New Roman"/>
          <w:sz w:val="24"/>
          <w:lang w:val="ru-RU"/>
        </w:rPr>
        <w:tab/>
      </w:r>
      <w:r>
        <w:rPr>
          <w:rFonts w:ascii="Times New Roman" w:hAnsi="Times New Roman" w:cs="Times New Roman"/>
          <w:sz w:val="24"/>
          <w:lang w:val="ru-RU"/>
        </w:rPr>
        <w:tab/>
        <w:t>МИНИСТАР ФИНАНСИЈА</w:t>
      </w:r>
    </w:p>
    <w:p w:rsidR="002552C6" w:rsidRPr="001E3EA9" w:rsidRDefault="002552C6" w:rsidP="002552C6">
      <w:pPr>
        <w:pStyle w:val="NormalAshurst"/>
        <w:rPr>
          <w:rFonts w:ascii="Times New Roman" w:hAnsi="Times New Roman" w:cs="Times New Roman"/>
          <w:sz w:val="24"/>
          <w:lang w:val="ru-RU"/>
        </w:rPr>
      </w:pPr>
    </w:p>
    <w:p w:rsidR="002552C6" w:rsidRPr="001E3EA9" w:rsidRDefault="002552C6" w:rsidP="002552C6">
      <w:pPr>
        <w:pStyle w:val="NormalAshurst"/>
        <w:rPr>
          <w:rFonts w:ascii="Times New Roman" w:hAnsi="Times New Roman" w:cs="Times New Roman"/>
          <w:b/>
          <w:bCs/>
          <w:sz w:val="24"/>
          <w:lang w:val="ru-RU"/>
        </w:rPr>
      </w:pPr>
      <w:r w:rsidRPr="001E3EA9">
        <w:rPr>
          <w:rFonts w:ascii="Times New Roman" w:hAnsi="Times New Roman" w:cs="Times New Roman"/>
          <w:b/>
          <w:bCs/>
          <w:sz w:val="24"/>
          <w:lang w:val="ru-RU"/>
        </w:rPr>
        <w:t>КОНТАКТ ПОДАЦИ</w:t>
      </w:r>
    </w:p>
    <w:p w:rsidR="002552C6" w:rsidRPr="001E3EA9" w:rsidRDefault="002552C6" w:rsidP="002552C6">
      <w:pPr>
        <w:pStyle w:val="NormalAshurst"/>
        <w:rPr>
          <w:rFonts w:ascii="Times New Roman" w:hAnsi="Times New Roman" w:cs="Times New Roman"/>
          <w:sz w:val="24"/>
          <w:lang w:val="ru-RU"/>
        </w:rPr>
      </w:pPr>
    </w:p>
    <w:p w:rsidR="002552C6" w:rsidRPr="00757EC7" w:rsidRDefault="002552C6" w:rsidP="002552C6">
      <w:pPr>
        <w:pStyle w:val="NormalAshurst"/>
        <w:rPr>
          <w:rFonts w:ascii="Times New Roman" w:hAnsi="Times New Roman" w:cs="Times New Roman"/>
          <w:sz w:val="24"/>
          <w:lang w:val="sr-Cyrl-RS"/>
        </w:rPr>
      </w:pPr>
      <w:r w:rsidRPr="00791949">
        <w:rPr>
          <w:rFonts w:ascii="Times New Roman" w:hAnsi="Times New Roman" w:cs="Times New Roman"/>
          <w:sz w:val="24"/>
          <w:lang w:val="en-GB"/>
        </w:rPr>
        <w:t>A</w:t>
      </w:r>
      <w:r w:rsidRPr="001E3EA9">
        <w:rPr>
          <w:rFonts w:ascii="Times New Roman" w:hAnsi="Times New Roman" w:cs="Times New Roman"/>
          <w:sz w:val="24"/>
          <w:lang w:val="ru-RU"/>
        </w:rPr>
        <w:t>дреса:</w:t>
      </w:r>
      <w:r w:rsidRPr="001E3EA9">
        <w:rPr>
          <w:rFonts w:ascii="Times New Roman" w:hAnsi="Times New Roman" w:cs="Times New Roman"/>
          <w:sz w:val="24"/>
          <w:lang w:val="ru-RU"/>
        </w:rPr>
        <w:tab/>
      </w:r>
      <w:r>
        <w:rPr>
          <w:rFonts w:ascii="Times New Roman" w:hAnsi="Times New Roman" w:cs="Times New Roman"/>
          <w:sz w:val="24"/>
          <w:lang w:val="sr-Cyrl-RS"/>
        </w:rPr>
        <w:t>Кнеза Милоша 20,</w:t>
      </w:r>
      <w:r w:rsidRPr="001E3EA9">
        <w:rPr>
          <w:rFonts w:ascii="Times New Roman" w:hAnsi="Times New Roman" w:cs="Times New Roman"/>
          <w:sz w:val="24"/>
          <w:lang w:val="ru-RU"/>
        </w:rPr>
        <w:t xml:space="preserve"> 11000 </w:t>
      </w:r>
      <w:r>
        <w:rPr>
          <w:rFonts w:ascii="Times New Roman" w:hAnsi="Times New Roman" w:cs="Times New Roman"/>
          <w:sz w:val="24"/>
          <w:lang w:val="sr-Cyrl-RS"/>
        </w:rPr>
        <w:t>Београд</w:t>
      </w:r>
    </w:p>
    <w:p w:rsidR="002552C6" w:rsidRPr="001E3EA9" w:rsidRDefault="002552C6" w:rsidP="002552C6">
      <w:pPr>
        <w:pStyle w:val="NormalAshurst"/>
        <w:rPr>
          <w:rFonts w:ascii="Times New Roman" w:hAnsi="Times New Roman" w:cs="Times New Roman"/>
          <w:sz w:val="24"/>
          <w:lang w:val="ru-RU"/>
        </w:rPr>
      </w:pPr>
      <w:r>
        <w:rPr>
          <w:rFonts w:ascii="Times New Roman" w:hAnsi="Times New Roman" w:cs="Times New Roman"/>
          <w:sz w:val="24"/>
          <w:lang w:val="ru-RU"/>
        </w:rPr>
        <w:t>Факс:</w:t>
      </w:r>
      <w:r>
        <w:rPr>
          <w:rFonts w:ascii="Times New Roman" w:hAnsi="Times New Roman" w:cs="Times New Roman"/>
          <w:sz w:val="24"/>
          <w:lang w:val="ru-RU"/>
        </w:rPr>
        <w:tab/>
      </w:r>
      <w:r w:rsidRPr="001E3EA9">
        <w:rPr>
          <w:rFonts w:ascii="Times New Roman" w:hAnsi="Times New Roman" w:cs="Times New Roman"/>
          <w:sz w:val="24"/>
          <w:lang w:val="ru-RU"/>
        </w:rPr>
        <w:t>(381-11) 3618-961</w:t>
      </w:r>
    </w:p>
    <w:p w:rsidR="002552C6" w:rsidRPr="00791949" w:rsidRDefault="002552C6" w:rsidP="002552C6">
      <w:pPr>
        <w:pStyle w:val="NormalAshurst"/>
        <w:rPr>
          <w:rFonts w:ascii="Times New Roman" w:hAnsi="Times New Roman" w:cs="Times New Roman"/>
          <w:sz w:val="24"/>
          <w:lang w:val="sr-Cyrl-RS"/>
        </w:rPr>
      </w:pPr>
      <w:r w:rsidRPr="001E3EA9">
        <w:rPr>
          <w:rFonts w:ascii="Times New Roman" w:hAnsi="Times New Roman" w:cs="Times New Roman"/>
          <w:sz w:val="24"/>
          <w:lang w:val="ru-RU"/>
        </w:rPr>
        <w:t>За:</w:t>
      </w:r>
      <w:r w:rsidRPr="00791949">
        <w:rPr>
          <w:rFonts w:ascii="Times New Roman" w:hAnsi="Times New Roman" w:cs="Times New Roman"/>
          <w:sz w:val="24"/>
          <w:lang w:val="sr-Cyrl-RS"/>
        </w:rPr>
        <w:t xml:space="preserve">              </w:t>
      </w:r>
    </w:p>
    <w:p w:rsidR="002552C6" w:rsidRPr="00C52203" w:rsidRDefault="002552C6" w:rsidP="002552C6">
      <w:pPr>
        <w:pStyle w:val="NormalAshurst"/>
        <w:rPr>
          <w:rFonts w:asciiTheme="majorHAnsi" w:hAnsiTheme="majorHAnsi"/>
          <w:lang w:val="ru-RU"/>
        </w:rPr>
      </w:pPr>
      <w:r w:rsidRPr="00C52203">
        <w:rPr>
          <w:rFonts w:asciiTheme="majorHAnsi" w:hAnsiTheme="majorHAnsi"/>
          <w:lang w:val="ru-RU"/>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13"/>
        <w:gridCol w:w="454"/>
        <w:gridCol w:w="4055"/>
      </w:tblGrid>
      <w:tr w:rsidR="002552C6" w:rsidTr="002552C6">
        <w:tc>
          <w:tcPr>
            <w:tcW w:w="4395" w:type="dxa"/>
            <w:tcMar>
              <w:left w:w="0" w:type="dxa"/>
            </w:tcMar>
          </w:tcPr>
          <w:p w:rsidR="002552C6" w:rsidRPr="00C52203" w:rsidRDefault="002552C6" w:rsidP="002552C6">
            <w:pPr>
              <w:pStyle w:val="NormalAshurst"/>
              <w:jc w:val="left"/>
              <w:rPr>
                <w:rFonts w:asciiTheme="majorHAnsi" w:hAnsiTheme="majorHAnsi"/>
                <w:lang w:val="ru-RU"/>
              </w:rPr>
            </w:pPr>
            <w:r w:rsidRPr="001E3EA9">
              <w:rPr>
                <w:rFonts w:ascii="Times New Roman" w:hAnsi="Times New Roman" w:cs="Times New Roman"/>
                <w:sz w:val="24"/>
                <w:lang w:val="ru-RU"/>
              </w:rPr>
              <w:t>За</w:t>
            </w:r>
            <w:r w:rsidRPr="00C52203">
              <w:rPr>
                <w:rFonts w:ascii="Times New Roman" w:hAnsi="Times New Roman" w:cs="Times New Roman"/>
                <w:sz w:val="24"/>
                <w:lang w:val="ru-RU"/>
              </w:rPr>
              <w:t xml:space="preserve"> </w:t>
            </w:r>
            <w:r w:rsidRPr="001E3EA9">
              <w:rPr>
                <w:rFonts w:ascii="Times New Roman" w:hAnsi="Times New Roman" w:cs="Times New Roman"/>
                <w:sz w:val="24"/>
                <w:lang w:val="ru-RU"/>
              </w:rPr>
              <w:t>и</w:t>
            </w:r>
            <w:r w:rsidRPr="00C52203">
              <w:rPr>
                <w:rFonts w:ascii="Times New Roman" w:hAnsi="Times New Roman" w:cs="Times New Roman"/>
                <w:sz w:val="24"/>
                <w:lang w:val="ru-RU"/>
              </w:rPr>
              <w:t xml:space="preserve"> </w:t>
            </w:r>
            <w:r w:rsidRPr="001E3EA9">
              <w:rPr>
                <w:rFonts w:ascii="Times New Roman" w:hAnsi="Times New Roman" w:cs="Times New Roman"/>
                <w:sz w:val="24"/>
                <w:lang w:val="ru-RU"/>
              </w:rPr>
              <w:t>у</w:t>
            </w:r>
            <w:r w:rsidRPr="00C52203">
              <w:rPr>
                <w:rFonts w:ascii="Times New Roman" w:hAnsi="Times New Roman" w:cs="Times New Roman"/>
                <w:sz w:val="24"/>
                <w:lang w:val="ru-RU"/>
              </w:rPr>
              <w:t xml:space="preserve"> </w:t>
            </w:r>
            <w:r w:rsidRPr="001E3EA9">
              <w:rPr>
                <w:rFonts w:ascii="Times New Roman" w:hAnsi="Times New Roman" w:cs="Times New Roman"/>
                <w:sz w:val="24"/>
                <w:lang w:val="ru-RU"/>
              </w:rPr>
              <w:t>име</w:t>
            </w:r>
            <w:r w:rsidRPr="00C52203">
              <w:rPr>
                <w:rFonts w:asciiTheme="majorHAnsi" w:hAnsiTheme="majorHAnsi"/>
                <w:lang w:val="ru-RU"/>
              </w:rPr>
              <w:t xml:space="preserve"> </w:t>
            </w:r>
            <w:r w:rsidRPr="00C52203">
              <w:rPr>
                <w:rFonts w:asciiTheme="majorHAnsi" w:hAnsiTheme="majorHAnsi"/>
                <w:b/>
                <w:bCs/>
                <w:lang w:val="es-ES"/>
              </w:rPr>
              <w:t>BANCO</w:t>
            </w:r>
            <w:r w:rsidRPr="00C52203">
              <w:rPr>
                <w:rFonts w:asciiTheme="majorHAnsi" w:hAnsiTheme="majorHAnsi"/>
                <w:b/>
                <w:bCs/>
                <w:lang w:val="ru-RU"/>
              </w:rPr>
              <w:t xml:space="preserve"> </w:t>
            </w:r>
            <w:r w:rsidRPr="00C52203">
              <w:rPr>
                <w:rFonts w:asciiTheme="majorHAnsi" w:hAnsiTheme="majorHAnsi"/>
                <w:b/>
                <w:bCs/>
                <w:lang w:val="es-ES"/>
              </w:rPr>
              <w:t>SANTANDER</w:t>
            </w:r>
            <w:r w:rsidRPr="00C52203">
              <w:rPr>
                <w:rFonts w:asciiTheme="majorHAnsi" w:hAnsiTheme="majorHAnsi"/>
                <w:b/>
                <w:bCs/>
                <w:lang w:val="ru-RU"/>
              </w:rPr>
              <w:t xml:space="preserve"> </w:t>
            </w:r>
            <w:r w:rsidRPr="00C52203">
              <w:rPr>
                <w:rFonts w:asciiTheme="majorHAnsi" w:hAnsiTheme="majorHAnsi"/>
                <w:b/>
                <w:bCs/>
                <w:lang w:val="es-ES"/>
              </w:rPr>
              <w:t>S</w:t>
            </w:r>
            <w:r w:rsidRPr="00C52203">
              <w:rPr>
                <w:rFonts w:asciiTheme="majorHAnsi" w:hAnsiTheme="majorHAnsi"/>
                <w:b/>
                <w:bCs/>
                <w:lang w:val="ru-RU"/>
              </w:rPr>
              <w:t>.</w:t>
            </w:r>
            <w:r w:rsidRPr="00C52203">
              <w:rPr>
                <w:rFonts w:asciiTheme="majorHAnsi" w:hAnsiTheme="majorHAnsi"/>
                <w:b/>
                <w:bCs/>
                <w:lang w:val="es-ES"/>
              </w:rPr>
              <w:t>A</w:t>
            </w:r>
            <w:r w:rsidRPr="00C52203">
              <w:rPr>
                <w:rFonts w:asciiTheme="majorHAnsi" w:hAnsiTheme="majorHAnsi"/>
                <w:b/>
                <w:bCs/>
                <w:lang w:val="ru-RU"/>
              </w:rPr>
              <w:t>.</w:t>
            </w:r>
            <w:r w:rsidRPr="00C52203">
              <w:rPr>
                <w:rFonts w:asciiTheme="majorHAnsi" w:hAnsiTheme="majorHAnsi"/>
                <w:lang w:val="ru-RU"/>
              </w:rPr>
              <w:t xml:space="preserve"> </w:t>
            </w:r>
            <w:r w:rsidRPr="001E3EA9">
              <w:rPr>
                <w:rFonts w:ascii="Times New Roman" w:hAnsi="Times New Roman" w:cs="Times New Roman"/>
                <w:sz w:val="24"/>
                <w:lang w:val="ru-RU"/>
              </w:rPr>
              <w:t>као Првобитног зајмодавца</w:t>
            </w:r>
          </w:p>
        </w:tc>
        <w:tc>
          <w:tcPr>
            <w:tcW w:w="567" w:type="dxa"/>
            <w:gridSpan w:val="2"/>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r w:rsidR="002552C6" w:rsidTr="002552C6">
        <w:tc>
          <w:tcPr>
            <w:tcW w:w="4395" w:type="dxa"/>
            <w:tcMar>
              <w:left w:w="0" w:type="dxa"/>
            </w:tcMar>
          </w:tcPr>
          <w:p w:rsidR="002552C6" w:rsidRPr="00933FAE" w:rsidRDefault="002552C6" w:rsidP="002552C6">
            <w:pPr>
              <w:pStyle w:val="NormalAshurst"/>
              <w:jc w:val="left"/>
              <w:rPr>
                <w:rFonts w:asciiTheme="majorHAnsi" w:hAnsiTheme="majorHAnsi"/>
                <w:lang w:val="en-GB"/>
              </w:rPr>
            </w:pPr>
          </w:p>
        </w:tc>
        <w:tc>
          <w:tcPr>
            <w:tcW w:w="567" w:type="dxa"/>
            <w:gridSpan w:val="2"/>
          </w:tcPr>
          <w:p w:rsidR="002552C6" w:rsidRPr="00933FAE" w:rsidRDefault="002552C6" w:rsidP="002552C6">
            <w:pPr>
              <w:pStyle w:val="NormalAshurst"/>
              <w:rPr>
                <w:rFonts w:asciiTheme="majorHAnsi" w:hAnsiTheme="majorHAnsi"/>
                <w:lang w:val="en-GB"/>
              </w:rPr>
            </w:pPr>
          </w:p>
        </w:tc>
        <w:tc>
          <w:tcPr>
            <w:tcW w:w="4055" w:type="dxa"/>
          </w:tcPr>
          <w:p w:rsidR="002552C6" w:rsidRPr="00933FAE" w:rsidRDefault="002552C6" w:rsidP="002552C6">
            <w:pPr>
              <w:pStyle w:val="NormalAshurst"/>
              <w:rPr>
                <w:rFonts w:asciiTheme="majorHAnsi" w:hAnsiTheme="majorHAnsi"/>
                <w:lang w:val="en-GB"/>
              </w:rPr>
            </w:pPr>
          </w:p>
        </w:tc>
      </w:tr>
      <w:tr w:rsidR="002552C6" w:rsidTr="002552C6">
        <w:tc>
          <w:tcPr>
            <w:tcW w:w="4508" w:type="dxa"/>
            <w:gridSpan w:val="2"/>
          </w:tcPr>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563474" w:rsidRPr="00563474">
              <w:rPr>
                <w:rFonts w:ascii="Times New Roman" w:hAnsi="Times New Roman" w:cs="Times New Roman"/>
                <w:sz w:val="24"/>
                <w:lang w:val="ru-RU"/>
              </w:rPr>
              <w:t>JOSE LUIS VICENT</w:t>
            </w:r>
          </w:p>
          <w:p w:rsidR="002552C6" w:rsidRPr="00563474"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563474" w:rsidRPr="00563474">
              <w:rPr>
                <w:rFonts w:ascii="Times New Roman" w:hAnsi="Times New Roman" w:cs="Times New Roman"/>
                <w:sz w:val="24"/>
                <w:lang w:val="ru-RU"/>
              </w:rPr>
              <w:t>ИЗВРШНИ ДИРЕКТОР</w:t>
            </w:r>
          </w:p>
          <w:p w:rsidR="002552C6" w:rsidRDefault="002552C6" w:rsidP="002552C6">
            <w:pPr>
              <w:pStyle w:val="NormalAshurst"/>
              <w:rPr>
                <w:rFonts w:asciiTheme="majorHAnsi" w:hAnsiTheme="majorHAnsi"/>
                <w:lang w:val="en-GB"/>
              </w:rPr>
            </w:pPr>
          </w:p>
        </w:tc>
        <w:tc>
          <w:tcPr>
            <w:tcW w:w="4509" w:type="dxa"/>
            <w:gridSpan w:val="2"/>
          </w:tcPr>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563474" w:rsidRPr="00563474">
              <w:rPr>
                <w:rFonts w:ascii="Times New Roman" w:hAnsi="Times New Roman" w:cs="Times New Roman"/>
                <w:sz w:val="24"/>
                <w:lang w:val="ru-RU"/>
              </w:rPr>
              <w:t>NATALIA SAN MIGUEL</w:t>
            </w:r>
          </w:p>
          <w:p w:rsidR="002552C6" w:rsidRPr="00563474"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563474" w:rsidRPr="00563474">
              <w:rPr>
                <w:rFonts w:ascii="Times New Roman" w:hAnsi="Times New Roman" w:cs="Times New Roman"/>
                <w:sz w:val="24"/>
                <w:lang w:val="ru-RU"/>
              </w:rPr>
              <w:t>ПОТПРЕДСЕДНИК</w:t>
            </w:r>
          </w:p>
          <w:p w:rsidR="002552C6" w:rsidRDefault="002552C6" w:rsidP="002552C6">
            <w:pPr>
              <w:pStyle w:val="NormalAshurst"/>
              <w:rPr>
                <w:rFonts w:asciiTheme="majorHAnsi" w:hAnsiTheme="majorHAnsi"/>
                <w:lang w:val="en-GB"/>
              </w:rPr>
            </w:pPr>
          </w:p>
        </w:tc>
      </w:tr>
    </w:tbl>
    <w:p w:rsidR="002552C6" w:rsidRDefault="002552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Default="009055C6" w:rsidP="002552C6">
      <w:pPr>
        <w:pStyle w:val="NormalAshurst"/>
        <w:rPr>
          <w:rFonts w:ascii="Times New Roman" w:hAnsi="Times New Roman" w:cs="Times New Roman"/>
          <w:b/>
          <w:bCs/>
          <w:sz w:val="24"/>
          <w:lang w:val="ru-RU"/>
        </w:rPr>
      </w:pPr>
    </w:p>
    <w:p w:rsidR="009055C6" w:rsidRPr="00647698" w:rsidRDefault="009055C6" w:rsidP="002552C6">
      <w:pPr>
        <w:pStyle w:val="NormalAshurst"/>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933FAE" w:rsidRDefault="002552C6" w:rsidP="002552C6">
            <w:pPr>
              <w:pStyle w:val="NormalAshurst"/>
              <w:jc w:val="left"/>
              <w:rPr>
                <w:rFonts w:asciiTheme="majorHAnsi" w:hAnsiTheme="majorHAnsi"/>
                <w:lang w:val="en-GB"/>
              </w:rPr>
            </w:pPr>
            <w:r w:rsidRPr="001E3EA9">
              <w:rPr>
                <w:rFonts w:ascii="Times New Roman" w:hAnsi="Times New Roman" w:cs="Times New Roman"/>
                <w:sz w:val="24"/>
                <w:lang w:val="ru-RU"/>
              </w:rPr>
              <w:t>За</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и</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у</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име</w:t>
            </w:r>
            <w:r w:rsidRPr="00933FAE">
              <w:rPr>
                <w:rFonts w:asciiTheme="majorHAnsi" w:hAnsiTheme="majorHAnsi"/>
                <w:lang w:val="en-GB"/>
              </w:rPr>
              <w:t xml:space="preserve"> </w:t>
            </w:r>
            <w:r w:rsidRPr="00933FAE">
              <w:rPr>
                <w:rFonts w:asciiTheme="majorHAnsi" w:hAnsiTheme="majorHAnsi"/>
                <w:b/>
                <w:bCs/>
                <w:lang w:val="en-GB"/>
              </w:rPr>
              <w:t>CREDIT AGRICOLE CORPORATE AND INVESTMENT BANK</w:t>
            </w:r>
            <w:r>
              <w:rPr>
                <w:rFonts w:asciiTheme="majorHAnsi" w:hAnsiTheme="majorHAnsi"/>
                <w:b/>
                <w:bCs/>
                <w:lang w:val="en-GB"/>
              </w:rPr>
              <w:t xml:space="preserve"> </w:t>
            </w:r>
            <w:r w:rsidRPr="001E3EA9">
              <w:rPr>
                <w:rFonts w:ascii="Times New Roman" w:hAnsi="Times New Roman" w:cs="Times New Roman"/>
                <w:sz w:val="24"/>
                <w:lang w:val="ru-RU"/>
              </w:rPr>
              <w:t>као</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Првобитног</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зајмодавца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563474" w:rsidRDefault="002552C6" w:rsidP="002552C6">
      <w:pPr>
        <w:pStyle w:val="NormalAshurst"/>
        <w:rPr>
          <w:rFonts w:asciiTheme="majorHAnsi" w:hAnsiTheme="majorHAnsi"/>
          <w:lang w:val="sr-Cyrl-RS"/>
        </w:rPr>
      </w:pPr>
      <w:r w:rsidRPr="00791949">
        <w:rPr>
          <w:rFonts w:ascii="Times New Roman" w:hAnsi="Times New Roman" w:cs="Times New Roman"/>
          <w:sz w:val="24"/>
          <w:lang w:val="en-GB"/>
        </w:rPr>
        <w:t>Потпис</w:t>
      </w:r>
      <w:r w:rsidRPr="00933FAE">
        <w:rPr>
          <w:rFonts w:asciiTheme="majorHAnsi" w:hAnsiTheme="majorHAnsi"/>
          <w:lang w:val="en-GB"/>
        </w:rPr>
        <w:tab/>
      </w:r>
    </w:p>
    <w:p w:rsidR="002552C6" w:rsidRPr="00933FAE" w:rsidRDefault="002552C6" w:rsidP="003516EC">
      <w:pPr>
        <w:pStyle w:val="NormalAshurst"/>
        <w:tabs>
          <w:tab w:val="left" w:pos="567"/>
          <w:tab w:val="left" w:pos="1134"/>
          <w:tab w:val="left" w:pos="1701"/>
          <w:tab w:val="left" w:pos="2268"/>
          <w:tab w:val="left" w:pos="2835"/>
          <w:tab w:val="left" w:pos="3402"/>
          <w:tab w:val="left" w:pos="6660"/>
        </w:tabs>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563474">
        <w:rPr>
          <w:rFonts w:ascii="Times New Roman" w:hAnsi="Times New Roman" w:cs="Times New Roman"/>
          <w:sz w:val="24"/>
          <w:lang w:val="ru-RU"/>
        </w:rPr>
        <w:tab/>
      </w:r>
      <w:r w:rsidR="00563474" w:rsidRPr="00563474">
        <w:rPr>
          <w:rFonts w:ascii="Times New Roman" w:hAnsi="Times New Roman" w:cs="Times New Roman"/>
          <w:sz w:val="24"/>
          <w:lang w:val="ru-RU"/>
        </w:rPr>
        <w:t>Г-ђа Tassadit HANAIZI</w:t>
      </w:r>
      <w:r w:rsidR="003516EC">
        <w:rPr>
          <w:rFonts w:ascii="Times New Roman" w:hAnsi="Times New Roman" w:cs="Times New Roman"/>
          <w:sz w:val="24"/>
          <w:lang w:val="ru-RU"/>
        </w:rPr>
        <w:tab/>
      </w:r>
      <w:r w:rsidR="003516EC" w:rsidRPr="003516EC">
        <w:rPr>
          <w:rFonts w:ascii="Times New Roman" w:hAnsi="Times New Roman" w:cs="Times New Roman"/>
          <w:sz w:val="24"/>
          <w:lang w:val="ru-RU"/>
        </w:rPr>
        <w:t>Mamiko SHIGEMASA</w:t>
      </w:r>
    </w:p>
    <w:p w:rsidR="002552C6" w:rsidRDefault="002552C6" w:rsidP="003516EC">
      <w:pPr>
        <w:pStyle w:val="NormalAshurst"/>
        <w:tabs>
          <w:tab w:val="left" w:pos="567"/>
          <w:tab w:val="left" w:pos="1134"/>
          <w:tab w:val="left" w:pos="1701"/>
          <w:tab w:val="left" w:pos="2268"/>
          <w:tab w:val="left" w:pos="2835"/>
          <w:tab w:val="left" w:pos="7200"/>
        </w:tabs>
        <w:rPr>
          <w:rFonts w:ascii="Times New Roman" w:hAnsi="Times New Roman" w:cs="Times New Roman"/>
          <w:sz w:val="24"/>
          <w:lang w:val="ru-RU"/>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563474" w:rsidRPr="00563474">
        <w:rPr>
          <w:rFonts w:ascii="Times New Roman" w:hAnsi="Times New Roman" w:cs="Times New Roman"/>
          <w:sz w:val="24"/>
          <w:lang w:val="ru-RU"/>
        </w:rPr>
        <w:t>Генерални директор</w:t>
      </w:r>
      <w:r w:rsidR="003516EC">
        <w:rPr>
          <w:rFonts w:ascii="Times New Roman" w:hAnsi="Times New Roman" w:cs="Times New Roman"/>
          <w:sz w:val="24"/>
          <w:lang w:val="ru-RU"/>
        </w:rPr>
        <w:tab/>
        <w:t>Директор</w:t>
      </w:r>
    </w:p>
    <w:p w:rsidR="00563474" w:rsidRDefault="00563474" w:rsidP="003516EC">
      <w:pPr>
        <w:pStyle w:val="NormalAshurst"/>
        <w:tabs>
          <w:tab w:val="left" w:pos="567"/>
          <w:tab w:val="left" w:pos="1134"/>
          <w:tab w:val="left" w:pos="1701"/>
          <w:tab w:val="left" w:pos="2268"/>
          <w:tab w:val="left" w:pos="2835"/>
          <w:tab w:val="left" w:pos="3402"/>
          <w:tab w:val="left" w:pos="3969"/>
          <w:tab w:val="left" w:pos="4536"/>
          <w:tab w:val="left" w:pos="5103"/>
          <w:tab w:val="left" w:pos="6750"/>
        </w:tabs>
        <w:rPr>
          <w:rFonts w:ascii="Times New Roman" w:hAnsi="Times New Roman" w:cs="Times New Roman"/>
          <w:sz w:val="24"/>
          <w:lang w:val="sr-Cyrl-RS"/>
        </w:rPr>
      </w:pPr>
      <w:r>
        <w:rPr>
          <w:rFonts w:ascii="Times New Roman" w:hAnsi="Times New Roman" w:cs="Times New Roman"/>
          <w:sz w:val="24"/>
          <w:lang w:val="ru-RU"/>
        </w:rPr>
        <w:tab/>
      </w:r>
      <w:r>
        <w:rPr>
          <w:rFonts w:ascii="Times New Roman" w:hAnsi="Times New Roman" w:cs="Times New Roman"/>
          <w:sz w:val="24"/>
          <w:lang w:val="ru-RU"/>
        </w:rPr>
        <w:tab/>
        <w:t xml:space="preserve">Шеф </w:t>
      </w:r>
      <w:r w:rsidR="003516EC">
        <w:rPr>
          <w:rFonts w:ascii="Times New Roman" w:hAnsi="Times New Roman" w:cs="Times New Roman"/>
          <w:sz w:val="24"/>
          <w:lang w:val="sr-Cyrl-RS"/>
        </w:rPr>
        <w:t>одељења за ЦЕЕ - ЦИС и Африку</w:t>
      </w:r>
      <w:r w:rsidR="003516EC">
        <w:rPr>
          <w:rFonts w:ascii="Times New Roman" w:hAnsi="Times New Roman" w:cs="Times New Roman"/>
          <w:sz w:val="24"/>
          <w:lang w:val="sr-Cyrl-RS"/>
        </w:rPr>
        <w:tab/>
        <w:t>Финансирање извоза</w:t>
      </w:r>
    </w:p>
    <w:p w:rsidR="003516EC" w:rsidRDefault="003516EC" w:rsidP="003516EC">
      <w:pPr>
        <w:pStyle w:val="NormalAshurst"/>
        <w:tabs>
          <w:tab w:val="left" w:pos="7695"/>
        </w:tabs>
        <w:ind w:left="6390" w:right="-287" w:hanging="5256"/>
        <w:rPr>
          <w:rFonts w:ascii="Times New Roman" w:hAnsi="Times New Roman" w:cs="Times New Roman"/>
          <w:sz w:val="24"/>
          <w:lang w:val="sr-Cyrl-RS"/>
        </w:rPr>
      </w:pPr>
      <w:r w:rsidRPr="003516EC">
        <w:rPr>
          <w:rFonts w:ascii="Times New Roman" w:hAnsi="Times New Roman" w:cs="Times New Roman"/>
          <w:sz w:val="24"/>
          <w:lang w:val="sr-Cyrl-RS"/>
        </w:rPr>
        <w:t>Финансирање извоза и трговине</w:t>
      </w:r>
      <w:r>
        <w:rPr>
          <w:rFonts w:ascii="Times New Roman" w:hAnsi="Times New Roman" w:cs="Times New Roman"/>
          <w:sz w:val="24"/>
          <w:lang w:val="sr-Cyrl-RS"/>
        </w:rPr>
        <w:tab/>
      </w:r>
      <w:r w:rsidRPr="003516EC">
        <w:rPr>
          <w:rFonts w:ascii="Times New Roman" w:hAnsi="Times New Roman" w:cs="Times New Roman"/>
          <w:sz w:val="24"/>
          <w:lang w:val="sr-Cyrl-RS"/>
        </w:rPr>
        <w:t>Структурирање производа и управљање имовином</w:t>
      </w:r>
    </w:p>
    <w:p w:rsidR="003516EC" w:rsidRPr="003516EC" w:rsidRDefault="003516EC" w:rsidP="003516EC">
      <w:pPr>
        <w:pStyle w:val="NormalAshurst"/>
        <w:ind w:left="567" w:firstLine="567"/>
        <w:rPr>
          <w:rFonts w:ascii="Times New Roman" w:hAnsi="Times New Roman" w:cs="Times New Roman"/>
          <w:sz w:val="24"/>
          <w:lang w:val="sr-Cyrl-RS"/>
        </w:rPr>
      </w:pPr>
      <w:r w:rsidRPr="003516EC">
        <w:rPr>
          <w:rFonts w:ascii="Times New Roman" w:hAnsi="Times New Roman" w:cs="Times New Roman"/>
          <w:sz w:val="24"/>
          <w:lang w:val="sr-Cyrl-RS"/>
        </w:rPr>
        <w:t>Credit Agricole Corporate and Investment Bank</w:t>
      </w:r>
    </w:p>
    <w:p w:rsidR="002552C6" w:rsidRPr="00CA494D" w:rsidRDefault="002552C6" w:rsidP="002552C6">
      <w:pPr>
        <w:pStyle w:val="NormalAshurst"/>
        <w:rPr>
          <w:rFonts w:asciiTheme="majorHAnsi" w:hAnsiTheme="majorHAnsi"/>
          <w:szCs w:val="18"/>
          <w:lang w:val="en-GB"/>
        </w:rPr>
      </w:pPr>
    </w:p>
    <w:p w:rsidR="002552C6" w:rsidRPr="00575CBB" w:rsidRDefault="002552C6" w:rsidP="002552C6">
      <w:pPr>
        <w:pStyle w:val="NormalAshurst"/>
        <w:rPr>
          <w:rFonts w:asciiTheme="majorHAnsi" w:hAnsiTheme="majorHAnsi"/>
          <w:szCs w:val="18"/>
          <w:highlight w:val="yellow"/>
        </w:rPr>
      </w:pPr>
      <w:r w:rsidRPr="00575CBB">
        <w:rPr>
          <w:rFonts w:asciiTheme="majorHAnsi" w:hAnsiTheme="majorHAnsi"/>
          <w:szCs w:val="18"/>
          <w:highlight w:val="yellow"/>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B132C4" w:rsidRDefault="002552C6" w:rsidP="002552C6">
            <w:pPr>
              <w:pStyle w:val="NormalAshurst"/>
              <w:jc w:val="left"/>
              <w:rPr>
                <w:rFonts w:asciiTheme="majorHAnsi" w:hAnsiTheme="majorHAnsi"/>
              </w:rPr>
            </w:pPr>
            <w:r w:rsidRPr="001E3EA9">
              <w:rPr>
                <w:rFonts w:ascii="Times New Roman" w:hAnsi="Times New Roman" w:cs="Times New Roman"/>
                <w:sz w:val="24"/>
                <w:lang w:val="ru-RU"/>
              </w:rPr>
              <w:t>За</w:t>
            </w:r>
            <w:r w:rsidRPr="00B132C4">
              <w:rPr>
                <w:rFonts w:ascii="Times New Roman" w:hAnsi="Times New Roman" w:cs="Times New Roman"/>
                <w:sz w:val="24"/>
              </w:rPr>
              <w:t xml:space="preserve"> </w:t>
            </w:r>
            <w:r w:rsidRPr="001E3EA9">
              <w:rPr>
                <w:rFonts w:ascii="Times New Roman" w:hAnsi="Times New Roman" w:cs="Times New Roman"/>
                <w:sz w:val="24"/>
                <w:lang w:val="ru-RU"/>
              </w:rPr>
              <w:t>и</w:t>
            </w:r>
            <w:r w:rsidRPr="00B132C4">
              <w:rPr>
                <w:rFonts w:ascii="Times New Roman" w:hAnsi="Times New Roman" w:cs="Times New Roman"/>
                <w:sz w:val="24"/>
              </w:rPr>
              <w:t xml:space="preserve"> </w:t>
            </w:r>
            <w:r w:rsidRPr="001E3EA9">
              <w:rPr>
                <w:rFonts w:ascii="Times New Roman" w:hAnsi="Times New Roman" w:cs="Times New Roman"/>
                <w:sz w:val="24"/>
                <w:lang w:val="ru-RU"/>
              </w:rPr>
              <w:t>у</w:t>
            </w:r>
            <w:r w:rsidRPr="00B132C4">
              <w:rPr>
                <w:rFonts w:ascii="Times New Roman" w:hAnsi="Times New Roman" w:cs="Times New Roman"/>
                <w:sz w:val="24"/>
              </w:rPr>
              <w:t xml:space="preserve"> </w:t>
            </w:r>
            <w:r w:rsidRPr="001E3EA9">
              <w:rPr>
                <w:rFonts w:ascii="Times New Roman" w:hAnsi="Times New Roman" w:cs="Times New Roman"/>
                <w:sz w:val="24"/>
                <w:lang w:val="ru-RU"/>
              </w:rPr>
              <w:t>име</w:t>
            </w:r>
            <w:r w:rsidRPr="00B132C4">
              <w:rPr>
                <w:rFonts w:asciiTheme="majorHAnsi" w:hAnsiTheme="majorHAnsi"/>
              </w:rPr>
              <w:t xml:space="preserve"> </w:t>
            </w:r>
            <w:r w:rsidRPr="00B132C4">
              <w:rPr>
                <w:rFonts w:asciiTheme="majorHAnsi" w:hAnsiTheme="majorHAnsi"/>
                <w:b/>
                <w:bCs/>
              </w:rPr>
              <w:t>ING BANK, A BRANCH OF ING-DIBA AG</w:t>
            </w:r>
            <w:r w:rsidRPr="00B132C4">
              <w:rPr>
                <w:rFonts w:asciiTheme="majorHAnsi" w:hAnsiTheme="majorHAnsi"/>
              </w:rPr>
              <w:t xml:space="preserve"> </w:t>
            </w:r>
            <w:r w:rsidRPr="001E3EA9">
              <w:rPr>
                <w:rFonts w:ascii="Times New Roman" w:hAnsi="Times New Roman" w:cs="Times New Roman"/>
                <w:sz w:val="24"/>
                <w:lang w:val="ru-RU"/>
              </w:rPr>
              <w:t>као</w:t>
            </w:r>
            <w:r w:rsidRPr="00B132C4">
              <w:rPr>
                <w:rFonts w:ascii="Times New Roman" w:hAnsi="Times New Roman" w:cs="Times New Roman"/>
                <w:sz w:val="24"/>
              </w:rPr>
              <w:t xml:space="preserve"> </w:t>
            </w:r>
            <w:r w:rsidRPr="001E3EA9">
              <w:rPr>
                <w:rFonts w:ascii="Times New Roman" w:hAnsi="Times New Roman" w:cs="Times New Roman"/>
                <w:sz w:val="24"/>
                <w:lang w:val="ru-RU"/>
              </w:rPr>
              <w:t>Првобитног</w:t>
            </w:r>
            <w:r w:rsidRPr="00B132C4">
              <w:rPr>
                <w:rFonts w:ascii="Times New Roman" w:hAnsi="Times New Roman" w:cs="Times New Roman"/>
                <w:sz w:val="24"/>
              </w:rPr>
              <w:t xml:space="preserve"> </w:t>
            </w:r>
            <w:r w:rsidRPr="001E3EA9">
              <w:rPr>
                <w:rFonts w:ascii="Times New Roman" w:hAnsi="Times New Roman" w:cs="Times New Roman"/>
                <w:sz w:val="24"/>
                <w:lang w:val="ru-RU"/>
              </w:rPr>
              <w:t>зајмодавца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3516EC" w:rsidRDefault="002552C6" w:rsidP="003516EC">
      <w:pPr>
        <w:pStyle w:val="NormalAshurst"/>
        <w:tabs>
          <w:tab w:val="left" w:pos="567"/>
          <w:tab w:val="left" w:pos="1134"/>
          <w:tab w:val="left" w:pos="1701"/>
          <w:tab w:val="left" w:pos="2268"/>
          <w:tab w:val="left" w:pos="7020"/>
        </w:tabs>
        <w:rPr>
          <w:rFonts w:ascii="Times New Roman" w:hAnsi="Times New Roman" w:cs="Times New Roman"/>
          <w:sz w:val="24"/>
          <w:lang w:val="ru-RU"/>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3516EC" w:rsidRPr="003516EC">
        <w:rPr>
          <w:rFonts w:ascii="Times New Roman" w:hAnsi="Times New Roman" w:cs="Times New Roman"/>
          <w:sz w:val="24"/>
          <w:lang w:val="ru-RU"/>
        </w:rPr>
        <w:t>O. MILKA</w:t>
      </w:r>
      <w:r w:rsidR="003516EC">
        <w:rPr>
          <w:rFonts w:ascii="Times New Roman" w:hAnsi="Times New Roman" w:cs="Times New Roman"/>
          <w:sz w:val="24"/>
          <w:lang w:val="ru-RU"/>
        </w:rPr>
        <w:tab/>
      </w:r>
      <w:r w:rsidR="003516EC">
        <w:rPr>
          <w:rFonts w:ascii="Times New Roman" w:hAnsi="Times New Roman" w:cs="Times New Roman"/>
          <w:sz w:val="24"/>
          <w:lang w:val="ru-RU"/>
        </w:rPr>
        <w:tab/>
      </w:r>
      <w:r w:rsidR="003516EC" w:rsidRPr="003516EC">
        <w:rPr>
          <w:rFonts w:ascii="Times New Roman" w:hAnsi="Times New Roman" w:cs="Times New Roman"/>
          <w:sz w:val="24"/>
          <w:lang w:val="ru-RU"/>
        </w:rPr>
        <w:t>B. Ponsioen</w:t>
      </w:r>
    </w:p>
    <w:p w:rsidR="002552C6" w:rsidRPr="003516EC" w:rsidRDefault="002552C6" w:rsidP="003516EC">
      <w:pPr>
        <w:pStyle w:val="NormalAshurst"/>
        <w:tabs>
          <w:tab w:val="left" w:pos="567"/>
          <w:tab w:val="left" w:pos="1134"/>
          <w:tab w:val="left" w:pos="1701"/>
          <w:tab w:val="left" w:pos="7020"/>
        </w:tabs>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3516EC" w:rsidRPr="003516EC">
        <w:rPr>
          <w:rFonts w:ascii="Times New Roman" w:hAnsi="Times New Roman" w:cs="Times New Roman"/>
          <w:sz w:val="24"/>
          <w:lang w:val="ru-RU"/>
        </w:rPr>
        <w:t>Директор</w:t>
      </w:r>
      <w:r w:rsidR="003516EC">
        <w:rPr>
          <w:rFonts w:ascii="Times New Roman" w:hAnsi="Times New Roman" w:cs="Times New Roman"/>
          <w:sz w:val="24"/>
          <w:lang w:val="ru-RU"/>
        </w:rPr>
        <w:tab/>
      </w:r>
      <w:r w:rsidR="003516EC" w:rsidRPr="003516EC">
        <w:rPr>
          <w:rFonts w:ascii="Times New Roman" w:hAnsi="Times New Roman" w:cs="Times New Roman"/>
          <w:sz w:val="24"/>
          <w:lang w:val="ru-RU"/>
        </w:rPr>
        <w:t>M.</w:t>
      </w:r>
      <w:r w:rsidR="003516EC">
        <w:rPr>
          <w:rFonts w:ascii="Times New Roman" w:hAnsi="Times New Roman" w:cs="Times New Roman"/>
          <w:sz w:val="24"/>
          <w:lang w:val="ru-RU"/>
        </w:rPr>
        <w:t>Д</w:t>
      </w:r>
      <w:r w:rsidR="003516EC" w:rsidRPr="003516EC">
        <w:rPr>
          <w:rFonts w:ascii="Times New Roman" w:hAnsi="Times New Roman" w:cs="Times New Roman"/>
          <w:sz w:val="24"/>
          <w:lang w:val="ru-RU"/>
        </w:rPr>
        <w:t>.</w:t>
      </w:r>
      <w:r w:rsidR="003516EC">
        <w:rPr>
          <w:rFonts w:ascii="Times New Roman" w:hAnsi="Times New Roman" w:cs="Times New Roman"/>
          <w:sz w:val="24"/>
          <w:lang w:val="ru-RU"/>
        </w:rPr>
        <w:tab/>
      </w:r>
    </w:p>
    <w:p w:rsidR="002552C6" w:rsidRPr="00CA494D" w:rsidRDefault="002552C6" w:rsidP="002552C6">
      <w:pPr>
        <w:pStyle w:val="NormalAshurst"/>
        <w:rPr>
          <w:rFonts w:asciiTheme="majorHAnsi" w:hAnsiTheme="majorHAnsi"/>
          <w:szCs w:val="18"/>
          <w:lang w:val="en-GB"/>
        </w:rPr>
      </w:pPr>
    </w:p>
    <w:p w:rsidR="002552C6" w:rsidRDefault="002552C6" w:rsidP="002552C6">
      <w:pPr>
        <w:pStyle w:val="NormalAshurst"/>
        <w:rPr>
          <w:rFonts w:asciiTheme="majorHAnsi" w:hAnsiTheme="majorHAnsi"/>
          <w:lang w:val="en-GB"/>
        </w:rPr>
      </w:pPr>
      <w:r>
        <w:rPr>
          <w:rFonts w:asciiTheme="majorHAnsi" w:hAnsiTheme="majorHAnsi"/>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933FAE" w:rsidRDefault="002552C6" w:rsidP="002552C6">
            <w:pPr>
              <w:pStyle w:val="NormalAshurst"/>
              <w:jc w:val="left"/>
              <w:rPr>
                <w:rFonts w:asciiTheme="majorHAnsi" w:hAnsiTheme="majorHAnsi"/>
                <w:lang w:val="en-GB"/>
              </w:rPr>
            </w:pPr>
            <w:r w:rsidRPr="00476241">
              <w:rPr>
                <w:rFonts w:ascii="Times New Roman" w:hAnsi="Times New Roman" w:cs="Times New Roman"/>
                <w:sz w:val="24"/>
                <w:lang w:val="ru-RU"/>
              </w:rPr>
              <w:t>За</w:t>
            </w:r>
            <w:r w:rsidRPr="00B132C4">
              <w:rPr>
                <w:rFonts w:ascii="Times New Roman" w:hAnsi="Times New Roman" w:cs="Times New Roman"/>
                <w:sz w:val="24"/>
                <w:lang w:val="en-GB"/>
              </w:rPr>
              <w:t xml:space="preserve"> </w:t>
            </w:r>
            <w:r w:rsidRPr="00476241">
              <w:rPr>
                <w:rFonts w:ascii="Times New Roman" w:hAnsi="Times New Roman" w:cs="Times New Roman"/>
                <w:sz w:val="24"/>
                <w:lang w:val="ru-RU"/>
              </w:rPr>
              <w:t>и</w:t>
            </w:r>
            <w:r w:rsidRPr="00B132C4">
              <w:rPr>
                <w:rFonts w:ascii="Times New Roman" w:hAnsi="Times New Roman" w:cs="Times New Roman"/>
                <w:sz w:val="24"/>
                <w:lang w:val="en-GB"/>
              </w:rPr>
              <w:t xml:space="preserve"> </w:t>
            </w:r>
            <w:r w:rsidRPr="00476241">
              <w:rPr>
                <w:rFonts w:ascii="Times New Roman" w:hAnsi="Times New Roman" w:cs="Times New Roman"/>
                <w:sz w:val="24"/>
                <w:lang w:val="ru-RU"/>
              </w:rPr>
              <w:t>у</w:t>
            </w:r>
            <w:r w:rsidRPr="00B132C4">
              <w:rPr>
                <w:rFonts w:ascii="Times New Roman" w:hAnsi="Times New Roman" w:cs="Times New Roman"/>
                <w:sz w:val="24"/>
                <w:lang w:val="en-GB"/>
              </w:rPr>
              <w:t xml:space="preserve"> </w:t>
            </w:r>
            <w:r w:rsidRPr="00476241">
              <w:rPr>
                <w:rFonts w:ascii="Times New Roman" w:hAnsi="Times New Roman" w:cs="Times New Roman"/>
                <w:sz w:val="24"/>
                <w:lang w:val="ru-RU"/>
              </w:rPr>
              <w:t>име</w:t>
            </w:r>
            <w:r w:rsidRPr="00933FAE">
              <w:rPr>
                <w:rFonts w:asciiTheme="majorHAnsi" w:hAnsiTheme="majorHAnsi"/>
                <w:lang w:val="en-GB"/>
              </w:rPr>
              <w:t xml:space="preserve"> </w:t>
            </w:r>
            <w:r w:rsidRPr="00933FAE">
              <w:rPr>
                <w:rFonts w:asciiTheme="majorHAnsi" w:hAnsiTheme="majorHAnsi"/>
                <w:b/>
                <w:bCs/>
                <w:lang w:val="en-GB"/>
              </w:rPr>
              <w:t>JPMORGAN CHASE BANK, N.A., LONDON BRANCH</w:t>
            </w:r>
            <w:r w:rsidRPr="00933FAE">
              <w:rPr>
                <w:rFonts w:asciiTheme="majorHAnsi" w:hAnsiTheme="majorHAnsi"/>
                <w:lang w:val="en-GB"/>
              </w:rPr>
              <w:t xml:space="preserve"> </w:t>
            </w:r>
            <w:r w:rsidRPr="001E3EA9">
              <w:rPr>
                <w:rFonts w:ascii="Times New Roman" w:hAnsi="Times New Roman" w:cs="Times New Roman"/>
                <w:sz w:val="24"/>
                <w:lang w:val="ru-RU"/>
              </w:rPr>
              <w:t>као</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Првобитног</w:t>
            </w:r>
            <w:r w:rsidRPr="00D33F1D">
              <w:rPr>
                <w:rFonts w:ascii="Times New Roman" w:hAnsi="Times New Roman" w:cs="Times New Roman"/>
                <w:sz w:val="24"/>
                <w:lang w:val="en-US"/>
              </w:rPr>
              <w:t xml:space="preserve"> </w:t>
            </w:r>
            <w:r w:rsidRPr="001E3EA9">
              <w:rPr>
                <w:rFonts w:ascii="Times New Roman" w:hAnsi="Times New Roman" w:cs="Times New Roman"/>
                <w:sz w:val="24"/>
                <w:lang w:val="ru-RU"/>
              </w:rPr>
              <w:t>зајмодавца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3516EC" w:rsidRPr="003516EC">
        <w:rPr>
          <w:rFonts w:ascii="Times New Roman" w:hAnsi="Times New Roman" w:cs="Times New Roman"/>
          <w:sz w:val="24"/>
          <w:lang w:val="ru-RU"/>
        </w:rPr>
        <w:t>Ayotunde Lemo</w:t>
      </w:r>
    </w:p>
    <w:p w:rsidR="002552C6" w:rsidRPr="003516EC"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3516EC">
        <w:rPr>
          <w:rFonts w:ascii="Times New Roman" w:hAnsi="Times New Roman" w:cs="Times New Roman"/>
          <w:sz w:val="24"/>
          <w:lang w:val="ru-RU"/>
        </w:rPr>
        <w:t>Пот</w:t>
      </w:r>
      <w:r w:rsidR="003516EC" w:rsidRPr="003516EC">
        <w:rPr>
          <w:rFonts w:ascii="Times New Roman" w:hAnsi="Times New Roman" w:cs="Times New Roman"/>
          <w:sz w:val="24"/>
          <w:lang w:val="ru-RU"/>
        </w:rPr>
        <w:t>председник</w:t>
      </w:r>
    </w:p>
    <w:p w:rsidR="002552C6" w:rsidRPr="00CA494D" w:rsidRDefault="002552C6" w:rsidP="002552C6">
      <w:pPr>
        <w:pStyle w:val="NormalAshurst"/>
        <w:rPr>
          <w:rFonts w:asciiTheme="majorHAnsi" w:hAnsiTheme="majorHAnsi"/>
          <w:szCs w:val="18"/>
          <w:lang w:val="en-GB"/>
        </w:rPr>
      </w:pPr>
    </w:p>
    <w:p w:rsidR="002552C6" w:rsidRPr="00B132C4" w:rsidRDefault="002552C6" w:rsidP="002552C6">
      <w:pPr>
        <w:pStyle w:val="Body"/>
        <w:spacing w:after="240" w:line="240" w:lineRule="auto"/>
        <w:contextualSpacing/>
        <w:rPr>
          <w:rFonts w:asciiTheme="majorHAnsi" w:hAnsiTheme="majorHAnsi"/>
          <w:szCs w:val="18"/>
          <w:highlight w:val="yellow"/>
          <w:lang w:val="es-ES"/>
        </w:rPr>
      </w:pPr>
      <w:r w:rsidRPr="00B132C4">
        <w:rPr>
          <w:rFonts w:asciiTheme="majorHAnsi" w:hAnsiTheme="majorHAnsi"/>
          <w:szCs w:val="18"/>
          <w:highlight w:val="yellow"/>
          <w:lang w:val="es-ES"/>
        </w:rPr>
        <w:br w:type="page"/>
      </w:r>
    </w:p>
    <w:p w:rsidR="002552C6" w:rsidRPr="00B132C4" w:rsidRDefault="002552C6" w:rsidP="002552C6">
      <w:pPr>
        <w:pStyle w:val="NormalAshurst"/>
        <w:rPr>
          <w:rFonts w:asciiTheme="majorHAnsi" w:hAnsiTheme="majorHAnsi"/>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B132C4" w:rsidRDefault="002552C6" w:rsidP="002552C6">
            <w:pPr>
              <w:pStyle w:val="NormalAshurst"/>
              <w:jc w:val="left"/>
              <w:rPr>
                <w:rFonts w:asciiTheme="majorHAnsi" w:hAnsiTheme="majorHAnsi"/>
                <w:lang w:val="es-ES"/>
              </w:rPr>
            </w:pPr>
            <w:r w:rsidRPr="00476241">
              <w:rPr>
                <w:rFonts w:ascii="Times New Roman" w:hAnsi="Times New Roman" w:cs="Times New Roman"/>
                <w:sz w:val="24"/>
                <w:lang w:val="ru-RU"/>
              </w:rPr>
              <w:t>За</w:t>
            </w:r>
            <w:r w:rsidRPr="00B132C4">
              <w:rPr>
                <w:rFonts w:ascii="Times New Roman" w:hAnsi="Times New Roman" w:cs="Times New Roman"/>
                <w:sz w:val="24"/>
                <w:lang w:val="es-ES"/>
              </w:rPr>
              <w:t xml:space="preserve"> </w:t>
            </w:r>
            <w:r w:rsidRPr="00476241">
              <w:rPr>
                <w:rFonts w:ascii="Times New Roman" w:hAnsi="Times New Roman" w:cs="Times New Roman"/>
                <w:sz w:val="24"/>
                <w:lang w:val="ru-RU"/>
              </w:rPr>
              <w:t>и</w:t>
            </w:r>
            <w:r w:rsidRPr="00B132C4">
              <w:rPr>
                <w:rFonts w:ascii="Times New Roman" w:hAnsi="Times New Roman" w:cs="Times New Roman"/>
                <w:sz w:val="24"/>
                <w:lang w:val="es-ES"/>
              </w:rPr>
              <w:t xml:space="preserve"> </w:t>
            </w:r>
            <w:r w:rsidRPr="00476241">
              <w:rPr>
                <w:rFonts w:ascii="Times New Roman" w:hAnsi="Times New Roman" w:cs="Times New Roman"/>
                <w:sz w:val="24"/>
                <w:lang w:val="ru-RU"/>
              </w:rPr>
              <w:t>у</w:t>
            </w:r>
            <w:r w:rsidRPr="00B132C4">
              <w:rPr>
                <w:rFonts w:ascii="Times New Roman" w:hAnsi="Times New Roman" w:cs="Times New Roman"/>
                <w:sz w:val="24"/>
                <w:lang w:val="es-ES"/>
              </w:rPr>
              <w:t xml:space="preserve"> </w:t>
            </w:r>
            <w:r w:rsidRPr="00476241">
              <w:rPr>
                <w:rFonts w:ascii="Times New Roman" w:hAnsi="Times New Roman" w:cs="Times New Roman"/>
                <w:sz w:val="24"/>
                <w:lang w:val="ru-RU"/>
              </w:rPr>
              <w:t>име</w:t>
            </w:r>
            <w:r w:rsidRPr="00B132C4">
              <w:rPr>
                <w:rFonts w:asciiTheme="majorHAnsi" w:hAnsiTheme="majorHAnsi"/>
                <w:lang w:val="es-ES"/>
              </w:rPr>
              <w:t xml:space="preserve"> </w:t>
            </w:r>
            <w:r w:rsidRPr="00B132C4">
              <w:rPr>
                <w:rFonts w:asciiTheme="majorHAnsi" w:hAnsiTheme="majorHAnsi"/>
                <w:b/>
                <w:bCs/>
                <w:lang w:val="es-ES"/>
              </w:rPr>
              <w:t>JPMORGAN CHASE BANK, N.A., LONDON BRANCH</w:t>
            </w:r>
            <w:r w:rsidRPr="00B132C4">
              <w:rPr>
                <w:rFonts w:asciiTheme="majorHAnsi" w:hAnsiTheme="majorHAnsi"/>
                <w:lang w:val="es-ES"/>
              </w:rPr>
              <w:t xml:space="preserve"> </w:t>
            </w:r>
            <w:r w:rsidRPr="00476241">
              <w:rPr>
                <w:rFonts w:ascii="Times New Roman" w:hAnsi="Times New Roman" w:cs="Times New Roman"/>
                <w:sz w:val="24"/>
                <w:lang w:val="sr-Cyrl-RS"/>
              </w:rPr>
              <w:t>као</w:t>
            </w:r>
            <w:r>
              <w:rPr>
                <w:rFonts w:asciiTheme="majorHAnsi" w:hAnsiTheme="majorHAnsi"/>
                <w:lang w:val="sr-Cyrl-RS"/>
              </w:rPr>
              <w:t xml:space="preserve"> </w:t>
            </w:r>
            <w:r>
              <w:rPr>
                <w:rFonts w:ascii="Times New Roman" w:hAnsi="Times New Roman" w:cs="Times New Roman"/>
                <w:sz w:val="24"/>
                <w:lang w:val="sr-Cyrl-RS"/>
              </w:rPr>
              <w:t>Првобитног</w:t>
            </w:r>
            <w:r w:rsidRPr="00791949">
              <w:rPr>
                <w:rFonts w:ascii="Times New Roman" w:hAnsi="Times New Roman" w:cs="Times New Roman"/>
                <w:sz w:val="24"/>
                <w:lang w:val="sr-Cyrl-RS"/>
              </w:rPr>
              <w:t xml:space="preserve"> </w:t>
            </w:r>
            <w:r>
              <w:rPr>
                <w:rFonts w:ascii="Times New Roman" w:hAnsi="Times New Roman" w:cs="Times New Roman"/>
                <w:sz w:val="24"/>
                <w:lang w:val="sr-Cyrl-RS"/>
              </w:rPr>
              <w:t>мандатног</w:t>
            </w:r>
            <w:r w:rsidRPr="00791949">
              <w:rPr>
                <w:rFonts w:ascii="Times New Roman" w:hAnsi="Times New Roman" w:cs="Times New Roman"/>
                <w:sz w:val="24"/>
                <w:lang w:val="sr-Cyrl-RS"/>
              </w:rPr>
              <w:t xml:space="preserve"> </w:t>
            </w:r>
            <w:r>
              <w:rPr>
                <w:rFonts w:ascii="Times New Roman" w:hAnsi="Times New Roman" w:cs="Times New Roman"/>
                <w:sz w:val="24"/>
                <w:lang w:val="sr-Cyrl-RS"/>
              </w:rPr>
              <w:t>водећег</w:t>
            </w:r>
            <w:r w:rsidRPr="00791949">
              <w:rPr>
                <w:rFonts w:ascii="Times New Roman" w:hAnsi="Times New Roman" w:cs="Times New Roman"/>
                <w:sz w:val="24"/>
                <w:lang w:val="sr-Cyrl-RS"/>
              </w:rPr>
              <w:t xml:space="preserve"> аранжер</w:t>
            </w:r>
            <w:r>
              <w:rPr>
                <w:rFonts w:ascii="Times New Roman" w:hAnsi="Times New Roman" w:cs="Times New Roman"/>
                <w:sz w:val="24"/>
                <w:lang w:val="sr-Cyrl-RS"/>
              </w:rPr>
              <w:t>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3516EC" w:rsidRPr="00933FAE" w:rsidRDefault="003516EC" w:rsidP="003516EC">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Pr="003516EC">
        <w:rPr>
          <w:rFonts w:ascii="Times New Roman" w:hAnsi="Times New Roman" w:cs="Times New Roman"/>
          <w:sz w:val="24"/>
          <w:lang w:val="ru-RU"/>
        </w:rPr>
        <w:t>Ayotunde Lemo</w:t>
      </w:r>
    </w:p>
    <w:p w:rsidR="003516EC" w:rsidRPr="003516EC" w:rsidRDefault="003516EC" w:rsidP="003516EC">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Pr>
          <w:rFonts w:ascii="Times New Roman" w:hAnsi="Times New Roman" w:cs="Times New Roman"/>
          <w:sz w:val="24"/>
          <w:lang w:val="ru-RU"/>
        </w:rPr>
        <w:t>Пот</w:t>
      </w:r>
      <w:r w:rsidRPr="003516EC">
        <w:rPr>
          <w:rFonts w:ascii="Times New Roman" w:hAnsi="Times New Roman" w:cs="Times New Roman"/>
          <w:sz w:val="24"/>
          <w:lang w:val="ru-RU"/>
        </w:rPr>
        <w:t>председник</w:t>
      </w:r>
    </w:p>
    <w:p w:rsidR="002552C6" w:rsidRPr="00CA494D" w:rsidRDefault="002552C6" w:rsidP="002552C6">
      <w:pPr>
        <w:pStyle w:val="NormalAshurst"/>
        <w:rPr>
          <w:rFonts w:asciiTheme="majorHAnsi" w:hAnsiTheme="majorHAnsi"/>
          <w:szCs w:val="18"/>
          <w:lang w:val="en-GB"/>
        </w:rPr>
      </w:pPr>
    </w:p>
    <w:p w:rsidR="002552C6" w:rsidRPr="00B132C4" w:rsidRDefault="002552C6" w:rsidP="002552C6">
      <w:pPr>
        <w:pStyle w:val="Body"/>
        <w:spacing w:after="240" w:line="240" w:lineRule="auto"/>
        <w:contextualSpacing/>
        <w:rPr>
          <w:rFonts w:asciiTheme="majorHAnsi" w:hAnsiTheme="majorHAnsi"/>
          <w:szCs w:val="18"/>
          <w:highlight w:val="yellow"/>
          <w:lang w:val="es-ES"/>
        </w:rPr>
      </w:pPr>
      <w:r w:rsidRPr="00B132C4">
        <w:rPr>
          <w:rFonts w:asciiTheme="majorHAnsi" w:hAnsiTheme="majorHAnsi"/>
          <w:lang w:val="es-ES"/>
        </w:rPr>
        <w:br w:type="page"/>
      </w:r>
    </w:p>
    <w:p w:rsidR="002552C6" w:rsidRPr="00B132C4" w:rsidRDefault="002552C6" w:rsidP="002552C6">
      <w:pPr>
        <w:pStyle w:val="NormalAshurst"/>
        <w:rPr>
          <w:rFonts w:asciiTheme="majorHAnsi" w:hAnsiTheme="majorHAnsi"/>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9E086A" w:rsidRDefault="002552C6" w:rsidP="002552C6">
            <w:pPr>
              <w:pStyle w:val="NormalAshurst"/>
              <w:jc w:val="left"/>
              <w:rPr>
                <w:rFonts w:asciiTheme="majorHAnsi" w:hAnsiTheme="majorHAnsi"/>
                <w:lang w:val="sr-Cyrl-RS"/>
              </w:rPr>
            </w:pPr>
            <w:r w:rsidRPr="00476241">
              <w:rPr>
                <w:rFonts w:ascii="Times New Roman" w:hAnsi="Times New Roman" w:cs="Times New Roman"/>
                <w:sz w:val="24"/>
                <w:lang w:val="sr-Latn-RS"/>
              </w:rPr>
              <w:t>За и у име</w:t>
            </w:r>
            <w:r w:rsidRPr="00B132C4">
              <w:rPr>
                <w:rFonts w:asciiTheme="majorHAnsi" w:hAnsiTheme="majorHAnsi"/>
                <w:lang w:val="es-ES"/>
              </w:rPr>
              <w:t xml:space="preserve"> </w:t>
            </w:r>
            <w:bookmarkStart w:id="169" w:name="_Hlk144901026"/>
            <w:r w:rsidRPr="00B132C4">
              <w:rPr>
                <w:rFonts w:eastAsia="Times New Roman"/>
                <w:b/>
                <w:bCs/>
                <w:lang w:val="es-ES"/>
              </w:rPr>
              <w:t>BANCO SANTANDER, S.A. NEW YORK BRANCH</w:t>
            </w:r>
            <w:bookmarkEnd w:id="169"/>
            <w:r w:rsidRPr="00B132C4">
              <w:rPr>
                <w:rFonts w:eastAsia="Times New Roman"/>
                <w:lang w:val="es-ES"/>
              </w:rPr>
              <w:t xml:space="preserve"> </w:t>
            </w:r>
            <w:r w:rsidRPr="00476241">
              <w:rPr>
                <w:rFonts w:ascii="Times New Roman" w:hAnsi="Times New Roman" w:cs="Times New Roman"/>
                <w:sz w:val="24"/>
                <w:lang w:val="sr-Latn-RS"/>
              </w:rPr>
              <w:t>као</w:t>
            </w:r>
            <w:r>
              <w:rPr>
                <w:rFonts w:eastAsia="Times New Roman"/>
                <w:lang w:val="sr-Cyrl-RS"/>
              </w:rPr>
              <w:t xml:space="preserve"> </w:t>
            </w:r>
            <w:r>
              <w:rPr>
                <w:rFonts w:ascii="Times New Roman" w:hAnsi="Times New Roman" w:cs="Times New Roman"/>
                <w:sz w:val="24"/>
                <w:lang w:val="sr-Latn-RS"/>
              </w:rPr>
              <w:t>Мандатног водећег</w:t>
            </w:r>
            <w:r w:rsidRPr="00791949">
              <w:rPr>
                <w:rFonts w:ascii="Times New Roman" w:hAnsi="Times New Roman" w:cs="Times New Roman"/>
                <w:sz w:val="24"/>
                <w:lang w:val="sr-Latn-RS"/>
              </w:rPr>
              <w:t xml:space="preserve"> аранжер</w:t>
            </w:r>
            <w:r>
              <w:rPr>
                <w:rFonts w:ascii="Times New Roman" w:hAnsi="Times New Roman" w:cs="Times New Roman"/>
                <w:sz w:val="24"/>
                <w:lang w:val="sr-Cyrl-RS"/>
              </w:rPr>
              <w:t>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2552C6" w:rsidTr="002552C6">
        <w:tc>
          <w:tcPr>
            <w:tcW w:w="4508" w:type="dxa"/>
          </w:tcPr>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3516EC" w:rsidRPr="003516EC">
              <w:rPr>
                <w:rFonts w:ascii="Times New Roman" w:hAnsi="Times New Roman" w:cs="Times New Roman"/>
                <w:sz w:val="24"/>
                <w:lang w:val="sr-Latn-RS"/>
              </w:rPr>
              <w:t>Andrew Platt</w:t>
            </w:r>
          </w:p>
          <w:p w:rsidR="002552C6" w:rsidRPr="003516EC"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3516EC" w:rsidRPr="003516EC">
              <w:rPr>
                <w:rFonts w:ascii="Times New Roman" w:hAnsi="Times New Roman" w:cs="Times New Roman"/>
                <w:sz w:val="24"/>
                <w:lang w:val="sr-Latn-RS"/>
              </w:rPr>
              <w:t>Генерални директор</w:t>
            </w:r>
          </w:p>
          <w:p w:rsidR="002552C6" w:rsidRDefault="002552C6" w:rsidP="002552C6">
            <w:pPr>
              <w:pStyle w:val="NormalAshurst"/>
              <w:rPr>
                <w:rFonts w:asciiTheme="majorHAnsi" w:hAnsiTheme="majorHAnsi"/>
                <w:lang w:val="en-GB"/>
              </w:rPr>
            </w:pPr>
          </w:p>
        </w:tc>
        <w:tc>
          <w:tcPr>
            <w:tcW w:w="4509" w:type="dxa"/>
          </w:tcPr>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3516EC" w:rsidRPr="003516EC">
              <w:rPr>
                <w:rFonts w:ascii="Times New Roman" w:hAnsi="Times New Roman" w:cs="Times New Roman"/>
                <w:sz w:val="24"/>
                <w:lang w:val="sr-Latn-RS"/>
              </w:rPr>
              <w:t>Erika Wershoven</w:t>
            </w:r>
          </w:p>
          <w:p w:rsidR="002552C6" w:rsidRPr="003516EC"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3516EC" w:rsidRPr="003516EC">
              <w:rPr>
                <w:rFonts w:ascii="Times New Roman" w:hAnsi="Times New Roman" w:cs="Times New Roman"/>
                <w:sz w:val="24"/>
                <w:lang w:val="sr-Latn-RS"/>
              </w:rPr>
              <w:t>Извршни директор</w:t>
            </w:r>
          </w:p>
          <w:p w:rsidR="002552C6" w:rsidRDefault="002552C6" w:rsidP="002552C6">
            <w:pPr>
              <w:pStyle w:val="NormalAshurst"/>
              <w:rPr>
                <w:rFonts w:asciiTheme="majorHAnsi" w:hAnsiTheme="majorHAnsi"/>
                <w:lang w:val="en-GB"/>
              </w:rPr>
            </w:pPr>
          </w:p>
        </w:tc>
      </w:tr>
    </w:tbl>
    <w:p w:rsidR="002552C6" w:rsidRPr="00647698" w:rsidRDefault="002552C6" w:rsidP="002552C6">
      <w:pPr>
        <w:pStyle w:val="NormalAshurst"/>
        <w:rPr>
          <w:rFonts w:asciiTheme="majorHAnsi" w:hAnsiTheme="majorHAnsi"/>
          <w:lang w:val="it-IT"/>
        </w:rPr>
      </w:pPr>
      <w:r w:rsidRPr="00647698">
        <w:rPr>
          <w:rFonts w:asciiTheme="majorHAnsi" w:hAnsiTheme="majorHAnsi"/>
          <w:lang w:val="it-IT"/>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874932" w:rsidRDefault="002552C6" w:rsidP="002552C6">
            <w:pPr>
              <w:pStyle w:val="NormalAshurst"/>
              <w:jc w:val="left"/>
              <w:rPr>
                <w:rFonts w:asciiTheme="majorHAnsi" w:hAnsiTheme="majorHAnsi"/>
                <w:lang w:val="sr-Cyrl-RS"/>
              </w:rPr>
            </w:pPr>
            <w:r w:rsidRPr="00476241">
              <w:rPr>
                <w:rFonts w:ascii="Times New Roman" w:hAnsi="Times New Roman" w:cs="Times New Roman"/>
                <w:sz w:val="24"/>
                <w:lang w:val="sr-Latn-RS"/>
              </w:rPr>
              <w:t>За и у име</w:t>
            </w:r>
            <w:r w:rsidRPr="00933FAE">
              <w:rPr>
                <w:rFonts w:asciiTheme="majorHAnsi" w:hAnsiTheme="majorHAnsi"/>
                <w:lang w:val="en-GB"/>
              </w:rPr>
              <w:t xml:space="preserve"> </w:t>
            </w:r>
            <w:bookmarkStart w:id="170" w:name="_Hlk144901040"/>
            <w:r w:rsidRPr="00933FAE">
              <w:rPr>
                <w:rFonts w:asciiTheme="majorHAnsi" w:hAnsiTheme="majorHAnsi"/>
                <w:b/>
                <w:bCs/>
                <w:lang w:val="en-GB"/>
              </w:rPr>
              <w:t>CREDIT AGRICOLE CORPORATE AND INVESTMENT BANK</w:t>
            </w:r>
            <w:bookmarkEnd w:id="170"/>
            <w:r w:rsidRPr="00933FAE">
              <w:rPr>
                <w:rFonts w:asciiTheme="majorHAnsi" w:hAnsiTheme="majorHAnsi"/>
                <w:lang w:val="en-GB"/>
              </w:rPr>
              <w:t xml:space="preserve"> </w:t>
            </w:r>
            <w:r w:rsidRPr="00476241">
              <w:rPr>
                <w:rFonts w:ascii="Times New Roman" w:hAnsi="Times New Roman" w:cs="Times New Roman"/>
                <w:sz w:val="24"/>
                <w:lang w:val="sr-Latn-RS"/>
              </w:rPr>
              <w:t>као</w:t>
            </w:r>
            <w:r>
              <w:rPr>
                <w:rFonts w:eastAsia="Times New Roman"/>
                <w:lang w:val="sr-Cyrl-RS"/>
              </w:rPr>
              <w:t xml:space="preserve"> </w:t>
            </w:r>
            <w:r>
              <w:rPr>
                <w:rFonts w:ascii="Times New Roman" w:hAnsi="Times New Roman" w:cs="Times New Roman"/>
                <w:sz w:val="24"/>
                <w:lang w:val="sr-Latn-RS"/>
              </w:rPr>
              <w:t>Мандатног водећег</w:t>
            </w:r>
            <w:r w:rsidRPr="00791949">
              <w:rPr>
                <w:rFonts w:ascii="Times New Roman" w:hAnsi="Times New Roman" w:cs="Times New Roman"/>
                <w:sz w:val="24"/>
                <w:lang w:val="sr-Latn-RS"/>
              </w:rPr>
              <w:t xml:space="preserve"> аранжер</w:t>
            </w:r>
            <w:r>
              <w:rPr>
                <w:rFonts w:ascii="Times New Roman" w:hAnsi="Times New Roman" w:cs="Times New Roman"/>
                <w:sz w:val="24"/>
                <w:lang w:val="sr-Cyrl-RS"/>
              </w:rPr>
              <w:t>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3516EC" w:rsidRPr="00933FAE" w:rsidRDefault="003516EC" w:rsidP="003516EC">
      <w:pPr>
        <w:pStyle w:val="NormalAshurst"/>
        <w:tabs>
          <w:tab w:val="left" w:pos="567"/>
          <w:tab w:val="left" w:pos="1134"/>
          <w:tab w:val="left" w:pos="1701"/>
          <w:tab w:val="left" w:pos="2268"/>
          <w:tab w:val="left" w:pos="2835"/>
          <w:tab w:val="left" w:pos="3402"/>
          <w:tab w:val="left" w:pos="6660"/>
        </w:tabs>
        <w:rPr>
          <w:rFonts w:asciiTheme="majorHAnsi" w:hAnsiTheme="majorHAnsi"/>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563474">
        <w:rPr>
          <w:rFonts w:ascii="Times New Roman" w:hAnsi="Times New Roman" w:cs="Times New Roman"/>
          <w:sz w:val="24"/>
          <w:lang w:val="ru-RU"/>
        </w:rPr>
        <w:tab/>
        <w:t>Г-ђа Tassadit HANAIZI</w:t>
      </w:r>
      <w:r>
        <w:rPr>
          <w:rFonts w:ascii="Times New Roman" w:hAnsi="Times New Roman" w:cs="Times New Roman"/>
          <w:sz w:val="24"/>
          <w:lang w:val="ru-RU"/>
        </w:rPr>
        <w:tab/>
      </w:r>
      <w:r w:rsidRPr="003516EC">
        <w:rPr>
          <w:rFonts w:ascii="Times New Roman" w:hAnsi="Times New Roman" w:cs="Times New Roman"/>
          <w:sz w:val="24"/>
          <w:lang w:val="ru-RU"/>
        </w:rPr>
        <w:t>Mamiko SHIGEMASA</w:t>
      </w:r>
    </w:p>
    <w:p w:rsidR="003516EC" w:rsidRDefault="003516EC" w:rsidP="003516EC">
      <w:pPr>
        <w:pStyle w:val="NormalAshurst"/>
        <w:tabs>
          <w:tab w:val="left" w:pos="567"/>
          <w:tab w:val="left" w:pos="1134"/>
          <w:tab w:val="left" w:pos="1701"/>
          <w:tab w:val="left" w:pos="2268"/>
          <w:tab w:val="left" w:pos="2835"/>
          <w:tab w:val="left" w:pos="7200"/>
        </w:tabs>
        <w:rPr>
          <w:rFonts w:ascii="Times New Roman" w:hAnsi="Times New Roman" w:cs="Times New Roman"/>
          <w:sz w:val="24"/>
          <w:lang w:val="ru-RU"/>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Pr="00563474">
        <w:rPr>
          <w:rFonts w:ascii="Times New Roman" w:hAnsi="Times New Roman" w:cs="Times New Roman"/>
          <w:sz w:val="24"/>
          <w:lang w:val="ru-RU"/>
        </w:rPr>
        <w:t>Генерални директор</w:t>
      </w:r>
      <w:r>
        <w:rPr>
          <w:rFonts w:ascii="Times New Roman" w:hAnsi="Times New Roman" w:cs="Times New Roman"/>
          <w:sz w:val="24"/>
          <w:lang w:val="ru-RU"/>
        </w:rPr>
        <w:tab/>
        <w:t>Директор</w:t>
      </w:r>
    </w:p>
    <w:p w:rsidR="003516EC" w:rsidRDefault="003516EC" w:rsidP="003516EC">
      <w:pPr>
        <w:pStyle w:val="NormalAshurst"/>
        <w:tabs>
          <w:tab w:val="left" w:pos="567"/>
          <w:tab w:val="left" w:pos="1134"/>
          <w:tab w:val="left" w:pos="1701"/>
          <w:tab w:val="left" w:pos="2268"/>
          <w:tab w:val="left" w:pos="2835"/>
          <w:tab w:val="left" w:pos="3402"/>
          <w:tab w:val="left" w:pos="3969"/>
          <w:tab w:val="left" w:pos="4536"/>
          <w:tab w:val="left" w:pos="5103"/>
          <w:tab w:val="left" w:pos="6750"/>
        </w:tabs>
        <w:rPr>
          <w:rFonts w:ascii="Times New Roman" w:hAnsi="Times New Roman" w:cs="Times New Roman"/>
          <w:sz w:val="24"/>
          <w:lang w:val="sr-Cyrl-RS"/>
        </w:rPr>
      </w:pPr>
      <w:r>
        <w:rPr>
          <w:rFonts w:ascii="Times New Roman" w:hAnsi="Times New Roman" w:cs="Times New Roman"/>
          <w:sz w:val="24"/>
          <w:lang w:val="ru-RU"/>
        </w:rPr>
        <w:tab/>
      </w:r>
      <w:r>
        <w:rPr>
          <w:rFonts w:ascii="Times New Roman" w:hAnsi="Times New Roman" w:cs="Times New Roman"/>
          <w:sz w:val="24"/>
          <w:lang w:val="ru-RU"/>
        </w:rPr>
        <w:tab/>
        <w:t xml:space="preserve">Шеф </w:t>
      </w:r>
      <w:r>
        <w:rPr>
          <w:rFonts w:ascii="Times New Roman" w:hAnsi="Times New Roman" w:cs="Times New Roman"/>
          <w:sz w:val="24"/>
          <w:lang w:val="sr-Cyrl-RS"/>
        </w:rPr>
        <w:t>одељења за ЦЕЕ - ЦИС и Африку</w:t>
      </w:r>
      <w:r>
        <w:rPr>
          <w:rFonts w:ascii="Times New Roman" w:hAnsi="Times New Roman" w:cs="Times New Roman"/>
          <w:sz w:val="24"/>
          <w:lang w:val="sr-Cyrl-RS"/>
        </w:rPr>
        <w:tab/>
        <w:t>Финансирање извоза</w:t>
      </w:r>
    </w:p>
    <w:p w:rsidR="003516EC" w:rsidRDefault="003516EC" w:rsidP="003516EC">
      <w:pPr>
        <w:pStyle w:val="NormalAshurst"/>
        <w:tabs>
          <w:tab w:val="left" w:pos="7695"/>
        </w:tabs>
        <w:ind w:left="6390" w:right="-287" w:hanging="5256"/>
        <w:rPr>
          <w:rFonts w:ascii="Times New Roman" w:hAnsi="Times New Roman" w:cs="Times New Roman"/>
          <w:sz w:val="24"/>
          <w:lang w:val="sr-Cyrl-RS"/>
        </w:rPr>
      </w:pPr>
      <w:r w:rsidRPr="003516EC">
        <w:rPr>
          <w:rFonts w:ascii="Times New Roman" w:hAnsi="Times New Roman" w:cs="Times New Roman"/>
          <w:sz w:val="24"/>
          <w:lang w:val="sr-Cyrl-RS"/>
        </w:rPr>
        <w:t>Финансирање извоза и трговине</w:t>
      </w:r>
      <w:r>
        <w:rPr>
          <w:rFonts w:ascii="Times New Roman" w:hAnsi="Times New Roman" w:cs="Times New Roman"/>
          <w:sz w:val="24"/>
          <w:lang w:val="sr-Cyrl-RS"/>
        </w:rPr>
        <w:tab/>
      </w:r>
      <w:r w:rsidRPr="003516EC">
        <w:rPr>
          <w:rFonts w:ascii="Times New Roman" w:hAnsi="Times New Roman" w:cs="Times New Roman"/>
          <w:sz w:val="24"/>
          <w:lang w:val="sr-Cyrl-RS"/>
        </w:rPr>
        <w:t>Структурирање производа и управљање имовином</w:t>
      </w:r>
    </w:p>
    <w:p w:rsidR="003516EC" w:rsidRPr="003516EC" w:rsidRDefault="003516EC" w:rsidP="003516EC">
      <w:pPr>
        <w:pStyle w:val="NormalAshurst"/>
        <w:ind w:left="567" w:firstLine="567"/>
        <w:rPr>
          <w:rFonts w:ascii="Times New Roman" w:hAnsi="Times New Roman" w:cs="Times New Roman"/>
          <w:sz w:val="24"/>
          <w:lang w:val="sr-Cyrl-RS"/>
        </w:rPr>
      </w:pPr>
      <w:r w:rsidRPr="003516EC">
        <w:rPr>
          <w:rFonts w:ascii="Times New Roman" w:hAnsi="Times New Roman" w:cs="Times New Roman"/>
          <w:sz w:val="24"/>
          <w:lang w:val="sr-Cyrl-RS"/>
        </w:rPr>
        <w:t>Credit Agricole Corporate and Investment Bank</w:t>
      </w:r>
    </w:p>
    <w:p w:rsidR="002552C6" w:rsidRPr="00CA494D" w:rsidRDefault="002552C6" w:rsidP="002552C6">
      <w:pPr>
        <w:pStyle w:val="NormalAshurst"/>
        <w:rPr>
          <w:rFonts w:asciiTheme="majorHAnsi" w:hAnsiTheme="majorHAnsi"/>
          <w:szCs w:val="18"/>
          <w:lang w:val="en-GB"/>
        </w:rPr>
      </w:pPr>
    </w:p>
    <w:p w:rsidR="002552C6" w:rsidRPr="00575CBB" w:rsidRDefault="002552C6" w:rsidP="002552C6">
      <w:pPr>
        <w:pStyle w:val="NormalAshurst"/>
        <w:rPr>
          <w:rFonts w:asciiTheme="majorHAnsi" w:hAnsiTheme="majorHAnsi"/>
        </w:rPr>
      </w:pPr>
      <w:r w:rsidRPr="00575CBB">
        <w:rPr>
          <w:rFonts w:asciiTheme="majorHAnsi" w:hAnsiTheme="majorHAnsi"/>
        </w:rPr>
        <w:br w:type="page"/>
      </w:r>
    </w:p>
    <w:p w:rsidR="002552C6" w:rsidRPr="00575CBB" w:rsidRDefault="002552C6" w:rsidP="002552C6">
      <w:pPr>
        <w:pStyle w:val="NormalAshurst"/>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874932" w:rsidRDefault="002552C6" w:rsidP="002552C6">
            <w:pPr>
              <w:pStyle w:val="NormalAshurst"/>
              <w:jc w:val="left"/>
              <w:rPr>
                <w:rFonts w:asciiTheme="majorHAnsi" w:hAnsiTheme="majorHAnsi"/>
                <w:lang w:val="sr-Cyrl-RS"/>
              </w:rPr>
            </w:pPr>
            <w:r w:rsidRPr="0002070D">
              <w:rPr>
                <w:rFonts w:ascii="Times New Roman" w:hAnsi="Times New Roman" w:cs="Times New Roman"/>
                <w:sz w:val="24"/>
                <w:lang w:val="sr-Latn-RS"/>
              </w:rPr>
              <w:t>За и у име</w:t>
            </w:r>
            <w:r w:rsidRPr="00B132C4">
              <w:rPr>
                <w:rFonts w:asciiTheme="majorHAnsi" w:hAnsiTheme="majorHAnsi"/>
              </w:rPr>
              <w:t xml:space="preserve"> </w:t>
            </w:r>
            <w:r w:rsidRPr="00B132C4">
              <w:rPr>
                <w:rFonts w:asciiTheme="majorHAnsi" w:hAnsiTheme="majorHAnsi"/>
                <w:b/>
                <w:bCs/>
              </w:rPr>
              <w:t>ING BANK, A BRANCH OF ING-DIBA AG</w:t>
            </w:r>
            <w:r w:rsidRPr="00B132C4">
              <w:rPr>
                <w:rFonts w:asciiTheme="majorHAnsi" w:hAnsiTheme="majorHAnsi"/>
              </w:rPr>
              <w:t xml:space="preserve"> </w:t>
            </w:r>
            <w:r w:rsidRPr="00476241">
              <w:rPr>
                <w:rFonts w:ascii="Times New Roman" w:hAnsi="Times New Roman" w:cs="Times New Roman"/>
                <w:sz w:val="24"/>
                <w:lang w:val="sr-Latn-RS"/>
              </w:rPr>
              <w:t>као</w:t>
            </w:r>
            <w:r>
              <w:rPr>
                <w:rFonts w:eastAsia="Times New Roman"/>
                <w:lang w:val="sr-Cyrl-RS"/>
              </w:rPr>
              <w:t xml:space="preserve"> </w:t>
            </w:r>
            <w:r>
              <w:rPr>
                <w:rFonts w:ascii="Times New Roman" w:hAnsi="Times New Roman" w:cs="Times New Roman"/>
                <w:sz w:val="24"/>
                <w:lang w:val="sr-Latn-RS"/>
              </w:rPr>
              <w:t>Мандатног водећег</w:t>
            </w:r>
            <w:r w:rsidRPr="00791949">
              <w:rPr>
                <w:rFonts w:ascii="Times New Roman" w:hAnsi="Times New Roman" w:cs="Times New Roman"/>
                <w:sz w:val="24"/>
                <w:lang w:val="sr-Latn-RS"/>
              </w:rPr>
              <w:t xml:space="preserve"> аранжер</w:t>
            </w:r>
            <w:r>
              <w:rPr>
                <w:rFonts w:ascii="Times New Roman" w:hAnsi="Times New Roman" w:cs="Times New Roman"/>
                <w:sz w:val="24"/>
                <w:lang w:val="sr-Cyrl-RS"/>
              </w:rPr>
              <w:t>а</w:t>
            </w:r>
          </w:p>
        </w:tc>
        <w:tc>
          <w:tcPr>
            <w:tcW w:w="567" w:type="dxa"/>
          </w:tcPr>
          <w:p w:rsidR="002552C6" w:rsidRPr="00933FAE" w:rsidRDefault="002552C6" w:rsidP="002552C6">
            <w:pPr>
              <w:pStyle w:val="NormalAshurst"/>
              <w:rPr>
                <w:rFonts w:asciiTheme="majorHAnsi" w:hAnsiTheme="majorHAnsi"/>
                <w:lang w:val="en-GB"/>
              </w:rPr>
            </w:pPr>
            <w:r w:rsidRPr="00933FAE">
              <w:rPr>
                <w:rFonts w:asciiTheme="majorHAnsi" w:hAnsiTheme="majorHAnsi"/>
                <w:lang w:val="en-GB"/>
              </w:rPr>
              <w:t>)</w:t>
            </w:r>
            <w:r w:rsidRPr="00933FAE">
              <w:rPr>
                <w:rFonts w:asciiTheme="majorHAnsi" w:hAnsiTheme="majorHAnsi"/>
                <w:lang w:val="en-GB"/>
              </w:rPr>
              <w:br/>
              <w:t>)</w:t>
            </w:r>
            <w:r w:rsidRPr="00933FAE">
              <w:rPr>
                <w:rFonts w:asciiTheme="majorHAnsi" w:hAnsiTheme="majorHAnsi"/>
                <w:lang w:val="en-GB"/>
              </w:rPr>
              <w:br/>
              <w:t>)</w:t>
            </w:r>
          </w:p>
        </w:tc>
        <w:tc>
          <w:tcPr>
            <w:tcW w:w="4055" w:type="dxa"/>
          </w:tcPr>
          <w:p w:rsidR="002552C6" w:rsidRPr="00933FAE" w:rsidRDefault="002552C6" w:rsidP="002552C6">
            <w:pPr>
              <w:pStyle w:val="NormalAshurst"/>
              <w:rPr>
                <w:rFonts w:asciiTheme="majorHAnsi" w:hAnsiTheme="majorHAnsi"/>
                <w:lang w:val="en-GB"/>
              </w:rPr>
            </w:pPr>
          </w:p>
        </w:tc>
      </w:tr>
    </w:tbl>
    <w:p w:rsidR="002552C6" w:rsidRPr="00933FAE" w:rsidRDefault="002552C6" w:rsidP="002552C6">
      <w:pPr>
        <w:pStyle w:val="NormalAshurst"/>
        <w:rPr>
          <w:rFonts w:asciiTheme="majorHAnsi" w:hAnsiTheme="majorHAnsi"/>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3516EC" w:rsidRPr="003516EC" w:rsidRDefault="003516EC" w:rsidP="003516EC">
      <w:pPr>
        <w:pStyle w:val="NormalAshurst"/>
        <w:tabs>
          <w:tab w:val="left" w:pos="567"/>
          <w:tab w:val="left" w:pos="1134"/>
          <w:tab w:val="left" w:pos="1701"/>
          <w:tab w:val="left" w:pos="2268"/>
          <w:tab w:val="left" w:pos="7020"/>
        </w:tabs>
        <w:rPr>
          <w:rFonts w:ascii="Times New Roman" w:hAnsi="Times New Roman" w:cs="Times New Roman"/>
          <w:sz w:val="24"/>
          <w:lang w:val="ru-RU"/>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Pr="003516EC">
        <w:rPr>
          <w:rFonts w:ascii="Times New Roman" w:hAnsi="Times New Roman" w:cs="Times New Roman"/>
          <w:sz w:val="24"/>
          <w:lang w:val="ru-RU"/>
        </w:rPr>
        <w:t>O. MILKA</w:t>
      </w:r>
      <w:r>
        <w:rPr>
          <w:rFonts w:ascii="Times New Roman" w:hAnsi="Times New Roman" w:cs="Times New Roman"/>
          <w:sz w:val="24"/>
          <w:lang w:val="ru-RU"/>
        </w:rPr>
        <w:tab/>
      </w:r>
      <w:r>
        <w:rPr>
          <w:rFonts w:ascii="Times New Roman" w:hAnsi="Times New Roman" w:cs="Times New Roman"/>
          <w:sz w:val="24"/>
          <w:lang w:val="ru-RU"/>
        </w:rPr>
        <w:tab/>
      </w:r>
      <w:r w:rsidRPr="003516EC">
        <w:rPr>
          <w:rFonts w:ascii="Times New Roman" w:hAnsi="Times New Roman" w:cs="Times New Roman"/>
          <w:sz w:val="24"/>
          <w:lang w:val="ru-RU"/>
        </w:rPr>
        <w:t>B. Ponsioen</w:t>
      </w:r>
    </w:p>
    <w:p w:rsidR="003516EC" w:rsidRPr="003516EC" w:rsidRDefault="003516EC" w:rsidP="003516EC">
      <w:pPr>
        <w:pStyle w:val="NormalAshurst"/>
        <w:tabs>
          <w:tab w:val="left" w:pos="567"/>
          <w:tab w:val="left" w:pos="1134"/>
          <w:tab w:val="left" w:pos="1701"/>
          <w:tab w:val="left" w:pos="7020"/>
        </w:tabs>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Pr="003516EC">
        <w:rPr>
          <w:rFonts w:ascii="Times New Roman" w:hAnsi="Times New Roman" w:cs="Times New Roman"/>
          <w:sz w:val="24"/>
          <w:lang w:val="ru-RU"/>
        </w:rPr>
        <w:t>Директор</w:t>
      </w:r>
      <w:r>
        <w:rPr>
          <w:rFonts w:ascii="Times New Roman" w:hAnsi="Times New Roman" w:cs="Times New Roman"/>
          <w:sz w:val="24"/>
          <w:lang w:val="ru-RU"/>
        </w:rPr>
        <w:tab/>
      </w:r>
      <w:r w:rsidRPr="003516EC">
        <w:rPr>
          <w:rFonts w:ascii="Times New Roman" w:hAnsi="Times New Roman" w:cs="Times New Roman"/>
          <w:sz w:val="24"/>
          <w:lang w:val="ru-RU"/>
        </w:rPr>
        <w:t>M.</w:t>
      </w:r>
      <w:r>
        <w:rPr>
          <w:rFonts w:ascii="Times New Roman" w:hAnsi="Times New Roman" w:cs="Times New Roman"/>
          <w:sz w:val="24"/>
          <w:lang w:val="ru-RU"/>
        </w:rPr>
        <w:t>Д</w:t>
      </w:r>
      <w:r w:rsidRPr="003516EC">
        <w:rPr>
          <w:rFonts w:ascii="Times New Roman" w:hAnsi="Times New Roman" w:cs="Times New Roman"/>
          <w:sz w:val="24"/>
          <w:lang w:val="ru-RU"/>
        </w:rPr>
        <w:t>.</w:t>
      </w:r>
      <w:r>
        <w:rPr>
          <w:rFonts w:ascii="Times New Roman" w:hAnsi="Times New Roman" w:cs="Times New Roman"/>
          <w:sz w:val="24"/>
          <w:lang w:val="ru-RU"/>
        </w:rPr>
        <w:tab/>
      </w:r>
    </w:p>
    <w:p w:rsidR="002552C6" w:rsidRDefault="002552C6"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imes New Roman" w:hAnsi="Times New Roman" w:cs="Times New Roman"/>
          <w:b/>
          <w:bCs/>
          <w:sz w:val="24"/>
          <w:lang w:val="ru-RU"/>
        </w:rPr>
      </w:pPr>
    </w:p>
    <w:p w:rsidR="004D1DF1" w:rsidRDefault="004D1DF1" w:rsidP="002552C6">
      <w:pPr>
        <w:pStyle w:val="NormalAshurst"/>
        <w:rPr>
          <w:rFonts w:asciiTheme="majorHAnsi" w:hAnsiTheme="maj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
        <w:gridCol w:w="4055"/>
      </w:tblGrid>
      <w:tr w:rsidR="002552C6" w:rsidTr="002552C6">
        <w:tc>
          <w:tcPr>
            <w:tcW w:w="4395" w:type="dxa"/>
            <w:tcMar>
              <w:left w:w="0" w:type="dxa"/>
            </w:tcMar>
          </w:tcPr>
          <w:p w:rsidR="002552C6" w:rsidRPr="00B553B9" w:rsidRDefault="002552C6" w:rsidP="002552C6">
            <w:pPr>
              <w:pStyle w:val="NormalAshurst"/>
              <w:jc w:val="left"/>
              <w:rPr>
                <w:rFonts w:asciiTheme="majorHAnsi" w:hAnsiTheme="majorHAnsi"/>
                <w:szCs w:val="18"/>
                <w:lang w:val="sr-Cyrl-RS"/>
              </w:rPr>
            </w:pPr>
            <w:r w:rsidRPr="00874932">
              <w:rPr>
                <w:rFonts w:ascii="Times New Roman" w:hAnsi="Times New Roman" w:cs="Times New Roman"/>
                <w:sz w:val="24"/>
                <w:lang w:val="sr-Latn-RS"/>
              </w:rPr>
              <w:t>За и у име</w:t>
            </w:r>
            <w:r w:rsidRPr="00B132C4">
              <w:rPr>
                <w:rFonts w:asciiTheme="majorHAnsi" w:hAnsiTheme="majorHAnsi"/>
                <w:szCs w:val="18"/>
                <w:lang w:val="ru-RU"/>
              </w:rPr>
              <w:t xml:space="preserve"> </w:t>
            </w:r>
            <w:r w:rsidRPr="00CA494D">
              <w:rPr>
                <w:rFonts w:asciiTheme="majorHAnsi" w:hAnsiTheme="majorHAnsi"/>
                <w:b/>
                <w:bCs/>
                <w:szCs w:val="18"/>
                <w:lang w:val="en-GB"/>
              </w:rPr>
              <w:t>J</w:t>
            </w:r>
            <w:r w:rsidRPr="00B132C4">
              <w:rPr>
                <w:rFonts w:asciiTheme="majorHAnsi" w:hAnsiTheme="majorHAnsi"/>
                <w:b/>
                <w:bCs/>
                <w:szCs w:val="18"/>
                <w:lang w:val="ru-RU"/>
              </w:rPr>
              <w:t>.</w:t>
            </w:r>
            <w:r w:rsidRPr="00CA494D">
              <w:rPr>
                <w:rFonts w:asciiTheme="majorHAnsi" w:hAnsiTheme="majorHAnsi"/>
                <w:b/>
                <w:bCs/>
                <w:szCs w:val="18"/>
                <w:lang w:val="en-GB"/>
              </w:rPr>
              <w:t>P</w:t>
            </w:r>
            <w:r w:rsidRPr="00B132C4">
              <w:rPr>
                <w:rFonts w:asciiTheme="majorHAnsi" w:hAnsiTheme="majorHAnsi"/>
                <w:b/>
                <w:bCs/>
                <w:szCs w:val="18"/>
                <w:lang w:val="ru-RU"/>
              </w:rPr>
              <w:t xml:space="preserve">. </w:t>
            </w:r>
            <w:r w:rsidRPr="00CA494D">
              <w:rPr>
                <w:rFonts w:asciiTheme="majorHAnsi" w:hAnsiTheme="majorHAnsi"/>
                <w:b/>
                <w:bCs/>
                <w:szCs w:val="18"/>
                <w:lang w:val="en-GB"/>
              </w:rPr>
              <w:t>MORGAN</w:t>
            </w:r>
            <w:r w:rsidRPr="00B132C4">
              <w:rPr>
                <w:rFonts w:asciiTheme="majorHAnsi" w:hAnsiTheme="majorHAnsi"/>
                <w:b/>
                <w:bCs/>
                <w:szCs w:val="18"/>
                <w:lang w:val="ru-RU"/>
              </w:rPr>
              <w:t xml:space="preserve"> </w:t>
            </w:r>
            <w:r>
              <w:rPr>
                <w:rFonts w:asciiTheme="majorHAnsi" w:hAnsiTheme="majorHAnsi"/>
                <w:b/>
                <w:bCs/>
                <w:szCs w:val="18"/>
                <w:lang w:val="en-GB"/>
              </w:rPr>
              <w:t>SE</w:t>
            </w:r>
            <w:r w:rsidRPr="00B132C4">
              <w:rPr>
                <w:rFonts w:asciiTheme="majorHAnsi" w:hAnsiTheme="majorHAnsi"/>
                <w:szCs w:val="18"/>
                <w:lang w:val="ru-RU"/>
              </w:rPr>
              <w:t xml:space="preserve"> </w:t>
            </w:r>
            <w:r w:rsidRPr="00874932">
              <w:rPr>
                <w:rFonts w:ascii="Times New Roman" w:hAnsi="Times New Roman" w:cs="Times New Roman"/>
                <w:sz w:val="24"/>
                <w:lang w:val="sr-Latn-RS"/>
              </w:rPr>
              <w:t>као Агент</w:t>
            </w:r>
          </w:p>
        </w:tc>
        <w:tc>
          <w:tcPr>
            <w:tcW w:w="567" w:type="dxa"/>
          </w:tcPr>
          <w:p w:rsidR="002552C6" w:rsidRPr="00CA494D" w:rsidRDefault="002552C6" w:rsidP="002552C6">
            <w:pPr>
              <w:pStyle w:val="NormalAshurst"/>
              <w:rPr>
                <w:rFonts w:asciiTheme="majorHAnsi" w:hAnsiTheme="majorHAnsi"/>
                <w:szCs w:val="18"/>
                <w:lang w:val="en-GB"/>
              </w:rPr>
            </w:pPr>
            <w:r w:rsidRPr="00CA494D">
              <w:rPr>
                <w:rFonts w:asciiTheme="majorHAnsi" w:hAnsiTheme="majorHAnsi"/>
                <w:szCs w:val="18"/>
                <w:lang w:val="en-GB"/>
              </w:rPr>
              <w:t>)</w:t>
            </w:r>
            <w:r w:rsidRPr="00CA494D">
              <w:rPr>
                <w:rFonts w:asciiTheme="majorHAnsi" w:hAnsiTheme="majorHAnsi"/>
                <w:szCs w:val="18"/>
                <w:lang w:val="en-GB"/>
              </w:rPr>
              <w:br/>
              <w:t>)</w:t>
            </w:r>
            <w:r w:rsidRPr="00CA494D">
              <w:rPr>
                <w:rFonts w:asciiTheme="majorHAnsi" w:hAnsiTheme="majorHAnsi"/>
                <w:szCs w:val="18"/>
                <w:lang w:val="en-GB"/>
              </w:rPr>
              <w:br/>
              <w:t>)</w:t>
            </w:r>
          </w:p>
        </w:tc>
        <w:tc>
          <w:tcPr>
            <w:tcW w:w="4055" w:type="dxa"/>
          </w:tcPr>
          <w:p w:rsidR="002552C6" w:rsidRPr="00CA494D" w:rsidRDefault="002552C6" w:rsidP="002552C6">
            <w:pPr>
              <w:pStyle w:val="NormalAshurst"/>
              <w:rPr>
                <w:rFonts w:asciiTheme="majorHAnsi" w:hAnsiTheme="majorHAnsi"/>
                <w:szCs w:val="18"/>
                <w:lang w:val="en-GB"/>
              </w:rPr>
            </w:pPr>
          </w:p>
        </w:tc>
      </w:tr>
    </w:tbl>
    <w:p w:rsidR="002552C6" w:rsidRPr="00CA494D" w:rsidRDefault="002552C6" w:rsidP="002552C6">
      <w:pPr>
        <w:pStyle w:val="NormalAshurst"/>
        <w:rPr>
          <w:rFonts w:asciiTheme="majorHAnsi" w:hAnsiTheme="majorHAnsi"/>
          <w:szCs w:val="18"/>
          <w:lang w:val="en-GB"/>
        </w:rPr>
      </w:pPr>
    </w:p>
    <w:p w:rsidR="002552C6" w:rsidRPr="00933FAE" w:rsidRDefault="002552C6" w:rsidP="002552C6">
      <w:pPr>
        <w:pStyle w:val="NormalAshurst"/>
        <w:rPr>
          <w:rFonts w:asciiTheme="majorHAnsi" w:hAnsiTheme="majorHAnsi"/>
          <w:lang w:val="en-GB"/>
        </w:rPr>
      </w:pPr>
      <w:r w:rsidRPr="00791949">
        <w:rPr>
          <w:rFonts w:ascii="Times New Roman" w:hAnsi="Times New Roman" w:cs="Times New Roman"/>
          <w:sz w:val="24"/>
          <w:lang w:val="en-GB"/>
        </w:rPr>
        <w:t>Потпис</w:t>
      </w:r>
      <w:r w:rsidRPr="00933FAE">
        <w:rPr>
          <w:rFonts w:asciiTheme="majorHAnsi" w:hAnsiTheme="majorHAnsi"/>
          <w:lang w:val="en-GB"/>
        </w:rPr>
        <w:tab/>
        <w:t>………………………….</w:t>
      </w:r>
    </w:p>
    <w:p w:rsidR="003516EC" w:rsidRPr="00CA494D" w:rsidRDefault="002552C6" w:rsidP="003516EC">
      <w:pPr>
        <w:pStyle w:val="NormalAshurst"/>
        <w:rPr>
          <w:rFonts w:asciiTheme="majorHAnsi" w:hAnsiTheme="majorHAnsi"/>
          <w:szCs w:val="18"/>
          <w:lang w:val="en-GB"/>
        </w:rPr>
      </w:pPr>
      <w:r w:rsidRPr="00791949">
        <w:rPr>
          <w:rFonts w:ascii="Times New Roman" w:hAnsi="Times New Roman" w:cs="Times New Roman"/>
          <w:sz w:val="24"/>
          <w:lang w:val="en-GB"/>
        </w:rPr>
        <w:t>Име</w:t>
      </w:r>
      <w:r w:rsidRPr="00933FAE">
        <w:rPr>
          <w:rFonts w:asciiTheme="majorHAnsi" w:hAnsiTheme="majorHAnsi"/>
          <w:lang w:val="en-GB"/>
        </w:rPr>
        <w:tab/>
      </w:r>
      <w:r w:rsidRPr="00933FAE">
        <w:rPr>
          <w:rFonts w:asciiTheme="majorHAnsi" w:hAnsiTheme="majorHAnsi"/>
          <w:lang w:val="en-GB"/>
        </w:rPr>
        <w:tab/>
      </w:r>
      <w:r w:rsidR="003516EC" w:rsidRPr="003516EC">
        <w:rPr>
          <w:rFonts w:ascii="Times New Roman" w:hAnsi="Times New Roman" w:cs="Times New Roman"/>
          <w:sz w:val="24"/>
          <w:lang w:val="sr-Latn-RS"/>
        </w:rPr>
        <w:t>Karolina Glinka</w:t>
      </w:r>
    </w:p>
    <w:p w:rsidR="002552C6" w:rsidRPr="003516EC" w:rsidRDefault="002552C6" w:rsidP="002552C6">
      <w:pPr>
        <w:pStyle w:val="NormalAshurst"/>
        <w:rPr>
          <w:rFonts w:asciiTheme="majorHAnsi" w:hAnsiTheme="majorHAnsi"/>
          <w:szCs w:val="18"/>
          <w:lang w:val="sr-Cyrl-RS"/>
        </w:rPr>
      </w:pPr>
      <w:r w:rsidRPr="001E3EA9">
        <w:rPr>
          <w:rFonts w:ascii="Times New Roman" w:hAnsi="Times New Roman" w:cs="Times New Roman"/>
          <w:sz w:val="24"/>
          <w:lang w:val="ru-RU"/>
        </w:rPr>
        <w:t>Функција</w:t>
      </w:r>
      <w:r w:rsidRPr="00CA494D">
        <w:rPr>
          <w:rFonts w:asciiTheme="majorHAnsi" w:hAnsiTheme="majorHAnsi"/>
          <w:szCs w:val="18"/>
          <w:lang w:val="en-GB"/>
        </w:rPr>
        <w:tab/>
      </w:r>
      <w:r w:rsidR="003516EC" w:rsidRPr="003516EC">
        <w:rPr>
          <w:rFonts w:ascii="Times New Roman" w:hAnsi="Times New Roman" w:cs="Times New Roman"/>
          <w:sz w:val="24"/>
          <w:lang w:val="sr-Latn-RS"/>
        </w:rPr>
        <w:t>Потпредседник</w:t>
      </w:r>
    </w:p>
    <w:p w:rsidR="002552C6" w:rsidRPr="00CA494D" w:rsidRDefault="002552C6" w:rsidP="002552C6">
      <w:pPr>
        <w:pStyle w:val="NormalAshurst"/>
        <w:rPr>
          <w:rFonts w:asciiTheme="majorHAnsi" w:hAnsiTheme="majorHAnsi"/>
          <w:szCs w:val="18"/>
          <w:lang w:val="en-GB"/>
        </w:rPr>
      </w:pPr>
    </w:p>
    <w:p w:rsidR="002552C6" w:rsidRPr="001E3EA9" w:rsidRDefault="002552C6" w:rsidP="002552C6">
      <w:pPr>
        <w:pStyle w:val="NormalAshurst"/>
        <w:rPr>
          <w:rFonts w:ascii="Times New Roman" w:hAnsi="Times New Roman" w:cs="Times New Roman"/>
          <w:b/>
          <w:bCs/>
          <w:sz w:val="24"/>
          <w:lang w:val="ru-RU"/>
        </w:rPr>
      </w:pPr>
      <w:r w:rsidRPr="001E3EA9">
        <w:rPr>
          <w:rFonts w:ascii="Times New Roman" w:hAnsi="Times New Roman" w:cs="Times New Roman"/>
          <w:b/>
          <w:bCs/>
          <w:sz w:val="24"/>
          <w:lang w:val="ru-RU"/>
        </w:rPr>
        <w:t>КОНТАКТ ПОДАЦИ</w:t>
      </w:r>
    </w:p>
    <w:p w:rsidR="002552C6" w:rsidRPr="00AF4AA4" w:rsidRDefault="002552C6" w:rsidP="002552C6">
      <w:pPr>
        <w:spacing w:after="240" w:line="336" w:lineRule="auto"/>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Адреса:</w:t>
      </w:r>
      <w:r w:rsidRPr="00AF4AA4">
        <w:rPr>
          <w:rFonts w:ascii="Times New Roman" w:hAnsi="Times New Roman" w:cs="Times New Roman"/>
          <w:sz w:val="24"/>
          <w:szCs w:val="24"/>
          <w:lang w:val="sr-Latn-RS"/>
        </w:rPr>
        <w:tab/>
        <w:t>J.P. Morgan SE</w:t>
      </w:r>
    </w:p>
    <w:p w:rsidR="002552C6" w:rsidRPr="00AF4AA4" w:rsidRDefault="002552C6" w:rsidP="002552C6">
      <w:pPr>
        <w:spacing w:after="240" w:line="336" w:lineRule="auto"/>
        <w:ind w:left="567" w:firstLine="567"/>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Taunustor 1 (TaunusTurm)</w:t>
      </w:r>
    </w:p>
    <w:p w:rsidR="002552C6" w:rsidRPr="00AF4AA4" w:rsidRDefault="002552C6" w:rsidP="002552C6">
      <w:pPr>
        <w:spacing w:after="240" w:line="336" w:lineRule="auto"/>
        <w:ind w:left="567" w:firstLine="567"/>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60310 Frankfurt am Main</w:t>
      </w:r>
    </w:p>
    <w:p w:rsidR="002552C6" w:rsidRPr="00AF4AA4" w:rsidRDefault="002552C6" w:rsidP="002552C6">
      <w:pPr>
        <w:spacing w:after="240" w:line="336" w:lineRule="auto"/>
        <w:ind w:left="567" w:firstLine="567"/>
        <w:rPr>
          <w:rFonts w:ascii="Times New Roman" w:hAnsi="Times New Roman" w:cs="Times New Roman"/>
          <w:sz w:val="24"/>
          <w:szCs w:val="24"/>
          <w:lang w:val="sr-Latn-RS"/>
        </w:rPr>
      </w:pPr>
      <w:r w:rsidRPr="00AF4AA4">
        <w:rPr>
          <w:rFonts w:ascii="Times New Roman" w:hAnsi="Times New Roman" w:cs="Times New Roman"/>
          <w:sz w:val="24"/>
          <w:szCs w:val="24"/>
          <w:lang w:val="sr-Latn-RS"/>
        </w:rPr>
        <w:t>Germany</w:t>
      </w:r>
    </w:p>
    <w:p w:rsidR="002552C6" w:rsidRPr="00AF4AA4" w:rsidRDefault="002552C6" w:rsidP="002552C6">
      <w:pPr>
        <w:spacing w:after="240" w:line="336" w:lineRule="auto"/>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Копија:</w:t>
      </w:r>
      <w:r w:rsidRPr="00AF4AA4">
        <w:rPr>
          <w:rFonts w:ascii="Times New Roman" w:hAnsi="Times New Roman" w:cs="Times New Roman"/>
          <w:sz w:val="24"/>
          <w:szCs w:val="24"/>
          <w:lang w:val="sr-Latn-RS"/>
        </w:rPr>
        <w:tab/>
        <w:t>Global Trade – Product Solutions Delivery (Export Finance)</w:t>
      </w:r>
    </w:p>
    <w:p w:rsidR="002552C6" w:rsidRPr="00AF4AA4" w:rsidRDefault="002552C6" w:rsidP="002552C6">
      <w:pPr>
        <w:spacing w:after="240" w:line="336" w:lineRule="auto"/>
        <w:ind w:left="567" w:firstLine="567"/>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JPMorgan Chase Bank, N.A., London Branch</w:t>
      </w:r>
    </w:p>
    <w:p w:rsidR="002552C6" w:rsidRPr="00AF4AA4" w:rsidRDefault="002552C6" w:rsidP="002552C6">
      <w:pPr>
        <w:spacing w:after="240" w:line="336" w:lineRule="auto"/>
        <w:ind w:left="567" w:firstLine="567"/>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25 Bank Street Canary Wharf</w:t>
      </w:r>
    </w:p>
    <w:p w:rsidR="002552C6" w:rsidRPr="00AF4AA4" w:rsidRDefault="002552C6" w:rsidP="002552C6">
      <w:pPr>
        <w:spacing w:after="240" w:line="336" w:lineRule="auto"/>
        <w:ind w:left="567" w:firstLine="567"/>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London E14 5JP</w:t>
      </w:r>
    </w:p>
    <w:p w:rsidR="002552C6" w:rsidRPr="00AF4AA4" w:rsidRDefault="002552C6" w:rsidP="002552C6">
      <w:pPr>
        <w:spacing w:after="240" w:line="336" w:lineRule="auto"/>
        <w:ind w:left="567" w:firstLine="567"/>
        <w:rPr>
          <w:rFonts w:ascii="Times New Roman" w:hAnsi="Times New Roman" w:cs="Times New Roman"/>
          <w:sz w:val="24"/>
          <w:szCs w:val="24"/>
          <w:lang w:val="sr-Latn-RS"/>
        </w:rPr>
      </w:pPr>
      <w:r w:rsidRPr="00AF4AA4">
        <w:rPr>
          <w:rFonts w:ascii="Times New Roman" w:hAnsi="Times New Roman" w:cs="Times New Roman"/>
          <w:sz w:val="24"/>
          <w:szCs w:val="24"/>
          <w:lang w:val="sr-Latn-RS"/>
        </w:rPr>
        <w:t>United Kingdom</w:t>
      </w:r>
    </w:p>
    <w:p w:rsidR="002552C6" w:rsidRPr="00AF4AA4" w:rsidRDefault="002552C6" w:rsidP="002552C6">
      <w:pPr>
        <w:spacing w:after="240" w:line="240" w:lineRule="auto"/>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 xml:space="preserve">Телефон: </w:t>
      </w:r>
      <w:r w:rsidRPr="00AF4AA4">
        <w:rPr>
          <w:rFonts w:ascii="Times New Roman" w:hAnsi="Times New Roman" w:cs="Times New Roman"/>
          <w:sz w:val="24"/>
          <w:szCs w:val="24"/>
          <w:lang w:val="sr-Latn-RS"/>
        </w:rPr>
        <w:tab/>
        <w:t>+44 20 7742 5859</w:t>
      </w:r>
    </w:p>
    <w:p w:rsidR="002552C6" w:rsidRPr="00AF4AA4" w:rsidRDefault="002552C6" w:rsidP="002552C6">
      <w:pPr>
        <w:spacing w:after="240" w:line="240" w:lineRule="auto"/>
        <w:ind w:left="567" w:firstLine="567"/>
        <w:rPr>
          <w:rFonts w:ascii="Times New Roman" w:hAnsi="Times New Roman" w:cs="Times New Roman"/>
          <w:sz w:val="24"/>
          <w:szCs w:val="24"/>
          <w:lang w:val="sr-Latn-RS"/>
        </w:rPr>
      </w:pPr>
      <w:r w:rsidRPr="00AF4AA4">
        <w:rPr>
          <w:rFonts w:ascii="Times New Roman" w:hAnsi="Times New Roman" w:cs="Times New Roman"/>
          <w:sz w:val="24"/>
          <w:szCs w:val="24"/>
          <w:lang w:val="sr-Latn-RS"/>
        </w:rPr>
        <w:t>+44 20 71344029</w:t>
      </w:r>
    </w:p>
    <w:p w:rsidR="002552C6" w:rsidRPr="00AF4AA4" w:rsidRDefault="002552C6" w:rsidP="002552C6">
      <w:pPr>
        <w:spacing w:after="240" w:line="240" w:lineRule="auto"/>
        <w:ind w:left="567" w:firstLine="567"/>
        <w:rPr>
          <w:rFonts w:ascii="Times New Roman" w:hAnsi="Times New Roman" w:cs="Times New Roman"/>
          <w:sz w:val="24"/>
          <w:szCs w:val="24"/>
          <w:lang w:val="sr-Latn-RS"/>
        </w:rPr>
      </w:pPr>
    </w:p>
    <w:p w:rsidR="002552C6" w:rsidRPr="00AF4AA4" w:rsidRDefault="002552C6" w:rsidP="002552C6">
      <w:pPr>
        <w:pStyle w:val="Body"/>
        <w:spacing w:after="0" w:line="240" w:lineRule="auto"/>
        <w:rPr>
          <w:rFonts w:ascii="Times New Roman" w:eastAsiaTheme="minorEastAsia" w:hAnsi="Times New Roman"/>
          <w:w w:val="100"/>
          <w:kern w:val="0"/>
          <w:sz w:val="24"/>
          <w:szCs w:val="24"/>
          <w:lang w:val="sr-Latn-RS" w:eastAsia="zh-TW"/>
        </w:rPr>
      </w:pPr>
      <w:r w:rsidRPr="00AF4AA4">
        <w:rPr>
          <w:rFonts w:ascii="Times New Roman" w:eastAsiaTheme="minorEastAsia" w:hAnsi="Times New Roman"/>
          <w:w w:val="100"/>
          <w:kern w:val="0"/>
          <w:sz w:val="24"/>
          <w:szCs w:val="24"/>
          <w:lang w:val="sr-Latn-RS" w:eastAsia="zh-TW"/>
        </w:rPr>
        <w:t>Email:</w:t>
      </w:r>
      <w:r w:rsidRPr="00AF4AA4">
        <w:rPr>
          <w:rFonts w:ascii="Times New Roman" w:eastAsiaTheme="minorEastAsia" w:hAnsi="Times New Roman"/>
          <w:w w:val="100"/>
          <w:kern w:val="0"/>
          <w:sz w:val="24"/>
          <w:szCs w:val="24"/>
          <w:lang w:val="sr-Latn-RS" w:eastAsia="zh-TW"/>
        </w:rPr>
        <w:tab/>
      </w:r>
      <w:hyperlink r:id="rId12" w:history="1">
        <w:r w:rsidRPr="00AF4AA4">
          <w:rPr>
            <w:rFonts w:ascii="Times New Roman" w:eastAsiaTheme="minorEastAsia" w:hAnsi="Times New Roman"/>
            <w:w w:val="100"/>
            <w:kern w:val="0"/>
            <w:sz w:val="24"/>
            <w:szCs w:val="24"/>
            <w:lang w:val="sr-Latn-RS" w:eastAsia="zh-TW"/>
          </w:rPr>
          <w:t>romina.coates@jpmorgan.com</w:t>
        </w:r>
      </w:hyperlink>
    </w:p>
    <w:p w:rsidR="002552C6" w:rsidRPr="00AF4AA4" w:rsidRDefault="002552C6" w:rsidP="002552C6">
      <w:pPr>
        <w:pStyle w:val="Body"/>
        <w:spacing w:line="240" w:lineRule="auto"/>
        <w:ind w:firstLine="720"/>
        <w:contextualSpacing/>
        <w:rPr>
          <w:rFonts w:ascii="Times New Roman" w:eastAsiaTheme="minorEastAsia" w:hAnsi="Times New Roman"/>
          <w:w w:val="100"/>
          <w:kern w:val="0"/>
          <w:sz w:val="24"/>
          <w:szCs w:val="24"/>
          <w:lang w:val="sr-Latn-RS" w:eastAsia="zh-TW"/>
        </w:rPr>
      </w:pPr>
      <w:r w:rsidRPr="00AF4AA4">
        <w:rPr>
          <w:rFonts w:ascii="Times New Roman" w:eastAsiaTheme="minorEastAsia" w:hAnsi="Times New Roman"/>
          <w:w w:val="100"/>
          <w:kern w:val="0"/>
          <w:sz w:val="24"/>
          <w:szCs w:val="24"/>
          <w:lang w:val="sr-Latn-RS" w:eastAsia="zh-TW"/>
        </w:rPr>
        <w:tab/>
      </w:r>
      <w:hyperlink r:id="rId13" w:history="1">
        <w:r w:rsidRPr="00AF4AA4">
          <w:rPr>
            <w:rFonts w:ascii="Times New Roman" w:eastAsiaTheme="minorEastAsia" w:hAnsi="Times New Roman"/>
            <w:w w:val="100"/>
            <w:kern w:val="0"/>
            <w:sz w:val="24"/>
            <w:szCs w:val="24"/>
            <w:lang w:val="sr-Latn-RS" w:eastAsia="zh-TW"/>
          </w:rPr>
          <w:t>raj.subba@jpmorgan.com</w:t>
        </w:r>
      </w:hyperlink>
      <w:r w:rsidRPr="00AF4AA4">
        <w:rPr>
          <w:rFonts w:ascii="Times New Roman" w:eastAsiaTheme="minorEastAsia" w:hAnsi="Times New Roman"/>
          <w:w w:val="100"/>
          <w:kern w:val="0"/>
          <w:sz w:val="24"/>
          <w:szCs w:val="24"/>
          <w:lang w:val="sr-Latn-RS" w:eastAsia="zh-TW"/>
        </w:rPr>
        <w:br/>
      </w:r>
      <w:r w:rsidRPr="00AF4AA4">
        <w:rPr>
          <w:rFonts w:ascii="Times New Roman" w:eastAsiaTheme="minorEastAsia" w:hAnsi="Times New Roman"/>
          <w:w w:val="100"/>
          <w:kern w:val="0"/>
          <w:sz w:val="24"/>
          <w:szCs w:val="24"/>
          <w:lang w:val="sr-Latn-RS" w:eastAsia="zh-TW"/>
        </w:rPr>
        <w:tab/>
      </w:r>
      <w:r w:rsidRPr="00AF4AA4">
        <w:rPr>
          <w:rFonts w:ascii="Times New Roman" w:eastAsiaTheme="minorEastAsia" w:hAnsi="Times New Roman"/>
          <w:w w:val="100"/>
          <w:kern w:val="0"/>
          <w:sz w:val="24"/>
          <w:szCs w:val="24"/>
          <w:lang w:val="sr-Latn-RS" w:eastAsia="zh-TW"/>
        </w:rPr>
        <w:tab/>
      </w:r>
      <w:hyperlink r:id="rId14" w:history="1">
        <w:r w:rsidRPr="00AF4AA4">
          <w:rPr>
            <w:rFonts w:ascii="Times New Roman" w:eastAsiaTheme="minorEastAsia" w:hAnsi="Times New Roman"/>
            <w:w w:val="100"/>
            <w:kern w:val="0"/>
            <w:sz w:val="24"/>
            <w:szCs w:val="24"/>
            <w:lang w:val="sr-Latn-RS" w:eastAsia="zh-TW"/>
          </w:rPr>
          <w:t>shelly.j.robbs@jpmorgan.com</w:t>
        </w:r>
      </w:hyperlink>
    </w:p>
    <w:p w:rsidR="002552C6" w:rsidRPr="00AF4AA4" w:rsidRDefault="002552C6" w:rsidP="002552C6">
      <w:pPr>
        <w:pStyle w:val="Body"/>
        <w:spacing w:line="240" w:lineRule="auto"/>
        <w:ind w:firstLine="720"/>
        <w:contextualSpacing/>
        <w:rPr>
          <w:rFonts w:ascii="Times New Roman" w:eastAsiaTheme="minorEastAsia" w:hAnsi="Times New Roman"/>
          <w:w w:val="100"/>
          <w:kern w:val="0"/>
          <w:sz w:val="24"/>
          <w:szCs w:val="24"/>
          <w:lang w:val="sr-Latn-RS" w:eastAsia="zh-TW"/>
        </w:rPr>
      </w:pPr>
      <w:r w:rsidRPr="00AF4AA4">
        <w:rPr>
          <w:rFonts w:ascii="Times New Roman" w:eastAsiaTheme="minorEastAsia" w:hAnsi="Times New Roman"/>
          <w:w w:val="100"/>
          <w:kern w:val="0"/>
          <w:sz w:val="24"/>
          <w:szCs w:val="24"/>
          <w:lang w:val="sr-Latn-RS" w:eastAsia="zh-TW"/>
        </w:rPr>
        <w:tab/>
      </w:r>
      <w:hyperlink r:id="rId15" w:history="1">
        <w:r w:rsidRPr="00AF4AA4">
          <w:rPr>
            <w:rFonts w:ascii="Times New Roman" w:eastAsiaTheme="minorEastAsia" w:hAnsi="Times New Roman"/>
            <w:w w:val="100"/>
            <w:kern w:val="0"/>
            <w:sz w:val="24"/>
            <w:szCs w:val="24"/>
            <w:lang w:val="sr-Latn-RS" w:eastAsia="zh-TW"/>
          </w:rPr>
          <w:t>lewis.giugliano@jpmorgan.com</w:t>
        </w:r>
      </w:hyperlink>
    </w:p>
    <w:p w:rsidR="002552C6" w:rsidRPr="00AF4AA4" w:rsidRDefault="002552C6" w:rsidP="002552C6">
      <w:pPr>
        <w:spacing w:after="240" w:line="336" w:lineRule="auto"/>
        <w:contextualSpacing/>
        <w:rPr>
          <w:rFonts w:ascii="Times New Roman" w:hAnsi="Times New Roman" w:cs="Times New Roman"/>
          <w:sz w:val="24"/>
          <w:szCs w:val="24"/>
          <w:lang w:val="sr-Latn-RS"/>
        </w:rPr>
      </w:pPr>
    </w:p>
    <w:p w:rsidR="002552C6" w:rsidRPr="00AF4AA4" w:rsidRDefault="002552C6" w:rsidP="002552C6">
      <w:pPr>
        <w:spacing w:after="240" w:line="336" w:lineRule="auto"/>
        <w:contextualSpacing/>
        <w:rPr>
          <w:rFonts w:ascii="Times New Roman" w:hAnsi="Times New Roman" w:cs="Times New Roman"/>
          <w:sz w:val="24"/>
          <w:szCs w:val="24"/>
          <w:lang w:val="sr-Latn-RS"/>
        </w:rPr>
      </w:pPr>
    </w:p>
    <w:p w:rsidR="002552C6" w:rsidRPr="00AF4AA4" w:rsidRDefault="002552C6" w:rsidP="002552C6">
      <w:pPr>
        <w:spacing w:after="240" w:line="240" w:lineRule="auto"/>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За:</w:t>
      </w:r>
      <w:r w:rsidRPr="00AF4AA4">
        <w:rPr>
          <w:rFonts w:ascii="Times New Roman" w:hAnsi="Times New Roman" w:cs="Times New Roman"/>
          <w:sz w:val="24"/>
          <w:szCs w:val="24"/>
          <w:lang w:val="sr-Latn-RS"/>
        </w:rPr>
        <w:tab/>
        <w:t>Romina Coates</w:t>
      </w:r>
    </w:p>
    <w:p w:rsidR="002552C6" w:rsidRPr="00AF4AA4" w:rsidRDefault="002552C6" w:rsidP="002552C6">
      <w:pPr>
        <w:spacing w:after="240" w:line="240" w:lineRule="auto"/>
        <w:contextualSpacing/>
        <w:rPr>
          <w:rFonts w:ascii="Times New Roman" w:hAnsi="Times New Roman" w:cs="Times New Roman"/>
          <w:sz w:val="24"/>
          <w:szCs w:val="24"/>
          <w:lang w:val="sr-Latn-RS"/>
        </w:rPr>
      </w:pPr>
      <w:r w:rsidRPr="00AF4AA4">
        <w:rPr>
          <w:rFonts w:ascii="Times New Roman" w:hAnsi="Times New Roman" w:cs="Times New Roman"/>
          <w:sz w:val="24"/>
          <w:szCs w:val="24"/>
          <w:lang w:val="sr-Latn-RS"/>
        </w:rPr>
        <w:tab/>
        <w:t>Raj Subba</w:t>
      </w:r>
    </w:p>
    <w:p w:rsidR="009507F9" w:rsidRPr="00962B75" w:rsidRDefault="009507F9" w:rsidP="002552C6">
      <w:pPr>
        <w:pStyle w:val="NormalAshurst"/>
        <w:jc w:val="center"/>
        <w:rPr>
          <w:rFonts w:ascii="Times New Roman" w:hAnsi="Times New Roman" w:cs="Times New Roman"/>
          <w:sz w:val="24"/>
          <w:lang w:val="ru-RU"/>
        </w:rPr>
      </w:pPr>
    </w:p>
    <w:sectPr w:rsidR="009507F9" w:rsidRPr="00962B75" w:rsidSect="00CC7DB8">
      <w:headerReference w:type="default" r:id="rId16"/>
      <w:footerReference w:type="even" r:id="rId17"/>
      <w:footerReference w:type="default" r:id="rId18"/>
      <w:footerReference w:type="first" r:id="rId19"/>
      <w:pgSz w:w="11907" w:h="16840" w:code="9"/>
      <w:pgMar w:top="1417" w:right="1417" w:bottom="1417" w:left="1417" w:header="720" w:footer="720"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2EF" w:rsidRDefault="006162EF">
      <w:pPr>
        <w:spacing w:line="240" w:lineRule="auto"/>
      </w:pPr>
      <w:r>
        <w:separator/>
      </w:r>
    </w:p>
  </w:endnote>
  <w:endnote w:type="continuationSeparator" w:id="0">
    <w:p w:rsidR="006162EF" w:rsidRDefault="00616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Noto Naskh Arabic">
    <w:altName w:val="Arial"/>
    <w:charset w:val="00"/>
    <w:family w:val="swiss"/>
    <w:pitch w:val="variable"/>
    <w:sig w:usb0="80002003" w:usb1="80002000" w:usb2="00000008" w:usb3="00000000" w:csb0="00000041" w:csb1="00000000"/>
  </w:font>
  <w:font w:name="Arial Bold">
    <w:altName w:val="Times New Roman"/>
    <w:panose1 w:val="00000000000000000000"/>
    <w:charset w:val="00"/>
    <w:family w:val="roman"/>
    <w:notTrueType/>
    <w:pitch w:val="default"/>
  </w:font>
  <w:font w:name="CG Times">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978"/>
      <w:gridCol w:w="1087"/>
      <w:gridCol w:w="4006"/>
    </w:tblGrid>
    <w:tr w:rsidR="006162EF">
      <w:tc>
        <w:tcPr>
          <w:tcW w:w="2193" w:type="pct"/>
        </w:tcPr>
        <w:p w:rsidR="006162EF" w:rsidRPr="00B755B2" w:rsidRDefault="006162EF" w:rsidP="00110752">
          <w:pPr>
            <w:pStyle w:val="Footer"/>
          </w:pPr>
        </w:p>
      </w:tc>
      <w:tc>
        <w:tcPr>
          <w:tcW w:w="599" w:type="pct"/>
        </w:tcPr>
        <w:p w:rsidR="006162EF" w:rsidRPr="001150B2" w:rsidRDefault="006162EF" w:rsidP="00110752">
          <w:pPr>
            <w:pStyle w:val="Footer"/>
            <w:jc w:val="center"/>
            <w:rPr>
              <w:rStyle w:val="PageNumber"/>
            </w:rPr>
          </w:pPr>
        </w:p>
      </w:tc>
      <w:tc>
        <w:tcPr>
          <w:tcW w:w="2208" w:type="pct"/>
        </w:tcPr>
        <w:p w:rsidR="006162EF" w:rsidRPr="00B755B2" w:rsidRDefault="006162EF" w:rsidP="00110752">
          <w:pPr>
            <w:pStyle w:val="Footer"/>
          </w:pPr>
        </w:p>
      </w:tc>
    </w:tr>
    <w:tr w:rsidR="006162EF">
      <w:tc>
        <w:tcPr>
          <w:tcW w:w="5000" w:type="pct"/>
          <w:gridSpan w:val="3"/>
        </w:tcPr>
        <w:p w:rsidR="006162EF" w:rsidRPr="00B755B2" w:rsidRDefault="006162EF" w:rsidP="00110752">
          <w:pPr>
            <w:pStyle w:val="Footer"/>
          </w:pPr>
        </w:p>
      </w:tc>
    </w:tr>
  </w:tbl>
  <w:p w:rsidR="006162EF" w:rsidRPr="00FA1668" w:rsidRDefault="006162EF" w:rsidP="00110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6162EF">
      <w:tc>
        <w:tcPr>
          <w:tcW w:w="1665" w:type="pct"/>
        </w:tcPr>
        <w:p w:rsidR="006162EF" w:rsidRPr="00FC3B08" w:rsidRDefault="006162EF">
          <w:pPr>
            <w:pStyle w:val="Footer"/>
          </w:pPr>
        </w:p>
      </w:tc>
      <w:tc>
        <w:tcPr>
          <w:tcW w:w="1665" w:type="pct"/>
        </w:tcPr>
        <w:p w:rsidR="006162EF" w:rsidRPr="00FC3B08" w:rsidRDefault="006162EF" w:rsidP="0011075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rsidR="006162EF" w:rsidRPr="00FC3B08" w:rsidRDefault="006162EF">
          <w:pPr>
            <w:pStyle w:val="Footer"/>
          </w:pPr>
        </w:p>
      </w:tc>
    </w:tr>
    <w:tr w:rsidR="006162EF">
      <w:tc>
        <w:tcPr>
          <w:tcW w:w="5000" w:type="pct"/>
          <w:gridSpan w:val="3"/>
        </w:tcPr>
        <w:p w:rsidR="006162EF" w:rsidRPr="00FC3B08" w:rsidRDefault="00752FDE">
          <w:pPr>
            <w:pStyle w:val="Footer"/>
          </w:pPr>
          <w:r>
            <w:fldChar w:fldCharType="begin"/>
          </w:r>
          <w:r>
            <w:instrText xml:space="preserve"> DOCPROPERTY  ashurstDocRef  \* MERGEFORMAT </w:instrText>
          </w:r>
          <w:r>
            <w:fldChar w:fldCharType="separate"/>
          </w:r>
          <w:r>
            <w:t>EUS\SKHENN\368703328.01</w:t>
          </w:r>
          <w:r>
            <w:fldChar w:fldCharType="end"/>
          </w:r>
        </w:p>
      </w:tc>
    </w:tr>
  </w:tbl>
  <w:p w:rsidR="006162EF" w:rsidRPr="00FC3B08" w:rsidRDefault="006162EF" w:rsidP="001107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EF" w:rsidRPr="00FC3B08" w:rsidRDefault="006162EF" w:rsidP="001107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3006"/>
      <w:gridCol w:w="3006"/>
      <w:gridCol w:w="3015"/>
    </w:tblGrid>
    <w:tr w:rsidR="006162EF">
      <w:tc>
        <w:tcPr>
          <w:tcW w:w="1665" w:type="pct"/>
        </w:tcPr>
        <w:p w:rsidR="006162EF" w:rsidRPr="00FC3B08" w:rsidRDefault="006162EF">
          <w:pPr>
            <w:pStyle w:val="Footer"/>
          </w:pPr>
        </w:p>
      </w:tc>
      <w:tc>
        <w:tcPr>
          <w:tcW w:w="1665" w:type="pct"/>
        </w:tcPr>
        <w:p w:rsidR="006162EF" w:rsidRPr="00FC3B08" w:rsidRDefault="006162EF" w:rsidP="00110752">
          <w:pPr>
            <w:pStyle w:val="StandardAshurst"/>
            <w:jc w:val="center"/>
            <w:rPr>
              <w:rStyle w:val="PageNumber"/>
            </w:rPr>
          </w:pPr>
          <w:r w:rsidRPr="00FC3B08">
            <w:rPr>
              <w:rStyle w:val="PageNumber"/>
            </w:rPr>
            <w:fldChar w:fldCharType="begin"/>
          </w:r>
          <w:r w:rsidRPr="00FC3B08">
            <w:rPr>
              <w:rStyle w:val="PageNumber"/>
            </w:rPr>
            <w:instrText xml:space="preserve"> PAGE  \* MERGEFORMAT </w:instrText>
          </w:r>
          <w:r w:rsidRPr="00FC3B08">
            <w:rPr>
              <w:rStyle w:val="PageNumber"/>
            </w:rPr>
            <w:fldChar w:fldCharType="separate"/>
          </w:r>
          <w:r w:rsidRPr="00FC3B08">
            <w:rPr>
              <w:rStyle w:val="PageNumber"/>
              <w:noProof/>
            </w:rPr>
            <w:t>1</w:t>
          </w:r>
          <w:r w:rsidRPr="00FC3B08">
            <w:rPr>
              <w:rStyle w:val="PageNumber"/>
            </w:rPr>
            <w:fldChar w:fldCharType="end"/>
          </w:r>
        </w:p>
      </w:tc>
      <w:tc>
        <w:tcPr>
          <w:tcW w:w="1670" w:type="pct"/>
        </w:tcPr>
        <w:p w:rsidR="006162EF" w:rsidRPr="00FC3B08" w:rsidRDefault="006162EF">
          <w:pPr>
            <w:pStyle w:val="Footer"/>
          </w:pPr>
        </w:p>
      </w:tc>
    </w:tr>
    <w:tr w:rsidR="006162EF">
      <w:tc>
        <w:tcPr>
          <w:tcW w:w="5000" w:type="pct"/>
          <w:gridSpan w:val="3"/>
        </w:tcPr>
        <w:p w:rsidR="006162EF" w:rsidRPr="00FC3B08" w:rsidRDefault="00752FDE">
          <w:pPr>
            <w:pStyle w:val="Footer"/>
          </w:pPr>
          <w:r>
            <w:fldChar w:fldCharType="begin"/>
          </w:r>
          <w:r>
            <w:instrText xml:space="preserve"> DOCPROPERTY  ashurstDocRef  \* MERGEFORMAT </w:instrText>
          </w:r>
          <w:r>
            <w:fldChar w:fldCharType="separate"/>
          </w:r>
          <w:r>
            <w:t>EUS\SKHENN\368703328.01</w:t>
          </w:r>
          <w:r>
            <w:fldChar w:fldCharType="end"/>
          </w:r>
        </w:p>
      </w:tc>
    </w:tr>
  </w:tbl>
  <w:p w:rsidR="006162EF" w:rsidRPr="00FC3B08" w:rsidRDefault="006162EF" w:rsidP="00110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2EF" w:rsidRPr="00FC3B08" w:rsidRDefault="006162EF" w:rsidP="00110752">
      <w:pPr>
        <w:pStyle w:val="StandardAshurst"/>
      </w:pPr>
      <w:r w:rsidRPr="00FC3B08">
        <w:continuationSeparator/>
      </w:r>
    </w:p>
  </w:footnote>
  <w:footnote w:type="continuationSeparator" w:id="0">
    <w:p w:rsidR="006162EF" w:rsidRPr="00FC3B08" w:rsidRDefault="006162EF" w:rsidP="00110752">
      <w:r w:rsidRPr="00FC3B0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EF" w:rsidRPr="00BE5A5F" w:rsidRDefault="00616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1224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EFE1C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2E8823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4F0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E764AA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5E97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1C9D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28B4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76AF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7007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3E17314"/>
    <w:multiLevelType w:val="multilevel"/>
    <w:tmpl w:val="0470B3DC"/>
    <w:lvl w:ilvl="0">
      <w:start w:val="1"/>
      <w:numFmt w:val="decimal"/>
      <w:pStyle w:val="APPENDIXAshurst"/>
      <w:suff w:val="nothing"/>
      <w:lvlText w:val="appendice %1"/>
      <w:lvlJc w:val="left"/>
      <w:pPr>
        <w:ind w:left="0" w:firstLine="0"/>
      </w:pPr>
      <w:rPr>
        <w:rFonts w:hint="default"/>
        <w:b/>
        <w:i w:val="0"/>
        <w:sz w:val="18"/>
        <w:szCs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2" w15:restartNumberingAfterBreak="0">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13" w15:restartNumberingAfterBreak="0">
    <w:nsid w:val="074E71B5"/>
    <w:multiLevelType w:val="hybridMultilevel"/>
    <w:tmpl w:val="48008916"/>
    <w:lvl w:ilvl="0" w:tplc="9DE4A764">
      <w:start w:val="1"/>
      <w:numFmt w:val="bullet"/>
      <w:pStyle w:val="ListSub-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A0D3F"/>
    <w:multiLevelType w:val="hybridMultilevel"/>
    <w:tmpl w:val="3968D1D6"/>
    <w:lvl w:ilvl="0" w:tplc="CD52727A">
      <w:start w:val="1"/>
      <w:numFmt w:val="bullet"/>
      <w:pStyle w:val="Bullet2Ashurst"/>
      <w:lvlText w:val=""/>
      <w:lvlJc w:val="left"/>
      <w:pPr>
        <w:tabs>
          <w:tab w:val="num" w:pos="1406"/>
        </w:tabs>
        <w:ind w:left="1406" w:hanging="624"/>
      </w:pPr>
      <w:rPr>
        <w:rFonts w:ascii="Symbol" w:hAnsi="Symbol" w:hint="default"/>
        <w:b w:val="0"/>
        <w:i w:val="0"/>
        <w:sz w:val="18"/>
        <w:szCs w:val="18"/>
      </w:rPr>
    </w:lvl>
    <w:lvl w:ilvl="1" w:tplc="21E6B686" w:tentative="1">
      <w:start w:val="1"/>
      <w:numFmt w:val="bullet"/>
      <w:lvlText w:val="o"/>
      <w:lvlJc w:val="left"/>
      <w:pPr>
        <w:tabs>
          <w:tab w:val="num" w:pos="1440"/>
        </w:tabs>
        <w:ind w:left="1440" w:hanging="360"/>
      </w:pPr>
      <w:rPr>
        <w:rFonts w:ascii="Courier New" w:hAnsi="Courier New" w:cs="Courier New" w:hint="default"/>
      </w:rPr>
    </w:lvl>
    <w:lvl w:ilvl="2" w:tplc="CE4AAC7C" w:tentative="1">
      <w:start w:val="1"/>
      <w:numFmt w:val="bullet"/>
      <w:lvlText w:val=""/>
      <w:lvlJc w:val="left"/>
      <w:pPr>
        <w:tabs>
          <w:tab w:val="num" w:pos="2160"/>
        </w:tabs>
        <w:ind w:left="2160" w:hanging="360"/>
      </w:pPr>
      <w:rPr>
        <w:rFonts w:ascii="Wingdings" w:hAnsi="Wingdings" w:hint="default"/>
      </w:rPr>
    </w:lvl>
    <w:lvl w:ilvl="3" w:tplc="BD18E670" w:tentative="1">
      <w:start w:val="1"/>
      <w:numFmt w:val="bullet"/>
      <w:lvlText w:val=""/>
      <w:lvlJc w:val="left"/>
      <w:pPr>
        <w:tabs>
          <w:tab w:val="num" w:pos="2880"/>
        </w:tabs>
        <w:ind w:left="2880" w:hanging="360"/>
      </w:pPr>
      <w:rPr>
        <w:rFonts w:ascii="Symbol" w:hAnsi="Symbol" w:hint="default"/>
      </w:rPr>
    </w:lvl>
    <w:lvl w:ilvl="4" w:tplc="F80A4722" w:tentative="1">
      <w:start w:val="1"/>
      <w:numFmt w:val="bullet"/>
      <w:lvlText w:val="o"/>
      <w:lvlJc w:val="left"/>
      <w:pPr>
        <w:tabs>
          <w:tab w:val="num" w:pos="3600"/>
        </w:tabs>
        <w:ind w:left="3600" w:hanging="360"/>
      </w:pPr>
      <w:rPr>
        <w:rFonts w:ascii="Courier New" w:hAnsi="Courier New" w:cs="Courier New" w:hint="default"/>
      </w:rPr>
    </w:lvl>
    <w:lvl w:ilvl="5" w:tplc="564E4B06" w:tentative="1">
      <w:start w:val="1"/>
      <w:numFmt w:val="bullet"/>
      <w:lvlText w:val=""/>
      <w:lvlJc w:val="left"/>
      <w:pPr>
        <w:tabs>
          <w:tab w:val="num" w:pos="4320"/>
        </w:tabs>
        <w:ind w:left="4320" w:hanging="360"/>
      </w:pPr>
      <w:rPr>
        <w:rFonts w:ascii="Wingdings" w:hAnsi="Wingdings" w:hint="default"/>
      </w:rPr>
    </w:lvl>
    <w:lvl w:ilvl="6" w:tplc="A57CFF7A" w:tentative="1">
      <w:start w:val="1"/>
      <w:numFmt w:val="bullet"/>
      <w:lvlText w:val=""/>
      <w:lvlJc w:val="left"/>
      <w:pPr>
        <w:tabs>
          <w:tab w:val="num" w:pos="5040"/>
        </w:tabs>
        <w:ind w:left="5040" w:hanging="360"/>
      </w:pPr>
      <w:rPr>
        <w:rFonts w:ascii="Symbol" w:hAnsi="Symbol" w:hint="default"/>
      </w:rPr>
    </w:lvl>
    <w:lvl w:ilvl="7" w:tplc="88941BA0" w:tentative="1">
      <w:start w:val="1"/>
      <w:numFmt w:val="bullet"/>
      <w:lvlText w:val="o"/>
      <w:lvlJc w:val="left"/>
      <w:pPr>
        <w:tabs>
          <w:tab w:val="num" w:pos="5760"/>
        </w:tabs>
        <w:ind w:left="5760" w:hanging="360"/>
      </w:pPr>
      <w:rPr>
        <w:rFonts w:ascii="Courier New" w:hAnsi="Courier New" w:cs="Courier New" w:hint="default"/>
      </w:rPr>
    </w:lvl>
    <w:lvl w:ilvl="8" w:tplc="14764B6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AF229F"/>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6" w15:restartNumberingAfterBreak="0">
    <w:nsid w:val="0A21331E"/>
    <w:multiLevelType w:val="multilevel"/>
    <w:tmpl w:val="C234E392"/>
    <w:lvl w:ilvl="0">
      <w:start w:val="1"/>
      <w:numFmt w:val="decimal"/>
      <w:pStyle w:val="SCHEDULEAshurst"/>
      <w:suff w:val="nothing"/>
      <w:lvlText w:val="schedule %1"/>
      <w:lvlJc w:val="left"/>
      <w:pPr>
        <w:ind w:left="0" w:firstLine="0"/>
      </w:pPr>
      <w:rPr>
        <w:rFonts w:hint="default"/>
        <w:b/>
        <w:i w:val="0"/>
        <w:sz w:val="18"/>
      </w:rPr>
    </w:lvl>
    <w:lvl w:ilvl="1">
      <w:start w:val="1"/>
      <w:numFmt w:val="none"/>
      <w:lvlRestart w:val="0"/>
      <w:suff w:val="nothing"/>
      <w:lvlText w:val=""/>
      <w:lvlJc w:val="left"/>
      <w:pPr>
        <w:ind w:left="0" w:firstLine="0"/>
      </w:pPr>
      <w:rPr>
        <w:rFonts w:hint="default"/>
        <w:b w:val="0"/>
        <w:i w:val="0"/>
        <w:sz w:val="18"/>
        <w:szCs w:val="18"/>
        <w:u w:val="none"/>
      </w:rPr>
    </w:lvl>
    <w:lvl w:ilvl="2">
      <w:start w:val="1"/>
      <w:numFmt w:val="none"/>
      <w:lvlRestart w:val="0"/>
      <w:suff w:val="nothing"/>
      <w:lvlText w:val=""/>
      <w:lvlJc w:val="left"/>
      <w:pPr>
        <w:ind w:left="0" w:firstLine="0"/>
      </w:pPr>
      <w:rPr>
        <w:rFonts w:hint="default"/>
        <w:b w:val="0"/>
        <w:i w:val="0"/>
        <w:caps w:val="0"/>
        <w:smallCaps w:val="0"/>
        <w:sz w:val="18"/>
        <w:u w:val="none"/>
      </w:rPr>
    </w:lvl>
    <w:lvl w:ilvl="3">
      <w:start w:val="1"/>
      <w:numFmt w:val="none"/>
      <w:lvlRestart w:val="0"/>
      <w:suff w:val="nothing"/>
      <w:lvlText w:val=""/>
      <w:lvlJc w:val="left"/>
      <w:pPr>
        <w:ind w:left="0" w:firstLine="0"/>
      </w:pPr>
      <w:rPr>
        <w:rFonts w:hint="default"/>
        <w:b w:val="0"/>
        <w:i w:val="0"/>
        <w:caps w:val="0"/>
        <w:smallCaps w:val="0"/>
        <w:sz w:val="18"/>
        <w:u w:val="none"/>
      </w:rPr>
    </w:lvl>
    <w:lvl w:ilvl="4">
      <w:start w:val="1"/>
      <w:numFmt w:val="none"/>
      <w:lvlRestart w:val="0"/>
      <w:suff w:val="nothing"/>
      <w:lvlText w:val=""/>
      <w:lvlJc w:val="left"/>
      <w:pPr>
        <w:ind w:left="0" w:firstLine="0"/>
      </w:pPr>
      <w:rPr>
        <w:rFonts w:hint="default"/>
        <w:b w:val="0"/>
        <w:i w:val="0"/>
        <w:caps/>
        <w:sz w:val="18"/>
        <w:u w:val="none"/>
      </w:rPr>
    </w:lvl>
    <w:lvl w:ilvl="5">
      <w:start w:val="27"/>
      <w:numFmt w:val="none"/>
      <w:lvlRestart w:val="0"/>
      <w:suff w:val="nothing"/>
      <w:lvlText w:val=""/>
      <w:lvlJc w:val="left"/>
      <w:pPr>
        <w:ind w:left="0" w:firstLine="0"/>
      </w:pPr>
      <w:rPr>
        <w:rFonts w:hint="default"/>
        <w:b w:val="0"/>
        <w:i w:val="0"/>
        <w:caps w:val="0"/>
        <w:sz w:val="18"/>
        <w:szCs w:val="18"/>
      </w:rPr>
    </w:lvl>
    <w:lvl w:ilvl="6">
      <w:start w:val="1"/>
      <w:numFmt w:val="none"/>
      <w:lvlRestart w:val="0"/>
      <w:suff w:val="nothing"/>
      <w:lvlText w:val=""/>
      <w:lvlJc w:val="left"/>
      <w:pPr>
        <w:ind w:left="0" w:firstLine="0"/>
      </w:pPr>
      <w:rPr>
        <w:rFonts w:ascii="Times New Roman" w:hAnsi="Times New Roman" w:hint="default"/>
        <w:b w:val="0"/>
        <w:i w:val="0"/>
      </w:rPr>
    </w:lvl>
    <w:lvl w:ilvl="7">
      <w:start w:val="1"/>
      <w:numFmt w:val="none"/>
      <w:lvlRestart w:val="0"/>
      <w:suff w:val="nothing"/>
      <w:lvlText w:val=""/>
      <w:lvlJc w:val="left"/>
      <w:pPr>
        <w:ind w:left="0" w:firstLine="0"/>
      </w:pPr>
      <w:rPr>
        <w:rFonts w:ascii="Times New Roman" w:hAnsi="Times New Roman" w:hint="default"/>
        <w:b w:val="0"/>
        <w:i w:val="0"/>
      </w:rPr>
    </w:lvl>
    <w:lvl w:ilvl="8">
      <w:start w:val="1"/>
      <w:numFmt w:val="none"/>
      <w:lvlRestart w:val="0"/>
      <w:suff w:val="nothing"/>
      <w:lvlText w:val=""/>
      <w:lvlJc w:val="left"/>
      <w:pPr>
        <w:ind w:left="0" w:firstLine="0"/>
      </w:pPr>
      <w:rPr>
        <w:rFonts w:ascii="Times New Roman" w:hAnsi="Times New Roman" w:hint="default"/>
        <w:b w:val="0"/>
        <w:i w:val="0"/>
      </w:rPr>
    </w:lvl>
  </w:abstractNum>
  <w:abstractNum w:abstractNumId="17" w15:restartNumberingAfterBreak="0">
    <w:nsid w:val="0F5433D4"/>
    <w:multiLevelType w:val="multilevel"/>
    <w:tmpl w:val="08090023"/>
    <w:styleLink w:val="ArticleSection"/>
    <w:lvl w:ilvl="0">
      <w:start w:val="1"/>
      <w:numFmt w:val="upperRoman"/>
      <w:lvlText w:val="Article %1."/>
      <w:lvlJc w:val="left"/>
      <w:pPr>
        <w:ind w:left="0" w:firstLine="0"/>
      </w:pPr>
      <w:rPr>
        <w:rFonts w:asciiTheme="minorHAnsi" w:eastAsiaTheme="minorEastAsia" w:hAnsiTheme="minorHAnsi" w:cstheme="minorBidi"/>
        <w:szCs w:val="26"/>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0F77C36"/>
    <w:multiLevelType w:val="hybridMultilevel"/>
    <w:tmpl w:val="0804BDDA"/>
    <w:lvl w:ilvl="0" w:tplc="457C01E6">
      <w:start w:val="1"/>
      <w:numFmt w:val="bullet"/>
      <w:pStyle w:val="Bullet1Ashurst"/>
      <w:lvlText w:val=""/>
      <w:lvlJc w:val="left"/>
      <w:pPr>
        <w:tabs>
          <w:tab w:val="num" w:pos="1406"/>
        </w:tabs>
        <w:ind w:left="1406" w:hanging="624"/>
      </w:pPr>
      <w:rPr>
        <w:rFonts w:ascii="Symbol" w:hAnsi="Symbol" w:hint="default"/>
        <w:b w:val="0"/>
        <w:i w:val="0"/>
        <w:sz w:val="18"/>
        <w:szCs w:val="18"/>
      </w:rPr>
    </w:lvl>
    <w:lvl w:ilvl="1" w:tplc="4678ED04" w:tentative="1">
      <w:start w:val="1"/>
      <w:numFmt w:val="bullet"/>
      <w:lvlText w:val="o"/>
      <w:lvlJc w:val="left"/>
      <w:pPr>
        <w:tabs>
          <w:tab w:val="num" w:pos="1440"/>
        </w:tabs>
        <w:ind w:left="1440" w:hanging="360"/>
      </w:pPr>
      <w:rPr>
        <w:rFonts w:ascii="Courier New" w:hAnsi="Courier New" w:cs="Courier New" w:hint="default"/>
      </w:rPr>
    </w:lvl>
    <w:lvl w:ilvl="2" w:tplc="3770566E" w:tentative="1">
      <w:start w:val="1"/>
      <w:numFmt w:val="bullet"/>
      <w:lvlText w:val=""/>
      <w:lvlJc w:val="left"/>
      <w:pPr>
        <w:tabs>
          <w:tab w:val="num" w:pos="2160"/>
        </w:tabs>
        <w:ind w:left="2160" w:hanging="360"/>
      </w:pPr>
      <w:rPr>
        <w:rFonts w:ascii="Wingdings" w:hAnsi="Wingdings" w:hint="default"/>
      </w:rPr>
    </w:lvl>
    <w:lvl w:ilvl="3" w:tplc="1D76937C" w:tentative="1">
      <w:start w:val="1"/>
      <w:numFmt w:val="bullet"/>
      <w:lvlText w:val=""/>
      <w:lvlJc w:val="left"/>
      <w:pPr>
        <w:tabs>
          <w:tab w:val="num" w:pos="2880"/>
        </w:tabs>
        <w:ind w:left="2880" w:hanging="360"/>
      </w:pPr>
      <w:rPr>
        <w:rFonts w:ascii="Symbol" w:hAnsi="Symbol" w:hint="default"/>
      </w:rPr>
    </w:lvl>
    <w:lvl w:ilvl="4" w:tplc="9C669DB4" w:tentative="1">
      <w:start w:val="1"/>
      <w:numFmt w:val="bullet"/>
      <w:lvlText w:val="o"/>
      <w:lvlJc w:val="left"/>
      <w:pPr>
        <w:tabs>
          <w:tab w:val="num" w:pos="3600"/>
        </w:tabs>
        <w:ind w:left="3600" w:hanging="360"/>
      </w:pPr>
      <w:rPr>
        <w:rFonts w:ascii="Courier New" w:hAnsi="Courier New" w:cs="Courier New" w:hint="default"/>
      </w:rPr>
    </w:lvl>
    <w:lvl w:ilvl="5" w:tplc="686A3FD8" w:tentative="1">
      <w:start w:val="1"/>
      <w:numFmt w:val="bullet"/>
      <w:lvlText w:val=""/>
      <w:lvlJc w:val="left"/>
      <w:pPr>
        <w:tabs>
          <w:tab w:val="num" w:pos="4320"/>
        </w:tabs>
        <w:ind w:left="4320" w:hanging="360"/>
      </w:pPr>
      <w:rPr>
        <w:rFonts w:ascii="Wingdings" w:hAnsi="Wingdings" w:hint="default"/>
      </w:rPr>
    </w:lvl>
    <w:lvl w:ilvl="6" w:tplc="CB340116" w:tentative="1">
      <w:start w:val="1"/>
      <w:numFmt w:val="bullet"/>
      <w:lvlText w:val=""/>
      <w:lvlJc w:val="left"/>
      <w:pPr>
        <w:tabs>
          <w:tab w:val="num" w:pos="5040"/>
        </w:tabs>
        <w:ind w:left="5040" w:hanging="360"/>
      </w:pPr>
      <w:rPr>
        <w:rFonts w:ascii="Symbol" w:hAnsi="Symbol" w:hint="default"/>
      </w:rPr>
    </w:lvl>
    <w:lvl w:ilvl="7" w:tplc="2B525126" w:tentative="1">
      <w:start w:val="1"/>
      <w:numFmt w:val="bullet"/>
      <w:lvlText w:val="o"/>
      <w:lvlJc w:val="left"/>
      <w:pPr>
        <w:tabs>
          <w:tab w:val="num" w:pos="5760"/>
        </w:tabs>
        <w:ind w:left="5760" w:hanging="360"/>
      </w:pPr>
      <w:rPr>
        <w:rFonts w:ascii="Courier New" w:hAnsi="Courier New" w:cs="Courier New" w:hint="default"/>
      </w:rPr>
    </w:lvl>
    <w:lvl w:ilvl="8" w:tplc="6D8645A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41577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0" w15:restartNumberingAfterBreak="0">
    <w:nsid w:val="16AB408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1" w15:restartNumberingAfterBreak="0">
    <w:nsid w:val="19480FCF"/>
    <w:multiLevelType w:val="multilevel"/>
    <w:tmpl w:val="CE7E7482"/>
    <w:name w:val="Alt2_RecitalsAshurst"/>
    <w:lvl w:ilvl="0">
      <w:start w:val="1"/>
      <w:numFmt w:val="upperLetter"/>
      <w:pStyle w:val="Alt2RecitalsAshurst"/>
      <w:lvlText w:val="(%1)"/>
      <w:lvlJc w:val="left"/>
      <w:pPr>
        <w:tabs>
          <w:tab w:val="num" w:pos="782"/>
        </w:tabs>
        <w:ind w:left="782" w:hanging="782"/>
      </w:pPr>
      <w:rPr>
        <w:rFonts w:hint="default"/>
        <w:b w:val="0"/>
        <w:i w:val="0"/>
        <w:sz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3901"/>
        </w:tabs>
        <w:ind w:left="3901" w:hanging="624"/>
      </w:pPr>
      <w:rPr>
        <w:rFonts w:hint="default"/>
      </w:rPr>
    </w:lvl>
    <w:lvl w:ilvl="7">
      <w:start w:val="1"/>
      <w:numFmt w:val="none"/>
      <w:lvlText w:val=""/>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19616091"/>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3" w15:restartNumberingAfterBreak="0">
    <w:nsid w:val="1F2A4CDE"/>
    <w:multiLevelType w:val="multilevel"/>
    <w:tmpl w:val="3FB22108"/>
    <w:lvl w:ilvl="0">
      <w:start w:val="1"/>
      <w:numFmt w:val="decimal"/>
      <w:pStyle w:val="Heading1"/>
      <w:lvlText w:val="%1."/>
      <w:lvlJc w:val="left"/>
      <w:pPr>
        <w:tabs>
          <w:tab w:val="num" w:pos="782"/>
        </w:tabs>
        <w:ind w:left="782" w:hanging="782"/>
      </w:pPr>
      <w:rPr>
        <w:rFonts w:hint="default"/>
        <w:b w:val="0"/>
        <w:i w:val="0"/>
        <w:sz w:val="18"/>
      </w:rPr>
    </w:lvl>
    <w:lvl w:ilvl="1">
      <w:start w:val="1"/>
      <w:numFmt w:val="decimal"/>
      <w:pStyle w:val="Heading2"/>
      <w:lvlText w:val="%1.%2"/>
      <w:lvlJc w:val="left"/>
      <w:pPr>
        <w:tabs>
          <w:tab w:val="num" w:pos="782"/>
        </w:tabs>
        <w:ind w:left="782" w:hanging="782"/>
      </w:pPr>
      <w:rPr>
        <w:rFonts w:hint="default"/>
        <w:b w:val="0"/>
        <w:i w:val="0"/>
        <w:sz w:val="18"/>
      </w:rPr>
    </w:lvl>
    <w:lvl w:ilvl="2">
      <w:start w:val="1"/>
      <w:numFmt w:val="lowerLetter"/>
      <w:pStyle w:val="Heading3"/>
      <w:lvlText w:val="(%3)"/>
      <w:lvlJc w:val="left"/>
      <w:pPr>
        <w:tabs>
          <w:tab w:val="num" w:pos="1406"/>
        </w:tabs>
        <w:ind w:left="1406" w:hanging="624"/>
      </w:pPr>
      <w:rPr>
        <w:rFonts w:hint="default"/>
        <w:b w:val="0"/>
        <w:i w:val="0"/>
        <w:sz w:val="18"/>
      </w:rPr>
    </w:lvl>
    <w:lvl w:ilvl="3">
      <w:start w:val="1"/>
      <w:numFmt w:val="lowerRoman"/>
      <w:pStyle w:val="Heading4"/>
      <w:lvlText w:val="(%4)"/>
      <w:lvlJc w:val="left"/>
      <w:pPr>
        <w:tabs>
          <w:tab w:val="num" w:pos="2030"/>
        </w:tabs>
        <w:ind w:left="2030" w:hanging="624"/>
      </w:pPr>
      <w:rPr>
        <w:rFonts w:hint="default"/>
        <w:b w:val="0"/>
        <w:i w:val="0"/>
        <w:sz w:val="18"/>
      </w:rPr>
    </w:lvl>
    <w:lvl w:ilvl="4">
      <w:start w:val="1"/>
      <w:numFmt w:val="upperLetter"/>
      <w:pStyle w:val="Heading5"/>
      <w:lvlText w:val="(%5)"/>
      <w:lvlJc w:val="left"/>
      <w:pPr>
        <w:tabs>
          <w:tab w:val="num" w:pos="2654"/>
        </w:tabs>
        <w:ind w:left="2654" w:hanging="624"/>
      </w:pPr>
      <w:rPr>
        <w:rFonts w:hint="default"/>
        <w:b w:val="0"/>
        <w:i w:val="0"/>
        <w:sz w:val="18"/>
      </w:rPr>
    </w:lvl>
    <w:lvl w:ilvl="5">
      <w:start w:val="1"/>
      <w:numFmt w:val="decimal"/>
      <w:lvlRestart w:val="0"/>
      <w:pStyle w:val="Heading6"/>
      <w:lvlText w:val="%6."/>
      <w:lvlJc w:val="left"/>
      <w:pPr>
        <w:tabs>
          <w:tab w:val="num" w:pos="782"/>
        </w:tabs>
        <w:ind w:left="782" w:hanging="782"/>
      </w:pPr>
      <w:rPr>
        <w:rFonts w:hint="default"/>
        <w:b w:val="0"/>
        <w:i w:val="0"/>
        <w:sz w:val="18"/>
      </w:rPr>
    </w:lvl>
    <w:lvl w:ilvl="6">
      <w:start w:val="1"/>
      <w:numFmt w:val="decimal"/>
      <w:pStyle w:val="Heading7"/>
      <w:lvlText w:val="%6.%7"/>
      <w:lvlJc w:val="left"/>
      <w:pPr>
        <w:tabs>
          <w:tab w:val="num" w:pos="782"/>
        </w:tabs>
        <w:ind w:left="782" w:hanging="782"/>
      </w:pPr>
      <w:rPr>
        <w:rFonts w:hint="default"/>
        <w:b w:val="0"/>
        <w:i w:val="0"/>
        <w:sz w:val="18"/>
      </w:rPr>
    </w:lvl>
    <w:lvl w:ilvl="7">
      <w:start w:val="1"/>
      <w:numFmt w:val="lowerLetter"/>
      <w:pStyle w:val="Heading8"/>
      <w:lvlText w:val="(%8)"/>
      <w:lvlJc w:val="left"/>
      <w:pPr>
        <w:tabs>
          <w:tab w:val="num" w:pos="1406"/>
        </w:tabs>
        <w:ind w:left="1406" w:hanging="624"/>
      </w:pPr>
      <w:rPr>
        <w:rFonts w:hint="default"/>
        <w:b w:val="0"/>
        <w:i w:val="0"/>
        <w:sz w:val="18"/>
      </w:rPr>
    </w:lvl>
    <w:lvl w:ilvl="8">
      <w:start w:val="1"/>
      <w:numFmt w:val="lowerRoman"/>
      <w:pStyle w:val="Heading9"/>
      <w:lvlText w:val="(%9)"/>
      <w:lvlJc w:val="left"/>
      <w:pPr>
        <w:tabs>
          <w:tab w:val="num" w:pos="2030"/>
        </w:tabs>
        <w:ind w:left="2030" w:hanging="624"/>
      </w:pPr>
      <w:rPr>
        <w:rFonts w:hint="default"/>
        <w:b w:val="0"/>
        <w:i w:val="0"/>
        <w:sz w:val="18"/>
      </w:rPr>
    </w:lvl>
  </w:abstractNum>
  <w:abstractNum w:abstractNumId="24" w15:restartNumberingAfterBreak="0">
    <w:nsid w:val="1F96084F"/>
    <w:multiLevelType w:val="multilevel"/>
    <w:tmpl w:val="15D879FA"/>
    <w:name w:val="List"/>
    <w:lvl w:ilvl="0">
      <w:start w:val="1"/>
      <w:numFmt w:val="decimal"/>
      <w:pStyle w:val="ListArabic1"/>
      <w:lvlText w:val="(%1)"/>
      <w:lvlJc w:val="left"/>
      <w:pPr>
        <w:tabs>
          <w:tab w:val="num" w:pos="624"/>
        </w:tabs>
        <w:ind w:left="624" w:hanging="624"/>
      </w:pPr>
      <w:rPr>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20E07680"/>
    <w:multiLevelType w:val="multilevel"/>
    <w:tmpl w:val="0809001D"/>
    <w:name w:val="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46150FA"/>
    <w:multiLevelType w:val="hybridMultilevel"/>
    <w:tmpl w:val="A2D43C4A"/>
    <w:lvl w:ilvl="0" w:tplc="254A0DF4">
      <w:start w:val="1"/>
      <w:numFmt w:val="decimal"/>
      <w:pStyle w:val="TableNumber"/>
      <w:lvlText w:val="%1."/>
      <w:lvlJc w:val="left"/>
      <w:pPr>
        <w:ind w:left="41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27" w15:restartNumberingAfterBreak="0">
    <w:nsid w:val="25711A1A"/>
    <w:multiLevelType w:val="multilevel"/>
    <w:tmpl w:val="0809001D"/>
    <w:name w:val="AltH1toH6Ashurst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9D34DD1"/>
    <w:multiLevelType w:val="multilevel"/>
    <w:tmpl w:val="0809001D"/>
    <w:styleLink w:val="1ai"/>
    <w:lvl w:ilvl="0">
      <w:start w:val="1"/>
      <w:numFmt w:val="decimal"/>
      <w:lvlText w:val="%1)"/>
      <w:lvlJc w:val="left"/>
      <w:pPr>
        <w:ind w:left="360" w:hanging="360"/>
      </w:pPr>
      <w:rPr>
        <w:rFonts w:asciiTheme="minorHAnsi" w:eastAsiaTheme="minorEastAsia" w:hAnsiTheme="minorHAnsi" w:cstheme="minorBidi"/>
        <w:szCs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9EA3829"/>
    <w:multiLevelType w:val="multilevel"/>
    <w:tmpl w:val="F78E9D46"/>
    <w:lvl w:ilvl="0">
      <w:start w:val="1"/>
      <w:numFmt w:val="decimal"/>
      <w:pStyle w:val="SH1Ashurst"/>
      <w:lvlText w:val="%1."/>
      <w:lvlJc w:val="left"/>
      <w:pPr>
        <w:tabs>
          <w:tab w:val="num" w:pos="782"/>
        </w:tabs>
        <w:ind w:left="782" w:hanging="782"/>
      </w:pPr>
      <w:rPr>
        <w:rFonts w:hint="default"/>
        <w:b w:val="0"/>
        <w:i w:val="0"/>
        <w:sz w:val="18"/>
      </w:rPr>
    </w:lvl>
    <w:lvl w:ilvl="1">
      <w:start w:val="1"/>
      <w:numFmt w:val="decimal"/>
      <w:pStyle w:val="SH2Ashurst"/>
      <w:lvlText w:val="%1.%2"/>
      <w:lvlJc w:val="left"/>
      <w:pPr>
        <w:tabs>
          <w:tab w:val="num" w:pos="782"/>
        </w:tabs>
        <w:ind w:left="782" w:hanging="782"/>
      </w:pPr>
      <w:rPr>
        <w:rFonts w:hint="default"/>
        <w:b w:val="0"/>
        <w:i w:val="0"/>
        <w:sz w:val="18"/>
        <w:szCs w:val="18"/>
        <w:u w:val="none"/>
      </w:rPr>
    </w:lvl>
    <w:lvl w:ilvl="2">
      <w:start w:val="1"/>
      <w:numFmt w:val="lowerLetter"/>
      <w:pStyle w:val="SH3Ashurst"/>
      <w:lvlText w:val="(%3)"/>
      <w:lvlJc w:val="left"/>
      <w:pPr>
        <w:tabs>
          <w:tab w:val="num" w:pos="1406"/>
        </w:tabs>
        <w:ind w:left="1406" w:hanging="624"/>
      </w:pPr>
      <w:rPr>
        <w:rFonts w:hint="default"/>
        <w:b w:val="0"/>
        <w:i w:val="0"/>
        <w:caps w:val="0"/>
        <w:smallCaps w:val="0"/>
        <w:sz w:val="18"/>
        <w:u w:val="none"/>
      </w:rPr>
    </w:lvl>
    <w:lvl w:ilvl="3">
      <w:start w:val="1"/>
      <w:numFmt w:val="lowerRoman"/>
      <w:pStyle w:val="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30" w15:restartNumberingAfterBreak="0">
    <w:nsid w:val="2A523641"/>
    <w:multiLevelType w:val="multilevel"/>
    <w:tmpl w:val="0809001D"/>
    <w:name w:val="Alt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B70236B"/>
    <w:multiLevelType w:val="multilevel"/>
    <w:tmpl w:val="0809001D"/>
    <w:name w:val="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CFF7910"/>
    <w:multiLevelType w:val="multilevel"/>
    <w:tmpl w:val="663C9EFA"/>
    <w:name w:val="AltPartiesAshurst"/>
    <w:lvl w:ilvl="0">
      <w:start w:val="1"/>
      <w:numFmt w:val="decimal"/>
      <w:pStyle w:val="AltPartiesAshurst"/>
      <w:lvlText w:val="(%1)"/>
      <w:lvlJc w:val="left"/>
      <w:pPr>
        <w:tabs>
          <w:tab w:val="num" w:pos="782"/>
        </w:tabs>
        <w:ind w:left="782" w:hanging="782"/>
      </w:pPr>
      <w:rPr>
        <w:rFonts w:hint="default"/>
        <w:b w:val="0"/>
        <w:i w:val="0"/>
        <w:sz w:val="18"/>
      </w:rPr>
    </w:lvl>
    <w:lvl w:ilvl="1">
      <w:start w:val="1"/>
      <w:numFmt w:val="none"/>
      <w:lvlText w:val=""/>
      <w:lvlJc w:val="left"/>
      <w:pPr>
        <w:tabs>
          <w:tab w:val="num" w:pos="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szCs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3" w15:restartNumberingAfterBreak="0">
    <w:nsid w:val="2D067609"/>
    <w:multiLevelType w:val="multilevel"/>
    <w:tmpl w:val="3B8E1DF0"/>
    <w:name w:val="Heading"/>
    <w:lvl w:ilvl="0">
      <w:start w:val="1"/>
      <w:numFmt w:val="decimal"/>
      <w:lvlText w:val="%1."/>
      <w:lvlJc w:val="left"/>
      <w:pPr>
        <w:tabs>
          <w:tab w:val="num" w:pos="624"/>
        </w:tabs>
        <w:ind w:left="624" w:hanging="624"/>
      </w:pPr>
      <w:rPr>
        <w:b w:val="0"/>
        <w:i w:val="0"/>
        <w:caps w:val="0"/>
        <w:sz w:val="20"/>
      </w:rPr>
    </w:lvl>
    <w:lvl w:ilvl="1">
      <w:start w:val="1"/>
      <w:numFmt w:val="decimal"/>
      <w:lvlText w:val="%1.%2"/>
      <w:lvlJc w:val="left"/>
      <w:pPr>
        <w:tabs>
          <w:tab w:val="num" w:pos="624"/>
        </w:tabs>
        <w:ind w:left="624" w:hanging="624"/>
      </w:pPr>
      <w:rPr>
        <w:b w:val="0"/>
        <w:i w:val="0"/>
        <w:sz w:val="20"/>
      </w:rPr>
    </w:lvl>
    <w:lvl w:ilvl="2">
      <w:start w:val="1"/>
      <w:numFmt w:val="lowerLetter"/>
      <w:lvlText w:val="(%3)"/>
      <w:lvlJc w:val="left"/>
      <w:pPr>
        <w:tabs>
          <w:tab w:val="num" w:pos="1502"/>
        </w:tabs>
        <w:ind w:left="1502" w:hanging="793"/>
      </w:pPr>
      <w:rPr>
        <w:b w:val="0"/>
        <w:i w:val="0"/>
        <w:sz w:val="20"/>
        <w:szCs w:val="20"/>
      </w:rPr>
    </w:lvl>
    <w:lvl w:ilvl="3">
      <w:start w:val="1"/>
      <w:numFmt w:val="lowerRoman"/>
      <w:lvlText w:val="(%4)"/>
      <w:lvlJc w:val="left"/>
      <w:pPr>
        <w:tabs>
          <w:tab w:val="num" w:pos="1928"/>
        </w:tabs>
        <w:ind w:left="1928" w:hanging="511"/>
      </w:pPr>
      <w:rPr>
        <w:b w:val="0"/>
        <w:i w:val="0"/>
        <w:sz w:val="18"/>
      </w:rPr>
    </w:lvl>
    <w:lvl w:ilvl="4">
      <w:start w:val="1"/>
      <w:numFmt w:val="upperLetter"/>
      <w:lvlText w:val="(%5)"/>
      <w:lvlJc w:val="left"/>
      <w:pPr>
        <w:tabs>
          <w:tab w:val="num" w:pos="2495"/>
        </w:tabs>
        <w:ind w:left="2495"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suff w:val="nothing"/>
      <w:lvlText w:val="Schedule %9"/>
      <w:lvlJc w:val="left"/>
      <w:pPr>
        <w:ind w:left="5670" w:firstLine="0"/>
      </w:pPr>
      <w:rPr>
        <w:b/>
        <w:i w:val="0"/>
        <w:caps/>
        <w:sz w:val="22"/>
      </w:rPr>
    </w:lvl>
  </w:abstractNum>
  <w:abstractNum w:abstractNumId="34" w15:restartNumberingAfterBreak="0">
    <w:nsid w:val="302E0DF5"/>
    <w:multiLevelType w:val="multilevel"/>
    <w:tmpl w:val="6018EBCE"/>
    <w:lvl w:ilvl="0">
      <w:start w:val="1"/>
      <w:numFmt w:val="upperRoman"/>
      <w:pStyle w:val="AltRecitalsAshurst"/>
      <w:lvlText w:val="%1."/>
      <w:lvlJc w:val="left"/>
      <w:pPr>
        <w:tabs>
          <w:tab w:val="num" w:pos="782"/>
        </w:tabs>
        <w:ind w:left="782" w:hanging="782"/>
      </w:pPr>
      <w:rPr>
        <w:rFonts w:hint="default"/>
        <w:b w:val="0"/>
        <w:i w:val="0"/>
        <w:sz w:val="18"/>
        <w:szCs w:val="18"/>
      </w:rPr>
    </w:lvl>
    <w:lvl w:ilvl="1">
      <w:numFmt w:val="none"/>
      <w:lvlText w:val=""/>
      <w:lvlJc w:val="left"/>
      <w:pPr>
        <w:tabs>
          <w:tab w:val="num" w:pos="-3168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5" w15:restartNumberingAfterBreak="0">
    <w:nsid w:val="3076543B"/>
    <w:multiLevelType w:val="multilevel"/>
    <w:tmpl w:val="0809001D"/>
    <w:name w:val="SH1toS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17A58A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37" w15:restartNumberingAfterBreak="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454"/>
        </w:tabs>
        <w:ind w:left="0"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38" w15:restartNumberingAfterBreak="0">
    <w:nsid w:val="37673702"/>
    <w:multiLevelType w:val="multilevel"/>
    <w:tmpl w:val="0809001D"/>
    <w:name w:val="SH1toSH6Ashurst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3E2557C4"/>
    <w:multiLevelType w:val="multilevel"/>
    <w:tmpl w:val="0809001D"/>
    <w:name w:val="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07F7A8A"/>
    <w:multiLevelType w:val="multilevel"/>
    <w:tmpl w:val="60FAB4BA"/>
    <w:lvl w:ilvl="0">
      <w:start w:val="1"/>
      <w:numFmt w:val="decimal"/>
      <w:pStyle w:val="AltSH1Ashurst"/>
      <w:lvlText w:val="%1."/>
      <w:lvlJc w:val="left"/>
      <w:pPr>
        <w:tabs>
          <w:tab w:val="num" w:pos="782"/>
        </w:tabs>
        <w:ind w:left="782" w:hanging="782"/>
      </w:pPr>
      <w:rPr>
        <w:rFonts w:hint="default"/>
        <w:b w:val="0"/>
        <w:i w:val="0"/>
        <w:sz w:val="18"/>
      </w:rPr>
    </w:lvl>
    <w:lvl w:ilvl="1">
      <w:start w:val="1"/>
      <w:numFmt w:val="decimal"/>
      <w:pStyle w:val="AltSH2Ashurst"/>
      <w:lvlText w:val="%1.%2"/>
      <w:lvlJc w:val="left"/>
      <w:pPr>
        <w:tabs>
          <w:tab w:val="num" w:pos="782"/>
        </w:tabs>
        <w:ind w:left="782" w:hanging="782"/>
      </w:pPr>
      <w:rPr>
        <w:rFonts w:hint="default"/>
        <w:b w:val="0"/>
        <w:i w:val="0"/>
        <w:sz w:val="18"/>
        <w:szCs w:val="18"/>
        <w:u w:val="none"/>
      </w:rPr>
    </w:lvl>
    <w:lvl w:ilvl="2">
      <w:start w:val="1"/>
      <w:numFmt w:val="lowerLetter"/>
      <w:pStyle w:val="AltSH3Ashurst"/>
      <w:lvlText w:val="(%3)"/>
      <w:lvlJc w:val="left"/>
      <w:pPr>
        <w:tabs>
          <w:tab w:val="num" w:pos="1406"/>
        </w:tabs>
        <w:ind w:left="1406" w:hanging="624"/>
      </w:pPr>
      <w:rPr>
        <w:rFonts w:hint="default"/>
        <w:b w:val="0"/>
        <w:i w:val="0"/>
        <w:caps w:val="0"/>
        <w:smallCaps w:val="0"/>
        <w:sz w:val="18"/>
        <w:u w:val="none"/>
      </w:rPr>
    </w:lvl>
    <w:lvl w:ilvl="3">
      <w:start w:val="1"/>
      <w:numFmt w:val="lowerRoman"/>
      <w:pStyle w:val="AltSH4Ashurst"/>
      <w:lvlText w:val="(%4)"/>
      <w:lvlJc w:val="left"/>
      <w:pPr>
        <w:tabs>
          <w:tab w:val="num" w:pos="2030"/>
        </w:tabs>
        <w:ind w:left="2030" w:hanging="624"/>
      </w:pPr>
      <w:rPr>
        <w:rFonts w:hint="default"/>
        <w:b w:val="0"/>
        <w:i w:val="0"/>
        <w:caps w:val="0"/>
        <w:smallCaps w:val="0"/>
        <w:sz w:val="18"/>
        <w:u w:val="none"/>
      </w:rPr>
    </w:lvl>
    <w:lvl w:ilvl="4">
      <w:start w:val="1"/>
      <w:numFmt w:val="upperLetter"/>
      <w:pStyle w:val="AltSH5Ashurst"/>
      <w:lvlText w:val="(%5)"/>
      <w:lvlJc w:val="left"/>
      <w:pPr>
        <w:tabs>
          <w:tab w:val="num" w:pos="2653"/>
        </w:tabs>
        <w:ind w:left="2653" w:hanging="623"/>
      </w:pPr>
      <w:rPr>
        <w:rFonts w:hint="default"/>
        <w:b w:val="0"/>
        <w:i w:val="0"/>
        <w:caps/>
        <w:sz w:val="18"/>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41" w15:restartNumberingAfterBreak="0">
    <w:nsid w:val="41AE6517"/>
    <w:multiLevelType w:val="multilevel"/>
    <w:tmpl w:val="773C9390"/>
    <w:lvl w:ilvl="0">
      <w:start w:val="1"/>
      <w:numFmt w:val="upperLetter"/>
      <w:pStyle w:val="RecitalsAshurst"/>
      <w:lvlText w:val="(%1)"/>
      <w:lvlJc w:val="left"/>
      <w:pPr>
        <w:tabs>
          <w:tab w:val="num" w:pos="782"/>
        </w:tabs>
        <w:ind w:left="782" w:hanging="782"/>
      </w:pPr>
      <w:rPr>
        <w:rFonts w:hint="default"/>
        <w:b w:val="0"/>
        <w:i w:val="0"/>
        <w:sz w:val="18"/>
        <w:szCs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2" w15:restartNumberingAfterBreak="0">
    <w:nsid w:val="46904855"/>
    <w:multiLevelType w:val="hybridMultilevel"/>
    <w:tmpl w:val="2D2C3BCC"/>
    <w:styleLink w:val="List51"/>
    <w:lvl w:ilvl="0" w:tplc="2F565CB6">
      <w:numFmt w:val="bullet"/>
      <w:lvlText w:val="•"/>
      <w:lvlJc w:val="left"/>
      <w:rPr>
        <w:position w:val="0"/>
        <w:rtl w:val="0"/>
      </w:rPr>
    </w:lvl>
    <w:lvl w:ilvl="1" w:tplc="1F8C98E0">
      <w:start w:val="1"/>
      <w:numFmt w:val="bullet"/>
      <w:lvlText w:val="o"/>
      <w:lvlJc w:val="left"/>
      <w:rPr>
        <w:position w:val="0"/>
        <w:rtl w:val="0"/>
      </w:rPr>
    </w:lvl>
    <w:lvl w:ilvl="2" w:tplc="320091D8">
      <w:start w:val="1"/>
      <w:numFmt w:val="bullet"/>
      <w:lvlText w:val="▪"/>
      <w:lvlJc w:val="left"/>
      <w:rPr>
        <w:position w:val="0"/>
        <w:rtl w:val="0"/>
      </w:rPr>
    </w:lvl>
    <w:lvl w:ilvl="3" w:tplc="7024B6CE">
      <w:start w:val="1"/>
      <w:numFmt w:val="bullet"/>
      <w:lvlText w:val="•"/>
      <w:lvlJc w:val="left"/>
      <w:rPr>
        <w:position w:val="0"/>
        <w:rtl w:val="0"/>
      </w:rPr>
    </w:lvl>
    <w:lvl w:ilvl="4" w:tplc="9F003BE0">
      <w:start w:val="1"/>
      <w:numFmt w:val="bullet"/>
      <w:lvlText w:val="o"/>
      <w:lvlJc w:val="left"/>
      <w:rPr>
        <w:position w:val="0"/>
        <w:rtl w:val="0"/>
      </w:rPr>
    </w:lvl>
    <w:lvl w:ilvl="5" w:tplc="716E084C">
      <w:start w:val="1"/>
      <w:numFmt w:val="bullet"/>
      <w:lvlText w:val="▪"/>
      <w:lvlJc w:val="left"/>
      <w:rPr>
        <w:position w:val="0"/>
        <w:rtl w:val="0"/>
      </w:rPr>
    </w:lvl>
    <w:lvl w:ilvl="6" w:tplc="CCDEDF04">
      <w:start w:val="1"/>
      <w:numFmt w:val="bullet"/>
      <w:lvlText w:val="•"/>
      <w:lvlJc w:val="left"/>
      <w:rPr>
        <w:position w:val="0"/>
        <w:rtl w:val="0"/>
      </w:rPr>
    </w:lvl>
    <w:lvl w:ilvl="7" w:tplc="22208AFE">
      <w:start w:val="1"/>
      <w:numFmt w:val="bullet"/>
      <w:lvlText w:val="o"/>
      <w:lvlJc w:val="left"/>
      <w:rPr>
        <w:position w:val="0"/>
        <w:rtl w:val="0"/>
      </w:rPr>
    </w:lvl>
    <w:lvl w:ilvl="8" w:tplc="C1881AF6">
      <w:start w:val="1"/>
      <w:numFmt w:val="bullet"/>
      <w:lvlText w:val="▪"/>
      <w:lvlJc w:val="left"/>
      <w:rPr>
        <w:position w:val="0"/>
        <w:rtl w:val="0"/>
      </w:rPr>
    </w:lvl>
  </w:abstractNum>
  <w:abstractNum w:abstractNumId="43" w15:restartNumberingAfterBreak="0">
    <w:nsid w:val="4ABD71A1"/>
    <w:multiLevelType w:val="hybridMultilevel"/>
    <w:tmpl w:val="E946D050"/>
    <w:name w:val="Alpha(lcase) 1"/>
    <w:lvl w:ilvl="0" w:tplc="E4226F5E">
      <w:start w:val="1"/>
      <w:numFmt w:val="lowerLetter"/>
      <w:pStyle w:val="Alphalcase1"/>
      <w:lvlText w:val="(%1)"/>
      <w:lvlJc w:val="left"/>
      <w:pPr>
        <w:tabs>
          <w:tab w:val="num" w:pos="624"/>
        </w:tabs>
        <w:ind w:left="624" w:hanging="624"/>
      </w:pPr>
      <w:rPr>
        <w:rFonts w:ascii="Arial" w:hAnsi="Arial" w:hint="default"/>
        <w:b w:val="0"/>
        <w:i w:val="0"/>
        <w:sz w:val="20"/>
      </w:rPr>
    </w:lvl>
    <w:lvl w:ilvl="1" w:tplc="0AA493D4" w:tentative="1">
      <w:start w:val="1"/>
      <w:numFmt w:val="lowerLetter"/>
      <w:lvlText w:val="%2."/>
      <w:lvlJc w:val="left"/>
      <w:pPr>
        <w:tabs>
          <w:tab w:val="num" w:pos="1440"/>
        </w:tabs>
        <w:ind w:left="1440" w:hanging="360"/>
      </w:pPr>
    </w:lvl>
    <w:lvl w:ilvl="2" w:tplc="CFAA39D2" w:tentative="1">
      <w:start w:val="1"/>
      <w:numFmt w:val="lowerRoman"/>
      <w:lvlText w:val="%3."/>
      <w:lvlJc w:val="right"/>
      <w:pPr>
        <w:tabs>
          <w:tab w:val="num" w:pos="2160"/>
        </w:tabs>
        <w:ind w:left="2160" w:hanging="180"/>
      </w:pPr>
    </w:lvl>
    <w:lvl w:ilvl="3" w:tplc="9CF26A3C" w:tentative="1">
      <w:start w:val="1"/>
      <w:numFmt w:val="decimal"/>
      <w:lvlText w:val="%4."/>
      <w:lvlJc w:val="left"/>
      <w:pPr>
        <w:tabs>
          <w:tab w:val="num" w:pos="2880"/>
        </w:tabs>
        <w:ind w:left="2880" w:hanging="360"/>
      </w:pPr>
    </w:lvl>
    <w:lvl w:ilvl="4" w:tplc="D62CCEE0" w:tentative="1">
      <w:start w:val="1"/>
      <w:numFmt w:val="lowerLetter"/>
      <w:lvlText w:val="%5."/>
      <w:lvlJc w:val="left"/>
      <w:pPr>
        <w:tabs>
          <w:tab w:val="num" w:pos="3600"/>
        </w:tabs>
        <w:ind w:left="3600" w:hanging="360"/>
      </w:pPr>
    </w:lvl>
    <w:lvl w:ilvl="5" w:tplc="125E025C" w:tentative="1">
      <w:start w:val="1"/>
      <w:numFmt w:val="lowerRoman"/>
      <w:lvlText w:val="%6."/>
      <w:lvlJc w:val="right"/>
      <w:pPr>
        <w:tabs>
          <w:tab w:val="num" w:pos="4320"/>
        </w:tabs>
        <w:ind w:left="4320" w:hanging="180"/>
      </w:pPr>
    </w:lvl>
    <w:lvl w:ilvl="6" w:tplc="CEE4C00E" w:tentative="1">
      <w:start w:val="1"/>
      <w:numFmt w:val="decimal"/>
      <w:lvlText w:val="%7."/>
      <w:lvlJc w:val="left"/>
      <w:pPr>
        <w:tabs>
          <w:tab w:val="num" w:pos="5040"/>
        </w:tabs>
        <w:ind w:left="5040" w:hanging="360"/>
      </w:pPr>
    </w:lvl>
    <w:lvl w:ilvl="7" w:tplc="90220E9E" w:tentative="1">
      <w:start w:val="1"/>
      <w:numFmt w:val="lowerLetter"/>
      <w:lvlText w:val="%8."/>
      <w:lvlJc w:val="left"/>
      <w:pPr>
        <w:tabs>
          <w:tab w:val="num" w:pos="5760"/>
        </w:tabs>
        <w:ind w:left="5760" w:hanging="360"/>
      </w:pPr>
    </w:lvl>
    <w:lvl w:ilvl="8" w:tplc="3F76E882" w:tentative="1">
      <w:start w:val="1"/>
      <w:numFmt w:val="lowerRoman"/>
      <w:lvlText w:val="%9."/>
      <w:lvlJc w:val="right"/>
      <w:pPr>
        <w:tabs>
          <w:tab w:val="num" w:pos="6480"/>
        </w:tabs>
        <w:ind w:left="6480" w:hanging="180"/>
      </w:pPr>
    </w:lvl>
  </w:abstractNum>
  <w:abstractNum w:abstractNumId="44"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4E567636"/>
    <w:multiLevelType w:val="hybridMultilevel"/>
    <w:tmpl w:val="5E540F0A"/>
    <w:lvl w:ilvl="0" w:tplc="D1EE3A82">
      <w:start w:val="1"/>
      <w:numFmt w:val="lowerRoman"/>
      <w:lvlText w:val="%1."/>
      <w:lvlJc w:val="right"/>
      <w:pPr>
        <w:ind w:left="1497" w:hanging="360"/>
      </w:pPr>
    </w:lvl>
    <w:lvl w:ilvl="1" w:tplc="E264D550" w:tentative="1">
      <w:start w:val="1"/>
      <w:numFmt w:val="lowerLetter"/>
      <w:lvlText w:val="%2."/>
      <w:lvlJc w:val="left"/>
      <w:pPr>
        <w:ind w:left="2217" w:hanging="360"/>
      </w:pPr>
    </w:lvl>
    <w:lvl w:ilvl="2" w:tplc="DF0C7016" w:tentative="1">
      <w:start w:val="1"/>
      <w:numFmt w:val="lowerRoman"/>
      <w:lvlText w:val="%3."/>
      <w:lvlJc w:val="right"/>
      <w:pPr>
        <w:ind w:left="2937" w:hanging="180"/>
      </w:pPr>
    </w:lvl>
    <w:lvl w:ilvl="3" w:tplc="8294C794" w:tentative="1">
      <w:start w:val="1"/>
      <w:numFmt w:val="decimal"/>
      <w:lvlText w:val="%4."/>
      <w:lvlJc w:val="left"/>
      <w:pPr>
        <w:ind w:left="3657" w:hanging="360"/>
      </w:pPr>
    </w:lvl>
    <w:lvl w:ilvl="4" w:tplc="1FB2549E" w:tentative="1">
      <w:start w:val="1"/>
      <w:numFmt w:val="lowerLetter"/>
      <w:lvlText w:val="%5."/>
      <w:lvlJc w:val="left"/>
      <w:pPr>
        <w:ind w:left="4377" w:hanging="360"/>
      </w:pPr>
    </w:lvl>
    <w:lvl w:ilvl="5" w:tplc="8CAAF406" w:tentative="1">
      <w:start w:val="1"/>
      <w:numFmt w:val="lowerRoman"/>
      <w:lvlText w:val="%6."/>
      <w:lvlJc w:val="right"/>
      <w:pPr>
        <w:ind w:left="5097" w:hanging="180"/>
      </w:pPr>
    </w:lvl>
    <w:lvl w:ilvl="6" w:tplc="1D18A108" w:tentative="1">
      <w:start w:val="1"/>
      <w:numFmt w:val="decimal"/>
      <w:lvlText w:val="%7."/>
      <w:lvlJc w:val="left"/>
      <w:pPr>
        <w:ind w:left="5817" w:hanging="360"/>
      </w:pPr>
    </w:lvl>
    <w:lvl w:ilvl="7" w:tplc="50C8714C" w:tentative="1">
      <w:start w:val="1"/>
      <w:numFmt w:val="lowerLetter"/>
      <w:lvlText w:val="%8."/>
      <w:lvlJc w:val="left"/>
      <w:pPr>
        <w:ind w:left="6537" w:hanging="360"/>
      </w:pPr>
    </w:lvl>
    <w:lvl w:ilvl="8" w:tplc="DA5470C4" w:tentative="1">
      <w:start w:val="1"/>
      <w:numFmt w:val="lowerRoman"/>
      <w:lvlText w:val="%9."/>
      <w:lvlJc w:val="right"/>
      <w:pPr>
        <w:ind w:left="7257" w:hanging="180"/>
      </w:pPr>
    </w:lvl>
  </w:abstractNum>
  <w:abstractNum w:abstractNumId="46" w15:restartNumberingAfterBreak="0">
    <w:nsid w:val="4ED1674E"/>
    <w:multiLevelType w:val="multilevel"/>
    <w:tmpl w:val="3F5292EE"/>
    <w:lvl w:ilvl="0">
      <w:start w:val="1"/>
      <w:numFmt w:val="none"/>
      <w:pStyle w:val="DefinitionsClauseAshurst"/>
      <w:suff w:val="nothing"/>
      <w:lvlText w:val=""/>
      <w:lvlJc w:val="left"/>
      <w:pPr>
        <w:ind w:left="782" w:firstLine="0"/>
      </w:pPr>
      <w:rPr>
        <w:rFonts w:ascii="Verdana" w:hAnsi="Verdana" w:hint="default"/>
        <w:b w:val="0"/>
        <w:i w:val="0"/>
        <w:sz w:val="18"/>
        <w:szCs w:val="18"/>
      </w:rPr>
    </w:lvl>
    <w:lvl w:ilvl="1">
      <w:start w:val="1"/>
      <w:numFmt w:val="lowerLetter"/>
      <w:pStyle w:val="DefinitionsAshurst"/>
      <w:lvlText w:val="(%2)"/>
      <w:lvlJc w:val="left"/>
      <w:pPr>
        <w:tabs>
          <w:tab w:val="num" w:pos="1704"/>
        </w:tabs>
        <w:ind w:left="1704" w:hanging="624"/>
      </w:pPr>
      <w:rPr>
        <w:rFonts w:ascii="Verdana" w:hAnsi="Verdana" w:hint="default"/>
        <w:b w:val="0"/>
        <w:i w:val="0"/>
        <w:sz w:val="18"/>
        <w:szCs w:val="18"/>
      </w:rPr>
    </w:lvl>
    <w:lvl w:ilvl="2">
      <w:start w:val="1"/>
      <w:numFmt w:val="lowerRoman"/>
      <w:pStyle w:val="DefSubAshurst"/>
      <w:lvlText w:val="(%3)"/>
      <w:lvlJc w:val="left"/>
      <w:pPr>
        <w:tabs>
          <w:tab w:val="num" w:pos="2030"/>
        </w:tabs>
        <w:ind w:left="2030" w:hanging="624"/>
      </w:pPr>
      <w:rPr>
        <w:rFonts w:hint="default"/>
      </w:rPr>
    </w:lvl>
    <w:lvl w:ilvl="3">
      <w:start w:val="1"/>
      <w:numFmt w:val="upperLetter"/>
      <w:pStyle w:val="DefSubSubAshurst"/>
      <w:lvlText w:val="(%4)"/>
      <w:lvlJc w:val="left"/>
      <w:pPr>
        <w:tabs>
          <w:tab w:val="num" w:pos="2654"/>
        </w:tabs>
        <w:ind w:left="2654" w:hanging="624"/>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47" w15:restartNumberingAfterBreak="0">
    <w:nsid w:val="4F4B3ADF"/>
    <w:multiLevelType w:val="multilevel"/>
    <w:tmpl w:val="2FEE0AEA"/>
    <w:lvl w:ilvl="0">
      <w:start w:val="1"/>
      <w:numFmt w:val="decimal"/>
      <w:pStyle w:val="H1Ashurst"/>
      <w:lvlText w:val="%1."/>
      <w:lvlJc w:val="left"/>
      <w:pPr>
        <w:tabs>
          <w:tab w:val="num" w:pos="782"/>
        </w:tabs>
        <w:ind w:left="782" w:hanging="782"/>
      </w:pPr>
      <w:rPr>
        <w:rFonts w:hint="default"/>
        <w:b w:val="0"/>
        <w:i w:val="0"/>
        <w:sz w:val="24"/>
        <w:szCs w:val="24"/>
      </w:rPr>
    </w:lvl>
    <w:lvl w:ilvl="1">
      <w:start w:val="1"/>
      <w:numFmt w:val="decimal"/>
      <w:pStyle w:val="H2Ashurst"/>
      <w:lvlText w:val="%1.%2"/>
      <w:lvlJc w:val="left"/>
      <w:pPr>
        <w:tabs>
          <w:tab w:val="num" w:pos="782"/>
        </w:tabs>
        <w:ind w:left="782" w:hanging="782"/>
      </w:pPr>
      <w:rPr>
        <w:rFonts w:hint="default"/>
        <w:b w:val="0"/>
        <w:i w:val="0"/>
        <w:sz w:val="24"/>
        <w:szCs w:val="24"/>
      </w:rPr>
    </w:lvl>
    <w:lvl w:ilvl="2">
      <w:start w:val="1"/>
      <w:numFmt w:val="lowerLetter"/>
      <w:pStyle w:val="H3Ashurst"/>
      <w:lvlText w:val="(%3)"/>
      <w:lvlJc w:val="left"/>
      <w:pPr>
        <w:tabs>
          <w:tab w:val="num" w:pos="1406"/>
        </w:tabs>
        <w:ind w:left="1406" w:hanging="624"/>
      </w:pPr>
      <w:rPr>
        <w:rFonts w:hint="default"/>
        <w:b w:val="0"/>
        <w:i w:val="0"/>
        <w:sz w:val="24"/>
        <w:szCs w:val="24"/>
      </w:rPr>
    </w:lvl>
    <w:lvl w:ilvl="3">
      <w:start w:val="1"/>
      <w:numFmt w:val="lowerRoman"/>
      <w:pStyle w:val="H4Ashurst"/>
      <w:lvlText w:val="(%4)"/>
      <w:lvlJc w:val="left"/>
      <w:pPr>
        <w:tabs>
          <w:tab w:val="num" w:pos="1884"/>
        </w:tabs>
        <w:ind w:left="1884" w:hanging="624"/>
      </w:pPr>
      <w:rPr>
        <w:rFonts w:hint="default"/>
        <w:b w:val="0"/>
        <w:i w:val="0"/>
        <w:sz w:val="18"/>
        <w:szCs w:val="18"/>
      </w:rPr>
    </w:lvl>
    <w:lvl w:ilvl="4">
      <w:start w:val="1"/>
      <w:numFmt w:val="upperLetter"/>
      <w:pStyle w:val="H5Ashurst"/>
      <w:lvlText w:val="(%5)"/>
      <w:lvlJc w:val="left"/>
      <w:pPr>
        <w:tabs>
          <w:tab w:val="num" w:pos="2653"/>
        </w:tabs>
        <w:ind w:left="2653" w:hanging="623"/>
      </w:pPr>
      <w:rPr>
        <w:rFonts w:hint="default"/>
        <w:b w:val="0"/>
        <w:i w:val="0"/>
        <w:sz w:val="18"/>
        <w:szCs w:val="18"/>
      </w:rPr>
    </w:lvl>
    <w:lvl w:ilvl="5">
      <w:start w:val="27"/>
      <w:numFmt w:val="lowerLetter"/>
      <w:pStyle w:val="H6Ashurst"/>
      <w:lvlText w:val="(%6)"/>
      <w:lvlJc w:val="left"/>
      <w:pPr>
        <w:tabs>
          <w:tab w:val="num" w:pos="3277"/>
        </w:tabs>
        <w:ind w:left="3277" w:hanging="624"/>
      </w:pPr>
      <w:rPr>
        <w:rFonts w:hint="default"/>
        <w:b w:val="0"/>
        <w:i w:val="0"/>
        <w:sz w:val="18"/>
        <w:szCs w:val="18"/>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2124BBC"/>
    <w:multiLevelType w:val="hybridMultilevel"/>
    <w:tmpl w:val="CEB6A06C"/>
    <w:lvl w:ilvl="0" w:tplc="F2D8FEAE">
      <w:start w:val="1"/>
      <w:numFmt w:val="bullet"/>
      <w:pStyle w:val="Normal-Bullet"/>
      <w:lvlText w:val=""/>
      <w:lvlJc w:val="left"/>
      <w:pPr>
        <w:ind w:left="567" w:hanging="567"/>
      </w:pPr>
      <w:rPr>
        <w:rFonts w:ascii="Symbol" w:hAnsi="Symbol" w:hint="default"/>
      </w:rPr>
    </w:lvl>
    <w:lvl w:ilvl="1" w:tplc="E8546086">
      <w:start w:val="1"/>
      <w:numFmt w:val="bullet"/>
      <w:lvlText w:val=""/>
      <w:lvlJc w:val="left"/>
      <w:pPr>
        <w:ind w:left="1134" w:hanging="567"/>
      </w:pPr>
      <w:rPr>
        <w:rFonts w:ascii="Symbol" w:hAnsi="Symbol" w:hint="default"/>
      </w:rPr>
    </w:lvl>
    <w:lvl w:ilvl="2" w:tplc="5DCA8CFE">
      <w:start w:val="1"/>
      <w:numFmt w:val="bullet"/>
      <w:lvlText w:val=""/>
      <w:lvlJc w:val="left"/>
      <w:pPr>
        <w:tabs>
          <w:tab w:val="num" w:pos="1134"/>
        </w:tabs>
        <w:ind w:left="1701" w:hanging="567"/>
      </w:pPr>
      <w:rPr>
        <w:rFonts w:ascii="Symbol" w:hAnsi="Symbol" w:hint="default"/>
      </w:rPr>
    </w:lvl>
    <w:lvl w:ilvl="3" w:tplc="58B6B1D0">
      <w:start w:val="1"/>
      <w:numFmt w:val="bullet"/>
      <w:lvlText w:val=""/>
      <w:lvlJc w:val="left"/>
      <w:pPr>
        <w:tabs>
          <w:tab w:val="num" w:pos="1701"/>
        </w:tabs>
        <w:ind w:left="2268" w:hanging="567"/>
      </w:pPr>
      <w:rPr>
        <w:rFonts w:ascii="Symbol" w:hAnsi="Symbol" w:hint="default"/>
      </w:rPr>
    </w:lvl>
    <w:lvl w:ilvl="4" w:tplc="1C5A06F0">
      <w:start w:val="1"/>
      <w:numFmt w:val="bullet"/>
      <w:lvlText w:val=""/>
      <w:lvlJc w:val="left"/>
      <w:pPr>
        <w:tabs>
          <w:tab w:val="num" w:pos="2268"/>
        </w:tabs>
        <w:ind w:left="2835" w:hanging="567"/>
      </w:pPr>
      <w:rPr>
        <w:rFonts w:ascii="Symbol" w:hAnsi="Symbol" w:hint="default"/>
      </w:rPr>
    </w:lvl>
    <w:lvl w:ilvl="5" w:tplc="A6E42B74">
      <w:start w:val="1"/>
      <w:numFmt w:val="bullet"/>
      <w:lvlText w:val=""/>
      <w:lvlJc w:val="left"/>
      <w:pPr>
        <w:tabs>
          <w:tab w:val="num" w:pos="2835"/>
        </w:tabs>
        <w:ind w:left="3402" w:hanging="567"/>
      </w:pPr>
      <w:rPr>
        <w:rFonts w:ascii="Symbol" w:hAnsi="Symbol" w:hint="default"/>
      </w:rPr>
    </w:lvl>
    <w:lvl w:ilvl="6" w:tplc="52784756">
      <w:start w:val="1"/>
      <w:numFmt w:val="bullet"/>
      <w:lvlText w:val=""/>
      <w:lvlJc w:val="left"/>
      <w:pPr>
        <w:tabs>
          <w:tab w:val="num" w:pos="3402"/>
        </w:tabs>
        <w:ind w:left="3969" w:hanging="567"/>
      </w:pPr>
      <w:rPr>
        <w:rFonts w:ascii="Symbol" w:hAnsi="Symbol" w:hint="default"/>
      </w:rPr>
    </w:lvl>
    <w:lvl w:ilvl="7" w:tplc="0FE2CDE8">
      <w:start w:val="1"/>
      <w:numFmt w:val="bullet"/>
      <w:lvlText w:val=""/>
      <w:lvlJc w:val="left"/>
      <w:pPr>
        <w:tabs>
          <w:tab w:val="num" w:pos="3969"/>
        </w:tabs>
        <w:ind w:left="4536" w:hanging="567"/>
      </w:pPr>
      <w:rPr>
        <w:rFonts w:ascii="Symbol" w:hAnsi="Symbol" w:hint="default"/>
      </w:rPr>
    </w:lvl>
    <w:lvl w:ilvl="8" w:tplc="EA50BF9E">
      <w:start w:val="1"/>
      <w:numFmt w:val="bullet"/>
      <w:lvlText w:val=""/>
      <w:lvlJc w:val="left"/>
      <w:pPr>
        <w:tabs>
          <w:tab w:val="num" w:pos="4536"/>
        </w:tabs>
        <w:ind w:left="5103" w:hanging="567"/>
      </w:pPr>
      <w:rPr>
        <w:rFonts w:ascii="Symbol" w:hAnsi="Symbol" w:hint="default"/>
      </w:rPr>
    </w:lvl>
  </w:abstractNum>
  <w:abstractNum w:abstractNumId="49" w15:restartNumberingAfterBreak="0">
    <w:nsid w:val="54C42993"/>
    <w:multiLevelType w:val="hybridMultilevel"/>
    <w:tmpl w:val="5E540F0A"/>
    <w:lvl w:ilvl="0" w:tplc="F8266EC0">
      <w:start w:val="1"/>
      <w:numFmt w:val="lowerRoman"/>
      <w:lvlText w:val="%1."/>
      <w:lvlJc w:val="right"/>
      <w:pPr>
        <w:ind w:left="1497" w:hanging="360"/>
      </w:pPr>
    </w:lvl>
    <w:lvl w:ilvl="1" w:tplc="30F24200" w:tentative="1">
      <w:start w:val="1"/>
      <w:numFmt w:val="lowerLetter"/>
      <w:lvlText w:val="%2."/>
      <w:lvlJc w:val="left"/>
      <w:pPr>
        <w:ind w:left="2217" w:hanging="360"/>
      </w:pPr>
    </w:lvl>
    <w:lvl w:ilvl="2" w:tplc="7C763302" w:tentative="1">
      <w:start w:val="1"/>
      <w:numFmt w:val="lowerRoman"/>
      <w:lvlText w:val="%3."/>
      <w:lvlJc w:val="right"/>
      <w:pPr>
        <w:ind w:left="2937" w:hanging="180"/>
      </w:pPr>
    </w:lvl>
    <w:lvl w:ilvl="3" w:tplc="301C14BE" w:tentative="1">
      <w:start w:val="1"/>
      <w:numFmt w:val="decimal"/>
      <w:lvlText w:val="%4."/>
      <w:lvlJc w:val="left"/>
      <w:pPr>
        <w:ind w:left="3657" w:hanging="360"/>
      </w:pPr>
    </w:lvl>
    <w:lvl w:ilvl="4" w:tplc="364A1320" w:tentative="1">
      <w:start w:val="1"/>
      <w:numFmt w:val="lowerLetter"/>
      <w:lvlText w:val="%5."/>
      <w:lvlJc w:val="left"/>
      <w:pPr>
        <w:ind w:left="4377" w:hanging="360"/>
      </w:pPr>
    </w:lvl>
    <w:lvl w:ilvl="5" w:tplc="EEB673CE" w:tentative="1">
      <w:start w:val="1"/>
      <w:numFmt w:val="lowerRoman"/>
      <w:lvlText w:val="%6."/>
      <w:lvlJc w:val="right"/>
      <w:pPr>
        <w:ind w:left="5097" w:hanging="180"/>
      </w:pPr>
    </w:lvl>
    <w:lvl w:ilvl="6" w:tplc="2F320332" w:tentative="1">
      <w:start w:val="1"/>
      <w:numFmt w:val="decimal"/>
      <w:lvlText w:val="%7."/>
      <w:lvlJc w:val="left"/>
      <w:pPr>
        <w:ind w:left="5817" w:hanging="360"/>
      </w:pPr>
    </w:lvl>
    <w:lvl w:ilvl="7" w:tplc="E4C62D3E" w:tentative="1">
      <w:start w:val="1"/>
      <w:numFmt w:val="lowerLetter"/>
      <w:lvlText w:val="%8."/>
      <w:lvlJc w:val="left"/>
      <w:pPr>
        <w:ind w:left="6537" w:hanging="360"/>
      </w:pPr>
    </w:lvl>
    <w:lvl w:ilvl="8" w:tplc="F1200500" w:tentative="1">
      <w:start w:val="1"/>
      <w:numFmt w:val="lowerRoman"/>
      <w:lvlText w:val="%9."/>
      <w:lvlJc w:val="right"/>
      <w:pPr>
        <w:ind w:left="7257" w:hanging="180"/>
      </w:pPr>
    </w:lvl>
  </w:abstractNum>
  <w:abstractNum w:abstractNumId="50" w15:restartNumberingAfterBreak="0">
    <w:nsid w:val="56362195"/>
    <w:multiLevelType w:val="hybridMultilevel"/>
    <w:tmpl w:val="02329542"/>
    <w:lvl w:ilvl="0" w:tplc="B86A4676">
      <w:start w:val="1"/>
      <w:numFmt w:val="lowerRoman"/>
      <w:lvlText w:val="%1."/>
      <w:lvlJc w:val="right"/>
      <w:pPr>
        <w:ind w:left="1497" w:hanging="360"/>
      </w:pPr>
    </w:lvl>
    <w:lvl w:ilvl="1" w:tplc="691825E2" w:tentative="1">
      <w:start w:val="1"/>
      <w:numFmt w:val="lowerLetter"/>
      <w:lvlText w:val="%2."/>
      <w:lvlJc w:val="left"/>
      <w:pPr>
        <w:ind w:left="2217" w:hanging="360"/>
      </w:pPr>
    </w:lvl>
    <w:lvl w:ilvl="2" w:tplc="B2AE72CC" w:tentative="1">
      <w:start w:val="1"/>
      <w:numFmt w:val="lowerRoman"/>
      <w:lvlText w:val="%3."/>
      <w:lvlJc w:val="right"/>
      <w:pPr>
        <w:ind w:left="2937" w:hanging="180"/>
      </w:pPr>
    </w:lvl>
    <w:lvl w:ilvl="3" w:tplc="60563576" w:tentative="1">
      <w:start w:val="1"/>
      <w:numFmt w:val="decimal"/>
      <w:lvlText w:val="%4."/>
      <w:lvlJc w:val="left"/>
      <w:pPr>
        <w:ind w:left="3657" w:hanging="360"/>
      </w:pPr>
    </w:lvl>
    <w:lvl w:ilvl="4" w:tplc="54B2A26C" w:tentative="1">
      <w:start w:val="1"/>
      <w:numFmt w:val="lowerLetter"/>
      <w:lvlText w:val="%5."/>
      <w:lvlJc w:val="left"/>
      <w:pPr>
        <w:ind w:left="4377" w:hanging="360"/>
      </w:pPr>
    </w:lvl>
    <w:lvl w:ilvl="5" w:tplc="AFF003C4" w:tentative="1">
      <w:start w:val="1"/>
      <w:numFmt w:val="lowerRoman"/>
      <w:lvlText w:val="%6."/>
      <w:lvlJc w:val="right"/>
      <w:pPr>
        <w:ind w:left="5097" w:hanging="180"/>
      </w:pPr>
    </w:lvl>
    <w:lvl w:ilvl="6" w:tplc="CEC637D4" w:tentative="1">
      <w:start w:val="1"/>
      <w:numFmt w:val="decimal"/>
      <w:lvlText w:val="%7."/>
      <w:lvlJc w:val="left"/>
      <w:pPr>
        <w:ind w:left="5817" w:hanging="360"/>
      </w:pPr>
    </w:lvl>
    <w:lvl w:ilvl="7" w:tplc="1E227EF4" w:tentative="1">
      <w:start w:val="1"/>
      <w:numFmt w:val="lowerLetter"/>
      <w:lvlText w:val="%8."/>
      <w:lvlJc w:val="left"/>
      <w:pPr>
        <w:ind w:left="6537" w:hanging="360"/>
      </w:pPr>
    </w:lvl>
    <w:lvl w:ilvl="8" w:tplc="BDC00820" w:tentative="1">
      <w:start w:val="1"/>
      <w:numFmt w:val="lowerRoman"/>
      <w:lvlText w:val="%9."/>
      <w:lvlJc w:val="right"/>
      <w:pPr>
        <w:ind w:left="7257" w:hanging="180"/>
      </w:pPr>
    </w:lvl>
  </w:abstractNum>
  <w:abstractNum w:abstractNumId="51" w15:restartNumberingAfterBreak="0">
    <w:nsid w:val="56857B80"/>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52" w15:restartNumberingAfterBreak="0">
    <w:nsid w:val="57C67C4B"/>
    <w:multiLevelType w:val="hybridMultilevel"/>
    <w:tmpl w:val="E86E7356"/>
    <w:lvl w:ilvl="0" w:tplc="F72AA7AA">
      <w:start w:val="1"/>
      <w:numFmt w:val="bullet"/>
      <w:pStyle w:val="Bullet6Ashurst"/>
      <w:lvlText w:val=""/>
      <w:lvlJc w:val="left"/>
      <w:pPr>
        <w:tabs>
          <w:tab w:val="num" w:pos="3901"/>
        </w:tabs>
        <w:ind w:left="3901" w:hanging="624"/>
      </w:pPr>
      <w:rPr>
        <w:rFonts w:ascii="Symbol" w:hAnsi="Symbol" w:hint="default"/>
        <w:b w:val="0"/>
        <w:i w:val="0"/>
        <w:sz w:val="18"/>
        <w:szCs w:val="18"/>
      </w:rPr>
    </w:lvl>
    <w:lvl w:ilvl="1" w:tplc="B95236BA" w:tentative="1">
      <w:start w:val="1"/>
      <w:numFmt w:val="bullet"/>
      <w:lvlText w:val="o"/>
      <w:lvlJc w:val="left"/>
      <w:pPr>
        <w:tabs>
          <w:tab w:val="num" w:pos="1440"/>
        </w:tabs>
        <w:ind w:left="1440" w:hanging="360"/>
      </w:pPr>
      <w:rPr>
        <w:rFonts w:ascii="Courier New" w:hAnsi="Courier New" w:cs="Courier New" w:hint="default"/>
      </w:rPr>
    </w:lvl>
    <w:lvl w:ilvl="2" w:tplc="FB384148" w:tentative="1">
      <w:start w:val="1"/>
      <w:numFmt w:val="bullet"/>
      <w:lvlText w:val=""/>
      <w:lvlJc w:val="left"/>
      <w:pPr>
        <w:tabs>
          <w:tab w:val="num" w:pos="2160"/>
        </w:tabs>
        <w:ind w:left="2160" w:hanging="360"/>
      </w:pPr>
      <w:rPr>
        <w:rFonts w:ascii="Wingdings" w:hAnsi="Wingdings" w:hint="default"/>
      </w:rPr>
    </w:lvl>
    <w:lvl w:ilvl="3" w:tplc="FD4CD22A" w:tentative="1">
      <w:start w:val="1"/>
      <w:numFmt w:val="bullet"/>
      <w:lvlText w:val=""/>
      <w:lvlJc w:val="left"/>
      <w:pPr>
        <w:tabs>
          <w:tab w:val="num" w:pos="2880"/>
        </w:tabs>
        <w:ind w:left="2880" w:hanging="360"/>
      </w:pPr>
      <w:rPr>
        <w:rFonts w:ascii="Symbol" w:hAnsi="Symbol" w:hint="default"/>
      </w:rPr>
    </w:lvl>
    <w:lvl w:ilvl="4" w:tplc="4B18339C" w:tentative="1">
      <w:start w:val="1"/>
      <w:numFmt w:val="bullet"/>
      <w:lvlText w:val="o"/>
      <w:lvlJc w:val="left"/>
      <w:pPr>
        <w:tabs>
          <w:tab w:val="num" w:pos="3600"/>
        </w:tabs>
        <w:ind w:left="3600" w:hanging="360"/>
      </w:pPr>
      <w:rPr>
        <w:rFonts w:ascii="Courier New" w:hAnsi="Courier New" w:cs="Courier New" w:hint="default"/>
      </w:rPr>
    </w:lvl>
    <w:lvl w:ilvl="5" w:tplc="567C6E9E" w:tentative="1">
      <w:start w:val="1"/>
      <w:numFmt w:val="bullet"/>
      <w:lvlText w:val=""/>
      <w:lvlJc w:val="left"/>
      <w:pPr>
        <w:tabs>
          <w:tab w:val="num" w:pos="4320"/>
        </w:tabs>
        <w:ind w:left="4320" w:hanging="360"/>
      </w:pPr>
      <w:rPr>
        <w:rFonts w:ascii="Wingdings" w:hAnsi="Wingdings" w:hint="default"/>
      </w:rPr>
    </w:lvl>
    <w:lvl w:ilvl="6" w:tplc="2C5E8D06" w:tentative="1">
      <w:start w:val="1"/>
      <w:numFmt w:val="bullet"/>
      <w:lvlText w:val=""/>
      <w:lvlJc w:val="left"/>
      <w:pPr>
        <w:tabs>
          <w:tab w:val="num" w:pos="5040"/>
        </w:tabs>
        <w:ind w:left="5040" w:hanging="360"/>
      </w:pPr>
      <w:rPr>
        <w:rFonts w:ascii="Symbol" w:hAnsi="Symbol" w:hint="default"/>
      </w:rPr>
    </w:lvl>
    <w:lvl w:ilvl="7" w:tplc="9CE21B84" w:tentative="1">
      <w:start w:val="1"/>
      <w:numFmt w:val="bullet"/>
      <w:lvlText w:val="o"/>
      <w:lvlJc w:val="left"/>
      <w:pPr>
        <w:tabs>
          <w:tab w:val="num" w:pos="5760"/>
        </w:tabs>
        <w:ind w:left="5760" w:hanging="360"/>
      </w:pPr>
      <w:rPr>
        <w:rFonts w:ascii="Courier New" w:hAnsi="Courier New" w:cs="Courier New" w:hint="default"/>
      </w:rPr>
    </w:lvl>
    <w:lvl w:ilvl="8" w:tplc="1E805BAA"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D77A9B"/>
    <w:multiLevelType w:val="hybridMultilevel"/>
    <w:tmpl w:val="6F441260"/>
    <w:name w:val="WW8Num62"/>
    <w:lvl w:ilvl="0" w:tplc="C6589EF6">
      <w:start w:val="1"/>
      <w:numFmt w:val="lowerRoman"/>
      <w:lvlText w:val="(%1)"/>
      <w:lvlJc w:val="left"/>
      <w:pPr>
        <w:tabs>
          <w:tab w:val="num" w:pos="2030"/>
        </w:tabs>
        <w:ind w:left="2030" w:hanging="624"/>
      </w:pPr>
      <w:rPr>
        <w:rFonts w:hint="default"/>
        <w:b w:val="0"/>
        <w:i w:val="0"/>
        <w:sz w:val="18"/>
        <w:szCs w:val="18"/>
      </w:rPr>
    </w:lvl>
    <w:lvl w:ilvl="1" w:tplc="BC44F38E" w:tentative="1">
      <w:start w:val="1"/>
      <w:numFmt w:val="lowerLetter"/>
      <w:lvlText w:val="%2."/>
      <w:lvlJc w:val="left"/>
      <w:pPr>
        <w:tabs>
          <w:tab w:val="num" w:pos="1440"/>
        </w:tabs>
        <w:ind w:left="1440" w:hanging="360"/>
      </w:pPr>
    </w:lvl>
    <w:lvl w:ilvl="2" w:tplc="1CA07F8C" w:tentative="1">
      <w:start w:val="1"/>
      <w:numFmt w:val="lowerRoman"/>
      <w:lvlText w:val="%3."/>
      <w:lvlJc w:val="right"/>
      <w:pPr>
        <w:tabs>
          <w:tab w:val="num" w:pos="2160"/>
        </w:tabs>
        <w:ind w:left="2160" w:hanging="180"/>
      </w:pPr>
    </w:lvl>
    <w:lvl w:ilvl="3" w:tplc="A1D868B6" w:tentative="1">
      <w:start w:val="1"/>
      <w:numFmt w:val="decimal"/>
      <w:lvlText w:val="%4."/>
      <w:lvlJc w:val="left"/>
      <w:pPr>
        <w:tabs>
          <w:tab w:val="num" w:pos="2880"/>
        </w:tabs>
        <w:ind w:left="2880" w:hanging="360"/>
      </w:pPr>
    </w:lvl>
    <w:lvl w:ilvl="4" w:tplc="AA44675C" w:tentative="1">
      <w:start w:val="1"/>
      <w:numFmt w:val="lowerLetter"/>
      <w:lvlText w:val="%5."/>
      <w:lvlJc w:val="left"/>
      <w:pPr>
        <w:tabs>
          <w:tab w:val="num" w:pos="3600"/>
        </w:tabs>
        <w:ind w:left="3600" w:hanging="360"/>
      </w:pPr>
    </w:lvl>
    <w:lvl w:ilvl="5" w:tplc="C13000B8" w:tentative="1">
      <w:start w:val="1"/>
      <w:numFmt w:val="lowerRoman"/>
      <w:lvlText w:val="%6."/>
      <w:lvlJc w:val="right"/>
      <w:pPr>
        <w:tabs>
          <w:tab w:val="num" w:pos="4320"/>
        </w:tabs>
        <w:ind w:left="4320" w:hanging="180"/>
      </w:pPr>
    </w:lvl>
    <w:lvl w:ilvl="6" w:tplc="13FE787A" w:tentative="1">
      <w:start w:val="1"/>
      <w:numFmt w:val="decimal"/>
      <w:lvlText w:val="%7."/>
      <w:lvlJc w:val="left"/>
      <w:pPr>
        <w:tabs>
          <w:tab w:val="num" w:pos="5040"/>
        </w:tabs>
        <w:ind w:left="5040" w:hanging="360"/>
      </w:pPr>
    </w:lvl>
    <w:lvl w:ilvl="7" w:tplc="80DA9D46" w:tentative="1">
      <w:start w:val="1"/>
      <w:numFmt w:val="lowerLetter"/>
      <w:lvlText w:val="%8."/>
      <w:lvlJc w:val="left"/>
      <w:pPr>
        <w:tabs>
          <w:tab w:val="num" w:pos="5760"/>
        </w:tabs>
        <w:ind w:left="5760" w:hanging="360"/>
      </w:pPr>
    </w:lvl>
    <w:lvl w:ilvl="8" w:tplc="F9829B52" w:tentative="1">
      <w:start w:val="1"/>
      <w:numFmt w:val="lowerRoman"/>
      <w:lvlText w:val="%9."/>
      <w:lvlJc w:val="right"/>
      <w:pPr>
        <w:tabs>
          <w:tab w:val="num" w:pos="6480"/>
        </w:tabs>
        <w:ind w:left="6480" w:hanging="180"/>
      </w:pPr>
    </w:lvl>
  </w:abstractNum>
  <w:abstractNum w:abstractNumId="54" w15:restartNumberingAfterBreak="0">
    <w:nsid w:val="590A2B1B"/>
    <w:multiLevelType w:val="multilevel"/>
    <w:tmpl w:val="0809001D"/>
    <w:name w:val="AltSH1toS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593047D9"/>
    <w:multiLevelType w:val="hybridMultilevel"/>
    <w:tmpl w:val="622A5644"/>
    <w:lvl w:ilvl="0" w:tplc="26F29A56">
      <w:start w:val="1"/>
      <w:numFmt w:val="bullet"/>
      <w:pStyle w:val="BulletAshurst"/>
      <w:lvlText w:val=""/>
      <w:lvlJc w:val="left"/>
      <w:pPr>
        <w:tabs>
          <w:tab w:val="num" w:pos="782"/>
        </w:tabs>
        <w:ind w:left="782" w:hanging="782"/>
      </w:pPr>
      <w:rPr>
        <w:rFonts w:ascii="Symbol" w:hAnsi="Symbol" w:hint="default"/>
      </w:rPr>
    </w:lvl>
    <w:lvl w:ilvl="1" w:tplc="60B6BC7A" w:tentative="1">
      <w:start w:val="1"/>
      <w:numFmt w:val="bullet"/>
      <w:lvlText w:val="o"/>
      <w:lvlJc w:val="left"/>
      <w:pPr>
        <w:tabs>
          <w:tab w:val="num" w:pos="1440"/>
        </w:tabs>
        <w:ind w:left="1440" w:hanging="360"/>
      </w:pPr>
      <w:rPr>
        <w:rFonts w:ascii="Courier New" w:hAnsi="Courier New" w:cs="Courier New" w:hint="default"/>
      </w:rPr>
    </w:lvl>
    <w:lvl w:ilvl="2" w:tplc="16E01478" w:tentative="1">
      <w:start w:val="1"/>
      <w:numFmt w:val="bullet"/>
      <w:lvlText w:val=""/>
      <w:lvlJc w:val="left"/>
      <w:pPr>
        <w:tabs>
          <w:tab w:val="num" w:pos="2160"/>
        </w:tabs>
        <w:ind w:left="2160" w:hanging="360"/>
      </w:pPr>
      <w:rPr>
        <w:rFonts w:ascii="Wingdings" w:hAnsi="Wingdings" w:hint="default"/>
      </w:rPr>
    </w:lvl>
    <w:lvl w:ilvl="3" w:tplc="9BB86BDA" w:tentative="1">
      <w:start w:val="1"/>
      <w:numFmt w:val="bullet"/>
      <w:lvlText w:val=""/>
      <w:lvlJc w:val="left"/>
      <w:pPr>
        <w:tabs>
          <w:tab w:val="num" w:pos="2880"/>
        </w:tabs>
        <w:ind w:left="2880" w:hanging="360"/>
      </w:pPr>
      <w:rPr>
        <w:rFonts w:ascii="Symbol" w:hAnsi="Symbol" w:hint="default"/>
      </w:rPr>
    </w:lvl>
    <w:lvl w:ilvl="4" w:tplc="247E68CC" w:tentative="1">
      <w:start w:val="1"/>
      <w:numFmt w:val="bullet"/>
      <w:lvlText w:val="o"/>
      <w:lvlJc w:val="left"/>
      <w:pPr>
        <w:tabs>
          <w:tab w:val="num" w:pos="3600"/>
        </w:tabs>
        <w:ind w:left="3600" w:hanging="360"/>
      </w:pPr>
      <w:rPr>
        <w:rFonts w:ascii="Courier New" w:hAnsi="Courier New" w:cs="Courier New" w:hint="default"/>
      </w:rPr>
    </w:lvl>
    <w:lvl w:ilvl="5" w:tplc="E4C63E20" w:tentative="1">
      <w:start w:val="1"/>
      <w:numFmt w:val="bullet"/>
      <w:lvlText w:val=""/>
      <w:lvlJc w:val="left"/>
      <w:pPr>
        <w:tabs>
          <w:tab w:val="num" w:pos="4320"/>
        </w:tabs>
        <w:ind w:left="4320" w:hanging="360"/>
      </w:pPr>
      <w:rPr>
        <w:rFonts w:ascii="Wingdings" w:hAnsi="Wingdings" w:hint="default"/>
      </w:rPr>
    </w:lvl>
    <w:lvl w:ilvl="6" w:tplc="CB145E9C" w:tentative="1">
      <w:start w:val="1"/>
      <w:numFmt w:val="bullet"/>
      <w:lvlText w:val=""/>
      <w:lvlJc w:val="left"/>
      <w:pPr>
        <w:tabs>
          <w:tab w:val="num" w:pos="5040"/>
        </w:tabs>
        <w:ind w:left="5040" w:hanging="360"/>
      </w:pPr>
      <w:rPr>
        <w:rFonts w:ascii="Symbol" w:hAnsi="Symbol" w:hint="default"/>
      </w:rPr>
    </w:lvl>
    <w:lvl w:ilvl="7" w:tplc="DCC65108" w:tentative="1">
      <w:start w:val="1"/>
      <w:numFmt w:val="bullet"/>
      <w:lvlText w:val="o"/>
      <w:lvlJc w:val="left"/>
      <w:pPr>
        <w:tabs>
          <w:tab w:val="num" w:pos="5760"/>
        </w:tabs>
        <w:ind w:left="5760" w:hanging="360"/>
      </w:pPr>
      <w:rPr>
        <w:rFonts w:ascii="Courier New" w:hAnsi="Courier New" w:cs="Courier New" w:hint="default"/>
      </w:rPr>
    </w:lvl>
    <w:lvl w:ilvl="8" w:tplc="0EB6A34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9DA3660"/>
    <w:multiLevelType w:val="multilevel"/>
    <w:tmpl w:val="0809001D"/>
    <w:name w:val="WW8Num3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D833854"/>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58" w15:restartNumberingAfterBreak="0">
    <w:nsid w:val="5DC7547A"/>
    <w:multiLevelType w:val="multilevel"/>
    <w:tmpl w:val="0809001D"/>
    <w:name w:val="Alt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5EF77BC4"/>
    <w:multiLevelType w:val="hybridMultilevel"/>
    <w:tmpl w:val="363869CA"/>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60" w15:restartNumberingAfterBreak="0">
    <w:nsid w:val="5EFD664E"/>
    <w:multiLevelType w:val="hybridMultilevel"/>
    <w:tmpl w:val="181AE7AE"/>
    <w:lvl w:ilvl="0" w:tplc="0CF0A136">
      <w:start w:val="1"/>
      <w:numFmt w:val="lowerLetter"/>
      <w:lvlText w:val="%1)"/>
      <w:lvlJc w:val="left"/>
      <w:pPr>
        <w:ind w:left="777" w:hanging="360"/>
      </w:pPr>
    </w:lvl>
    <w:lvl w:ilvl="1" w:tplc="0809001B">
      <w:start w:val="1"/>
      <w:numFmt w:val="lowerRoman"/>
      <w:lvlText w:val="%2."/>
      <w:lvlJc w:val="righ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61" w15:restartNumberingAfterBreak="0">
    <w:nsid w:val="5F156EF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62" w15:restartNumberingAfterBreak="0">
    <w:nsid w:val="604D3B18"/>
    <w:multiLevelType w:val="hybridMultilevel"/>
    <w:tmpl w:val="54F48470"/>
    <w:lvl w:ilvl="0" w:tplc="0CF0A136">
      <w:start w:val="1"/>
      <w:numFmt w:val="lowerLetter"/>
      <w:pStyle w:val="TableLetter"/>
      <w:lvlText w:val="%1)"/>
      <w:lvlJc w:val="left"/>
      <w:pPr>
        <w:ind w:left="777" w:hanging="360"/>
      </w:p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63" w15:restartNumberingAfterBreak="0">
    <w:nsid w:val="65390C94"/>
    <w:multiLevelType w:val="hybridMultilevel"/>
    <w:tmpl w:val="4AA4E10A"/>
    <w:lvl w:ilvl="0" w:tplc="EC7E2AFE">
      <w:start w:val="1"/>
      <w:numFmt w:val="decimal"/>
      <w:pStyle w:val="Normal-Supplementtitle"/>
      <w:suff w:val="nothing"/>
      <w:lvlText w:val="%1."/>
      <w:lvlJc w:val="left"/>
      <w:pPr>
        <w:ind w:left="0" w:firstLine="0"/>
      </w:pPr>
      <w:rPr>
        <w:rFonts w:hint="default"/>
        <w:vanish/>
      </w:rPr>
    </w:lvl>
    <w:lvl w:ilvl="1" w:tplc="CB6CACF8" w:tentative="1">
      <w:start w:val="1"/>
      <w:numFmt w:val="lowerLetter"/>
      <w:lvlText w:val="%2."/>
      <w:lvlJc w:val="left"/>
      <w:pPr>
        <w:ind w:left="1440" w:hanging="360"/>
      </w:pPr>
    </w:lvl>
    <w:lvl w:ilvl="2" w:tplc="195E9562" w:tentative="1">
      <w:start w:val="1"/>
      <w:numFmt w:val="lowerRoman"/>
      <w:lvlText w:val="%3."/>
      <w:lvlJc w:val="right"/>
      <w:pPr>
        <w:ind w:left="2160" w:hanging="180"/>
      </w:pPr>
    </w:lvl>
    <w:lvl w:ilvl="3" w:tplc="71DA28A8" w:tentative="1">
      <w:start w:val="1"/>
      <w:numFmt w:val="decimal"/>
      <w:lvlText w:val="%4."/>
      <w:lvlJc w:val="left"/>
      <w:pPr>
        <w:ind w:left="2880" w:hanging="360"/>
      </w:pPr>
    </w:lvl>
    <w:lvl w:ilvl="4" w:tplc="135AB854" w:tentative="1">
      <w:start w:val="1"/>
      <w:numFmt w:val="lowerLetter"/>
      <w:lvlText w:val="%5."/>
      <w:lvlJc w:val="left"/>
      <w:pPr>
        <w:ind w:left="3600" w:hanging="360"/>
      </w:pPr>
    </w:lvl>
    <w:lvl w:ilvl="5" w:tplc="17DA5F44" w:tentative="1">
      <w:start w:val="1"/>
      <w:numFmt w:val="lowerRoman"/>
      <w:lvlText w:val="%6."/>
      <w:lvlJc w:val="right"/>
      <w:pPr>
        <w:ind w:left="4320" w:hanging="180"/>
      </w:pPr>
    </w:lvl>
    <w:lvl w:ilvl="6" w:tplc="41AA6FDE" w:tentative="1">
      <w:start w:val="1"/>
      <w:numFmt w:val="decimal"/>
      <w:lvlText w:val="%7."/>
      <w:lvlJc w:val="left"/>
      <w:pPr>
        <w:ind w:left="5040" w:hanging="360"/>
      </w:pPr>
    </w:lvl>
    <w:lvl w:ilvl="7" w:tplc="09BE03B8" w:tentative="1">
      <w:start w:val="1"/>
      <w:numFmt w:val="lowerLetter"/>
      <w:lvlText w:val="%8."/>
      <w:lvlJc w:val="left"/>
      <w:pPr>
        <w:ind w:left="5760" w:hanging="360"/>
      </w:pPr>
    </w:lvl>
    <w:lvl w:ilvl="8" w:tplc="0D84D3E6" w:tentative="1">
      <w:start w:val="1"/>
      <w:numFmt w:val="lowerRoman"/>
      <w:lvlText w:val="%9."/>
      <w:lvlJc w:val="right"/>
      <w:pPr>
        <w:ind w:left="6480" w:hanging="180"/>
      </w:pPr>
    </w:lvl>
  </w:abstractNum>
  <w:abstractNum w:abstractNumId="64" w15:restartNumberingAfterBreak="0">
    <w:nsid w:val="67F16158"/>
    <w:multiLevelType w:val="hybridMultilevel"/>
    <w:tmpl w:val="63ECDCCE"/>
    <w:lvl w:ilvl="0" w:tplc="AB38F7A2">
      <w:start w:val="1"/>
      <w:numFmt w:val="bullet"/>
      <w:pStyle w:val="Bullet3Ashurst"/>
      <w:lvlText w:val=""/>
      <w:lvlJc w:val="left"/>
      <w:pPr>
        <w:tabs>
          <w:tab w:val="num" w:pos="2030"/>
        </w:tabs>
        <w:ind w:left="2030" w:hanging="624"/>
      </w:pPr>
      <w:rPr>
        <w:rFonts w:ascii="Symbol" w:hAnsi="Symbol" w:hint="default"/>
        <w:b w:val="0"/>
        <w:i w:val="0"/>
        <w:sz w:val="18"/>
        <w:szCs w:val="18"/>
      </w:rPr>
    </w:lvl>
    <w:lvl w:ilvl="1" w:tplc="8D580A06" w:tentative="1">
      <w:start w:val="1"/>
      <w:numFmt w:val="bullet"/>
      <w:lvlText w:val="o"/>
      <w:lvlJc w:val="left"/>
      <w:pPr>
        <w:tabs>
          <w:tab w:val="num" w:pos="1440"/>
        </w:tabs>
        <w:ind w:left="1440" w:hanging="360"/>
      </w:pPr>
      <w:rPr>
        <w:rFonts w:ascii="Courier New" w:hAnsi="Courier New" w:cs="Courier New" w:hint="default"/>
      </w:rPr>
    </w:lvl>
    <w:lvl w:ilvl="2" w:tplc="FDD20EE2" w:tentative="1">
      <w:start w:val="1"/>
      <w:numFmt w:val="bullet"/>
      <w:lvlText w:val=""/>
      <w:lvlJc w:val="left"/>
      <w:pPr>
        <w:tabs>
          <w:tab w:val="num" w:pos="2160"/>
        </w:tabs>
        <w:ind w:left="2160" w:hanging="360"/>
      </w:pPr>
      <w:rPr>
        <w:rFonts w:ascii="Wingdings" w:hAnsi="Wingdings" w:hint="default"/>
      </w:rPr>
    </w:lvl>
    <w:lvl w:ilvl="3" w:tplc="3FAC2EBE" w:tentative="1">
      <w:start w:val="1"/>
      <w:numFmt w:val="bullet"/>
      <w:lvlText w:val=""/>
      <w:lvlJc w:val="left"/>
      <w:pPr>
        <w:tabs>
          <w:tab w:val="num" w:pos="2880"/>
        </w:tabs>
        <w:ind w:left="2880" w:hanging="360"/>
      </w:pPr>
      <w:rPr>
        <w:rFonts w:ascii="Symbol" w:hAnsi="Symbol" w:hint="default"/>
      </w:rPr>
    </w:lvl>
    <w:lvl w:ilvl="4" w:tplc="7BE817EA" w:tentative="1">
      <w:start w:val="1"/>
      <w:numFmt w:val="bullet"/>
      <w:lvlText w:val="o"/>
      <w:lvlJc w:val="left"/>
      <w:pPr>
        <w:tabs>
          <w:tab w:val="num" w:pos="3600"/>
        </w:tabs>
        <w:ind w:left="3600" w:hanging="360"/>
      </w:pPr>
      <w:rPr>
        <w:rFonts w:ascii="Courier New" w:hAnsi="Courier New" w:cs="Courier New" w:hint="default"/>
      </w:rPr>
    </w:lvl>
    <w:lvl w:ilvl="5" w:tplc="BECC3E44" w:tentative="1">
      <w:start w:val="1"/>
      <w:numFmt w:val="bullet"/>
      <w:lvlText w:val=""/>
      <w:lvlJc w:val="left"/>
      <w:pPr>
        <w:tabs>
          <w:tab w:val="num" w:pos="4320"/>
        </w:tabs>
        <w:ind w:left="4320" w:hanging="360"/>
      </w:pPr>
      <w:rPr>
        <w:rFonts w:ascii="Wingdings" w:hAnsi="Wingdings" w:hint="default"/>
      </w:rPr>
    </w:lvl>
    <w:lvl w:ilvl="6" w:tplc="4BB8604E" w:tentative="1">
      <w:start w:val="1"/>
      <w:numFmt w:val="bullet"/>
      <w:lvlText w:val=""/>
      <w:lvlJc w:val="left"/>
      <w:pPr>
        <w:tabs>
          <w:tab w:val="num" w:pos="5040"/>
        </w:tabs>
        <w:ind w:left="5040" w:hanging="360"/>
      </w:pPr>
      <w:rPr>
        <w:rFonts w:ascii="Symbol" w:hAnsi="Symbol" w:hint="default"/>
      </w:rPr>
    </w:lvl>
    <w:lvl w:ilvl="7" w:tplc="26F28622" w:tentative="1">
      <w:start w:val="1"/>
      <w:numFmt w:val="bullet"/>
      <w:lvlText w:val="o"/>
      <w:lvlJc w:val="left"/>
      <w:pPr>
        <w:tabs>
          <w:tab w:val="num" w:pos="5760"/>
        </w:tabs>
        <w:ind w:left="5760" w:hanging="360"/>
      </w:pPr>
      <w:rPr>
        <w:rFonts w:ascii="Courier New" w:hAnsi="Courier New" w:cs="Courier New" w:hint="default"/>
      </w:rPr>
    </w:lvl>
    <w:lvl w:ilvl="8" w:tplc="6F2A0F52"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816616F"/>
    <w:multiLevelType w:val="multilevel"/>
    <w:tmpl w:val="0809001F"/>
    <w:styleLink w:val="111111"/>
    <w:lvl w:ilvl="0">
      <w:start w:val="1"/>
      <w:numFmt w:val="decimal"/>
      <w:lvlText w:val="%1."/>
      <w:lvlJc w:val="left"/>
      <w:pPr>
        <w:ind w:left="360" w:hanging="360"/>
      </w:pPr>
      <w:rPr>
        <w:rFonts w:asciiTheme="minorHAnsi" w:eastAsiaTheme="minorEastAsia" w:hAnsiTheme="minorHAnsi" w:cstheme="minorBidi"/>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9246705"/>
    <w:multiLevelType w:val="multilevel"/>
    <w:tmpl w:val="0A907C1E"/>
    <w:lvl w:ilvl="0">
      <w:start w:val="1"/>
      <w:numFmt w:val="decimal"/>
      <w:pStyle w:val="TableNum1Ashurst"/>
      <w:suff w:val="nothing"/>
      <w:lvlText w:val="%1."/>
      <w:lvlJc w:val="left"/>
      <w:pPr>
        <w:ind w:left="0" w:firstLine="0"/>
      </w:pPr>
      <w:rPr>
        <w:rFonts w:hint="default"/>
        <w:b w:val="0"/>
        <w:i w:val="0"/>
        <w:sz w:val="18"/>
      </w:rPr>
    </w:lvl>
    <w:lvl w:ilvl="1">
      <w:start w:val="1"/>
      <w:numFmt w:val="decimal"/>
      <w:pStyle w:val="TableNum2Ashurst"/>
      <w:suff w:val="nothing"/>
      <w:lvlText w:val="%1.%2"/>
      <w:lvlJc w:val="left"/>
      <w:pPr>
        <w:ind w:left="0" w:firstLine="0"/>
      </w:pPr>
      <w:rPr>
        <w:rFonts w:hint="default"/>
        <w:b w:val="0"/>
        <w:i w:val="0"/>
        <w:sz w:val="18"/>
        <w:szCs w:val="18"/>
      </w:rPr>
    </w:lvl>
    <w:lvl w:ilvl="2">
      <w:start w:val="1"/>
      <w:numFmt w:val="lowerLetter"/>
      <w:pStyle w:val="TableNum3Ashurst"/>
      <w:suff w:val="nothing"/>
      <w:lvlText w:val="(%3)"/>
      <w:lvlJc w:val="left"/>
      <w:pPr>
        <w:ind w:left="0" w:firstLine="0"/>
      </w:pPr>
      <w:rPr>
        <w:rFonts w:hint="default"/>
        <w:b w:val="0"/>
        <w:i w:val="0"/>
        <w:sz w:val="18"/>
        <w:szCs w:val="18"/>
      </w:rPr>
    </w:lvl>
    <w:lvl w:ilvl="3">
      <w:start w:val="1"/>
      <w:numFmt w:val="lowerRoman"/>
      <w:pStyle w:val="TableNum4Ashurst"/>
      <w:suff w:val="nothing"/>
      <w:lvlText w:val="(%4)"/>
      <w:lvlJc w:val="left"/>
      <w:pPr>
        <w:ind w:left="0" w:firstLine="0"/>
      </w:pPr>
      <w:rPr>
        <w:rFonts w:hint="default"/>
        <w:b w:val="0"/>
        <w:i w:val="0"/>
        <w:sz w:val="18"/>
        <w:szCs w:val="18"/>
      </w:rPr>
    </w:lvl>
    <w:lvl w:ilvl="4">
      <w:start w:val="1"/>
      <w:numFmt w:val="upperLetter"/>
      <w:pStyle w:val="TableNum5Ashurst"/>
      <w:suff w:val="nothing"/>
      <w:lvlText w:val="(%5)"/>
      <w:lvlJc w:val="left"/>
      <w:pPr>
        <w:ind w:left="0" w:firstLine="0"/>
      </w:pPr>
      <w:rPr>
        <w:rFonts w:hint="default"/>
        <w:b w:val="0"/>
        <w:i w:val="0"/>
        <w:sz w:val="18"/>
        <w:szCs w:val="18"/>
      </w:rPr>
    </w:lvl>
    <w:lvl w:ilvl="5">
      <w:start w:val="27"/>
      <w:numFmt w:val="lowerLetter"/>
      <w:pStyle w:val="TableNum6Ashurst"/>
      <w:suff w:val="nothing"/>
      <w:lvlText w:val="(%6)"/>
      <w:lvlJc w:val="left"/>
      <w:pPr>
        <w:ind w:left="0" w:firstLine="0"/>
      </w:pPr>
      <w:rPr>
        <w:rFonts w:hint="default"/>
        <w:b w:val="0"/>
        <w:i w:val="0"/>
        <w:sz w:val="18"/>
        <w:szCs w:val="18"/>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7" w15:restartNumberingAfterBreak="0">
    <w:nsid w:val="69F474E1"/>
    <w:multiLevelType w:val="multilevel"/>
    <w:tmpl w:val="0809001D"/>
    <w:name w:val="H1to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6A38381D"/>
    <w:multiLevelType w:val="hybridMultilevel"/>
    <w:tmpl w:val="6D2EEB4C"/>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9" w15:restartNumberingAfterBreak="0">
    <w:nsid w:val="6B51549B"/>
    <w:multiLevelType w:val="multilevel"/>
    <w:tmpl w:val="B12A3F76"/>
    <w:name w:val="Schedule_1"/>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70" w15:restartNumberingAfterBreak="0">
    <w:nsid w:val="6D13513A"/>
    <w:multiLevelType w:val="hybridMultilevel"/>
    <w:tmpl w:val="F8AEB498"/>
    <w:lvl w:ilvl="0" w:tplc="677690DE">
      <w:start w:val="1"/>
      <w:numFmt w:val="bullet"/>
      <w:pStyle w:val="Bullet4Ashurst"/>
      <w:lvlText w:val=""/>
      <w:lvlJc w:val="left"/>
      <w:pPr>
        <w:tabs>
          <w:tab w:val="num" w:pos="2654"/>
        </w:tabs>
        <w:ind w:left="2654" w:hanging="624"/>
      </w:pPr>
      <w:rPr>
        <w:rFonts w:ascii="Symbol" w:hAnsi="Symbol" w:hint="default"/>
        <w:b w:val="0"/>
        <w:i w:val="0"/>
        <w:sz w:val="18"/>
        <w:szCs w:val="18"/>
      </w:rPr>
    </w:lvl>
    <w:lvl w:ilvl="1" w:tplc="25E4EC5A" w:tentative="1">
      <w:start w:val="1"/>
      <w:numFmt w:val="bullet"/>
      <w:lvlText w:val="o"/>
      <w:lvlJc w:val="left"/>
      <w:pPr>
        <w:tabs>
          <w:tab w:val="num" w:pos="1440"/>
        </w:tabs>
        <w:ind w:left="1440" w:hanging="360"/>
      </w:pPr>
      <w:rPr>
        <w:rFonts w:ascii="Courier New" w:hAnsi="Courier New" w:cs="Courier New" w:hint="default"/>
      </w:rPr>
    </w:lvl>
    <w:lvl w:ilvl="2" w:tplc="D310AF8C" w:tentative="1">
      <w:start w:val="1"/>
      <w:numFmt w:val="bullet"/>
      <w:lvlText w:val=""/>
      <w:lvlJc w:val="left"/>
      <w:pPr>
        <w:tabs>
          <w:tab w:val="num" w:pos="2160"/>
        </w:tabs>
        <w:ind w:left="2160" w:hanging="360"/>
      </w:pPr>
      <w:rPr>
        <w:rFonts w:ascii="Wingdings" w:hAnsi="Wingdings" w:hint="default"/>
      </w:rPr>
    </w:lvl>
    <w:lvl w:ilvl="3" w:tplc="23828E92" w:tentative="1">
      <w:start w:val="1"/>
      <w:numFmt w:val="bullet"/>
      <w:lvlText w:val=""/>
      <w:lvlJc w:val="left"/>
      <w:pPr>
        <w:tabs>
          <w:tab w:val="num" w:pos="2880"/>
        </w:tabs>
        <w:ind w:left="2880" w:hanging="360"/>
      </w:pPr>
      <w:rPr>
        <w:rFonts w:ascii="Symbol" w:hAnsi="Symbol" w:hint="default"/>
      </w:rPr>
    </w:lvl>
    <w:lvl w:ilvl="4" w:tplc="1CBE2FEA" w:tentative="1">
      <w:start w:val="1"/>
      <w:numFmt w:val="bullet"/>
      <w:lvlText w:val="o"/>
      <w:lvlJc w:val="left"/>
      <w:pPr>
        <w:tabs>
          <w:tab w:val="num" w:pos="3600"/>
        </w:tabs>
        <w:ind w:left="3600" w:hanging="360"/>
      </w:pPr>
      <w:rPr>
        <w:rFonts w:ascii="Courier New" w:hAnsi="Courier New" w:cs="Courier New" w:hint="default"/>
      </w:rPr>
    </w:lvl>
    <w:lvl w:ilvl="5" w:tplc="6C52E066" w:tentative="1">
      <w:start w:val="1"/>
      <w:numFmt w:val="bullet"/>
      <w:lvlText w:val=""/>
      <w:lvlJc w:val="left"/>
      <w:pPr>
        <w:tabs>
          <w:tab w:val="num" w:pos="4320"/>
        </w:tabs>
        <w:ind w:left="4320" w:hanging="360"/>
      </w:pPr>
      <w:rPr>
        <w:rFonts w:ascii="Wingdings" w:hAnsi="Wingdings" w:hint="default"/>
      </w:rPr>
    </w:lvl>
    <w:lvl w:ilvl="6" w:tplc="5B8C656E" w:tentative="1">
      <w:start w:val="1"/>
      <w:numFmt w:val="bullet"/>
      <w:lvlText w:val=""/>
      <w:lvlJc w:val="left"/>
      <w:pPr>
        <w:tabs>
          <w:tab w:val="num" w:pos="5040"/>
        </w:tabs>
        <w:ind w:left="5040" w:hanging="360"/>
      </w:pPr>
      <w:rPr>
        <w:rFonts w:ascii="Symbol" w:hAnsi="Symbol" w:hint="default"/>
      </w:rPr>
    </w:lvl>
    <w:lvl w:ilvl="7" w:tplc="CA6E8088" w:tentative="1">
      <w:start w:val="1"/>
      <w:numFmt w:val="bullet"/>
      <w:lvlText w:val="o"/>
      <w:lvlJc w:val="left"/>
      <w:pPr>
        <w:tabs>
          <w:tab w:val="num" w:pos="5760"/>
        </w:tabs>
        <w:ind w:left="5760" w:hanging="360"/>
      </w:pPr>
      <w:rPr>
        <w:rFonts w:ascii="Courier New" w:hAnsi="Courier New" w:cs="Courier New" w:hint="default"/>
      </w:rPr>
    </w:lvl>
    <w:lvl w:ilvl="8" w:tplc="7004B1A2"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461AEB"/>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2" w15:restartNumberingAfterBreak="0">
    <w:nsid w:val="6F711D23"/>
    <w:multiLevelType w:val="hybridMultilevel"/>
    <w:tmpl w:val="363869CA"/>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73" w15:restartNumberingAfterBreak="0">
    <w:nsid w:val="6FA97731"/>
    <w:multiLevelType w:val="multilevel"/>
    <w:tmpl w:val="0809001D"/>
    <w:name w:val="AltH1toH6Ashurst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FCE09A2"/>
    <w:multiLevelType w:val="multilevel"/>
    <w:tmpl w:val="0809001D"/>
    <w:name w:val="AltH1toH6Ashur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72A8617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6" w15:restartNumberingAfterBreak="0">
    <w:nsid w:val="762E01B7"/>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7" w15:restartNumberingAfterBreak="0">
    <w:nsid w:val="764756BD"/>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78" w15:restartNumberingAfterBreak="0">
    <w:nsid w:val="768237B4"/>
    <w:multiLevelType w:val="multilevel"/>
    <w:tmpl w:val="0809001D"/>
    <w:name w:val="SH1toSH6Ashurs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7891154A"/>
    <w:multiLevelType w:val="hybridMultilevel"/>
    <w:tmpl w:val="5E540F0A"/>
    <w:lvl w:ilvl="0" w:tplc="0809001B">
      <w:start w:val="1"/>
      <w:numFmt w:val="lowerRoman"/>
      <w:lvlText w:val="%1."/>
      <w:lvlJc w:val="right"/>
      <w:pPr>
        <w:ind w:left="1497" w:hanging="360"/>
      </w:p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80" w15:restartNumberingAfterBreak="0">
    <w:nsid w:val="7B792B61"/>
    <w:multiLevelType w:val="hybridMultilevel"/>
    <w:tmpl w:val="A4B66428"/>
    <w:lvl w:ilvl="0" w:tplc="E88CEAFE">
      <w:start w:val="1"/>
      <w:numFmt w:val="decimal"/>
      <w:pStyle w:val="PartiesAshurst"/>
      <w:lvlText w:val="%1)"/>
      <w:lvlJc w:val="left"/>
      <w:pPr>
        <w:tabs>
          <w:tab w:val="num" w:pos="782"/>
        </w:tabs>
        <w:ind w:left="782" w:hanging="782"/>
      </w:pPr>
      <w:rPr>
        <w:rFonts w:hint="default"/>
        <w:b w:val="0"/>
        <w:i w:val="0"/>
        <w:sz w:val="24"/>
        <w:szCs w:val="24"/>
      </w:rPr>
    </w:lvl>
    <w:lvl w:ilvl="1" w:tplc="F09C1268" w:tentative="1">
      <w:start w:val="1"/>
      <w:numFmt w:val="lowerLetter"/>
      <w:lvlText w:val="%2."/>
      <w:lvlJc w:val="left"/>
      <w:pPr>
        <w:tabs>
          <w:tab w:val="num" w:pos="1440"/>
        </w:tabs>
        <w:ind w:left="1440" w:hanging="360"/>
      </w:pPr>
    </w:lvl>
    <w:lvl w:ilvl="2" w:tplc="A6BC0B34" w:tentative="1">
      <w:start w:val="1"/>
      <w:numFmt w:val="lowerRoman"/>
      <w:lvlText w:val="%3."/>
      <w:lvlJc w:val="right"/>
      <w:pPr>
        <w:tabs>
          <w:tab w:val="num" w:pos="2160"/>
        </w:tabs>
        <w:ind w:left="2160" w:hanging="180"/>
      </w:pPr>
    </w:lvl>
    <w:lvl w:ilvl="3" w:tplc="25F0BC42" w:tentative="1">
      <w:start w:val="1"/>
      <w:numFmt w:val="decimal"/>
      <w:lvlText w:val="%4."/>
      <w:lvlJc w:val="left"/>
      <w:pPr>
        <w:tabs>
          <w:tab w:val="num" w:pos="2880"/>
        </w:tabs>
        <w:ind w:left="2880" w:hanging="360"/>
      </w:pPr>
    </w:lvl>
    <w:lvl w:ilvl="4" w:tplc="A1DE4288" w:tentative="1">
      <w:start w:val="1"/>
      <w:numFmt w:val="lowerLetter"/>
      <w:lvlText w:val="%5."/>
      <w:lvlJc w:val="left"/>
      <w:pPr>
        <w:tabs>
          <w:tab w:val="num" w:pos="3600"/>
        </w:tabs>
        <w:ind w:left="3600" w:hanging="360"/>
      </w:pPr>
    </w:lvl>
    <w:lvl w:ilvl="5" w:tplc="C27A77B2" w:tentative="1">
      <w:start w:val="1"/>
      <w:numFmt w:val="lowerRoman"/>
      <w:lvlText w:val="%6."/>
      <w:lvlJc w:val="right"/>
      <w:pPr>
        <w:tabs>
          <w:tab w:val="num" w:pos="4320"/>
        </w:tabs>
        <w:ind w:left="4320" w:hanging="180"/>
      </w:pPr>
    </w:lvl>
    <w:lvl w:ilvl="6" w:tplc="54501C82" w:tentative="1">
      <w:start w:val="1"/>
      <w:numFmt w:val="decimal"/>
      <w:lvlText w:val="%7."/>
      <w:lvlJc w:val="left"/>
      <w:pPr>
        <w:tabs>
          <w:tab w:val="num" w:pos="5040"/>
        </w:tabs>
        <w:ind w:left="5040" w:hanging="360"/>
      </w:pPr>
    </w:lvl>
    <w:lvl w:ilvl="7" w:tplc="11C89132" w:tentative="1">
      <w:start w:val="1"/>
      <w:numFmt w:val="lowerLetter"/>
      <w:lvlText w:val="%8."/>
      <w:lvlJc w:val="left"/>
      <w:pPr>
        <w:tabs>
          <w:tab w:val="num" w:pos="5760"/>
        </w:tabs>
        <w:ind w:left="5760" w:hanging="360"/>
      </w:pPr>
    </w:lvl>
    <w:lvl w:ilvl="8" w:tplc="B3F8DF96" w:tentative="1">
      <w:start w:val="1"/>
      <w:numFmt w:val="lowerRoman"/>
      <w:lvlText w:val="%9."/>
      <w:lvlJc w:val="right"/>
      <w:pPr>
        <w:tabs>
          <w:tab w:val="num" w:pos="6480"/>
        </w:tabs>
        <w:ind w:left="6480" w:hanging="180"/>
      </w:pPr>
    </w:lvl>
  </w:abstractNum>
  <w:abstractNum w:abstractNumId="81" w15:restartNumberingAfterBreak="0">
    <w:nsid w:val="7BCD3DD8"/>
    <w:multiLevelType w:val="multilevel"/>
    <w:tmpl w:val="E98052C4"/>
    <w:lvl w:ilvl="0">
      <w:start w:val="1"/>
      <w:numFmt w:val="decimal"/>
      <w:pStyle w:val="AltH1Ashurst"/>
      <w:lvlText w:val="%1."/>
      <w:lvlJc w:val="left"/>
      <w:pPr>
        <w:tabs>
          <w:tab w:val="num" w:pos="782"/>
        </w:tabs>
        <w:ind w:left="782" w:hanging="782"/>
      </w:pPr>
      <w:rPr>
        <w:rFonts w:hint="default"/>
        <w:b w:val="0"/>
        <w:i w:val="0"/>
        <w:sz w:val="18"/>
      </w:rPr>
    </w:lvl>
    <w:lvl w:ilvl="1">
      <w:start w:val="1"/>
      <w:numFmt w:val="decimal"/>
      <w:pStyle w:val="AltH2Ashurst"/>
      <w:lvlText w:val="%1.%2"/>
      <w:lvlJc w:val="left"/>
      <w:pPr>
        <w:tabs>
          <w:tab w:val="num" w:pos="782"/>
        </w:tabs>
        <w:ind w:left="782" w:hanging="782"/>
      </w:pPr>
      <w:rPr>
        <w:rFonts w:hint="default"/>
        <w:b w:val="0"/>
        <w:i w:val="0"/>
        <w:sz w:val="18"/>
        <w:szCs w:val="18"/>
      </w:rPr>
    </w:lvl>
    <w:lvl w:ilvl="2">
      <w:start w:val="1"/>
      <w:numFmt w:val="lowerLetter"/>
      <w:pStyle w:val="AltH3Ashurst"/>
      <w:lvlText w:val="(%3)"/>
      <w:lvlJc w:val="left"/>
      <w:pPr>
        <w:tabs>
          <w:tab w:val="num" w:pos="1406"/>
        </w:tabs>
        <w:ind w:left="1406" w:hanging="624"/>
      </w:pPr>
      <w:rPr>
        <w:rFonts w:hint="default"/>
        <w:b w:val="0"/>
        <w:i w:val="0"/>
        <w:sz w:val="18"/>
        <w:szCs w:val="18"/>
      </w:rPr>
    </w:lvl>
    <w:lvl w:ilvl="3">
      <w:start w:val="1"/>
      <w:numFmt w:val="lowerRoman"/>
      <w:pStyle w:val="AltH4Ashurst"/>
      <w:lvlText w:val="(%4)"/>
      <w:lvlJc w:val="left"/>
      <w:pPr>
        <w:tabs>
          <w:tab w:val="num" w:pos="2030"/>
        </w:tabs>
        <w:ind w:left="2030" w:hanging="624"/>
      </w:pPr>
      <w:rPr>
        <w:rFonts w:hint="default"/>
        <w:b w:val="0"/>
        <w:i w:val="0"/>
        <w:sz w:val="18"/>
        <w:szCs w:val="18"/>
      </w:rPr>
    </w:lvl>
    <w:lvl w:ilvl="4">
      <w:start w:val="1"/>
      <w:numFmt w:val="upperLetter"/>
      <w:pStyle w:val="AltH5Ashurst"/>
      <w:lvlText w:val="(%5)"/>
      <w:lvlJc w:val="left"/>
      <w:pPr>
        <w:tabs>
          <w:tab w:val="num" w:pos="2653"/>
        </w:tabs>
        <w:ind w:left="2653" w:hanging="623"/>
      </w:pPr>
      <w:rPr>
        <w:rFonts w:hint="default"/>
        <w:b w:val="0"/>
        <w:i w:val="0"/>
        <w:sz w:val="18"/>
        <w:szCs w:val="18"/>
      </w:rPr>
    </w:lvl>
    <w:lvl w:ilvl="5">
      <w:start w:val="27"/>
      <w:numFmt w:val="lowerLetter"/>
      <w:pStyle w:val="AltH6Ashurst"/>
      <w:lvlText w:val="(%6)"/>
      <w:lvlJc w:val="left"/>
      <w:pPr>
        <w:tabs>
          <w:tab w:val="num" w:pos="3277"/>
        </w:tabs>
        <w:ind w:left="3277" w:hanging="624"/>
      </w:pPr>
      <w:rPr>
        <w:rFonts w:hint="default"/>
        <w:b w:val="0"/>
        <w:i w:val="0"/>
        <w:sz w:val="18"/>
        <w:szCs w:val="18"/>
      </w:rPr>
    </w:lvl>
    <w:lvl w:ilvl="6">
      <w:start w:val="1"/>
      <w:numFmt w:val="lowerLetter"/>
      <w:pStyle w:val="AltH7Ashurst"/>
      <w:lvlText w:val="(%7)"/>
      <w:lvlJc w:val="left"/>
      <w:pPr>
        <w:tabs>
          <w:tab w:val="num" w:pos="3901"/>
        </w:tabs>
        <w:ind w:left="3901" w:hanging="624"/>
      </w:pPr>
      <w:rPr>
        <w:rFonts w:hint="default"/>
        <w:b w:val="0"/>
        <w:i w:val="0"/>
        <w:sz w:val="18"/>
        <w:szCs w:val="18"/>
      </w:rPr>
    </w:lvl>
    <w:lvl w:ilvl="7">
      <w:start w:val="1"/>
      <w:numFmt w:val="lowerRoman"/>
      <w:pStyle w:val="Alt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82" w15:restartNumberingAfterBreak="0">
    <w:nsid w:val="7CCA31EC"/>
    <w:multiLevelType w:val="hybridMultilevel"/>
    <w:tmpl w:val="4C3E3524"/>
    <w:lvl w:ilvl="0" w:tplc="689A773A">
      <w:start w:val="1"/>
      <w:numFmt w:val="bullet"/>
      <w:pStyle w:val="Bullet5Ashurst"/>
      <w:lvlText w:val=""/>
      <w:lvlJc w:val="left"/>
      <w:pPr>
        <w:tabs>
          <w:tab w:val="num" w:pos="3277"/>
        </w:tabs>
        <w:ind w:left="3277" w:hanging="623"/>
      </w:pPr>
      <w:rPr>
        <w:rFonts w:ascii="Symbol" w:hAnsi="Symbol" w:hint="default"/>
        <w:b w:val="0"/>
        <w:i w:val="0"/>
        <w:sz w:val="18"/>
        <w:szCs w:val="18"/>
      </w:rPr>
    </w:lvl>
    <w:lvl w:ilvl="1" w:tplc="552E29D8" w:tentative="1">
      <w:start w:val="1"/>
      <w:numFmt w:val="bullet"/>
      <w:lvlText w:val="o"/>
      <w:lvlJc w:val="left"/>
      <w:pPr>
        <w:tabs>
          <w:tab w:val="num" w:pos="1440"/>
        </w:tabs>
        <w:ind w:left="1440" w:hanging="360"/>
      </w:pPr>
      <w:rPr>
        <w:rFonts w:ascii="Courier New" w:hAnsi="Courier New" w:cs="Courier New" w:hint="default"/>
      </w:rPr>
    </w:lvl>
    <w:lvl w:ilvl="2" w:tplc="ADA645DA" w:tentative="1">
      <w:start w:val="1"/>
      <w:numFmt w:val="bullet"/>
      <w:lvlText w:val=""/>
      <w:lvlJc w:val="left"/>
      <w:pPr>
        <w:tabs>
          <w:tab w:val="num" w:pos="2160"/>
        </w:tabs>
        <w:ind w:left="2160" w:hanging="360"/>
      </w:pPr>
      <w:rPr>
        <w:rFonts w:ascii="Wingdings" w:hAnsi="Wingdings" w:hint="default"/>
      </w:rPr>
    </w:lvl>
    <w:lvl w:ilvl="3" w:tplc="437EA098" w:tentative="1">
      <w:start w:val="1"/>
      <w:numFmt w:val="bullet"/>
      <w:lvlText w:val=""/>
      <w:lvlJc w:val="left"/>
      <w:pPr>
        <w:tabs>
          <w:tab w:val="num" w:pos="2880"/>
        </w:tabs>
        <w:ind w:left="2880" w:hanging="360"/>
      </w:pPr>
      <w:rPr>
        <w:rFonts w:ascii="Symbol" w:hAnsi="Symbol" w:hint="default"/>
      </w:rPr>
    </w:lvl>
    <w:lvl w:ilvl="4" w:tplc="5E88F044" w:tentative="1">
      <w:start w:val="1"/>
      <w:numFmt w:val="bullet"/>
      <w:lvlText w:val="o"/>
      <w:lvlJc w:val="left"/>
      <w:pPr>
        <w:tabs>
          <w:tab w:val="num" w:pos="3600"/>
        </w:tabs>
        <w:ind w:left="3600" w:hanging="360"/>
      </w:pPr>
      <w:rPr>
        <w:rFonts w:ascii="Courier New" w:hAnsi="Courier New" w:cs="Courier New" w:hint="default"/>
      </w:rPr>
    </w:lvl>
    <w:lvl w:ilvl="5" w:tplc="E0AE289C" w:tentative="1">
      <w:start w:val="1"/>
      <w:numFmt w:val="bullet"/>
      <w:lvlText w:val=""/>
      <w:lvlJc w:val="left"/>
      <w:pPr>
        <w:tabs>
          <w:tab w:val="num" w:pos="4320"/>
        </w:tabs>
        <w:ind w:left="4320" w:hanging="360"/>
      </w:pPr>
      <w:rPr>
        <w:rFonts w:ascii="Wingdings" w:hAnsi="Wingdings" w:hint="default"/>
      </w:rPr>
    </w:lvl>
    <w:lvl w:ilvl="6" w:tplc="60FC13A4" w:tentative="1">
      <w:start w:val="1"/>
      <w:numFmt w:val="bullet"/>
      <w:lvlText w:val=""/>
      <w:lvlJc w:val="left"/>
      <w:pPr>
        <w:tabs>
          <w:tab w:val="num" w:pos="5040"/>
        </w:tabs>
        <w:ind w:left="5040" w:hanging="360"/>
      </w:pPr>
      <w:rPr>
        <w:rFonts w:ascii="Symbol" w:hAnsi="Symbol" w:hint="default"/>
      </w:rPr>
    </w:lvl>
    <w:lvl w:ilvl="7" w:tplc="FD3A65F6" w:tentative="1">
      <w:start w:val="1"/>
      <w:numFmt w:val="bullet"/>
      <w:lvlText w:val="o"/>
      <w:lvlJc w:val="left"/>
      <w:pPr>
        <w:tabs>
          <w:tab w:val="num" w:pos="5760"/>
        </w:tabs>
        <w:ind w:left="5760" w:hanging="360"/>
      </w:pPr>
      <w:rPr>
        <w:rFonts w:ascii="Courier New" w:hAnsi="Courier New" w:cs="Courier New" w:hint="default"/>
      </w:rPr>
    </w:lvl>
    <w:lvl w:ilvl="8" w:tplc="1FD81E76"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28"/>
  </w:num>
  <w:num w:numId="13">
    <w:abstractNumId w:val="65"/>
  </w:num>
  <w:num w:numId="14">
    <w:abstractNumId w:val="17"/>
  </w:num>
  <w:num w:numId="15">
    <w:abstractNumId w:val="16"/>
  </w:num>
  <w:num w:numId="16">
    <w:abstractNumId w:val="80"/>
  </w:num>
  <w:num w:numId="17">
    <w:abstractNumId w:val="41"/>
  </w:num>
  <w:num w:numId="18">
    <w:abstractNumId w:val="18"/>
  </w:num>
  <w:num w:numId="19">
    <w:abstractNumId w:val="14"/>
  </w:num>
  <w:num w:numId="20">
    <w:abstractNumId w:val="64"/>
  </w:num>
  <w:num w:numId="21">
    <w:abstractNumId w:val="70"/>
  </w:num>
  <w:num w:numId="22">
    <w:abstractNumId w:val="82"/>
  </w:num>
  <w:num w:numId="23">
    <w:abstractNumId w:val="52"/>
  </w:num>
  <w:num w:numId="24">
    <w:abstractNumId w:val="11"/>
  </w:num>
  <w:num w:numId="25">
    <w:abstractNumId w:val="55"/>
  </w:num>
  <w:num w:numId="26">
    <w:abstractNumId w:val="34"/>
  </w:num>
  <w:num w:numId="27">
    <w:abstractNumId w:val="66"/>
  </w:num>
  <w:num w:numId="28">
    <w:abstractNumId w:val="46"/>
  </w:num>
  <w:num w:numId="29">
    <w:abstractNumId w:val="81"/>
  </w:num>
  <w:num w:numId="30">
    <w:abstractNumId w:val="47"/>
  </w:num>
  <w:num w:numId="31">
    <w:abstractNumId w:val="21"/>
  </w:num>
  <w:num w:numId="32">
    <w:abstractNumId w:val="32"/>
  </w:num>
  <w:num w:numId="33">
    <w:abstractNumId w:val="40"/>
  </w:num>
  <w:num w:numId="34">
    <w:abstractNumId w:val="29"/>
  </w:num>
  <w:num w:numId="35">
    <w:abstractNumId w:val="12"/>
  </w:num>
  <w:num w:numId="36">
    <w:abstractNumId w:val="43"/>
  </w:num>
  <w:num w:numId="37">
    <w:abstractNumId w:val="69"/>
  </w:num>
  <w:num w:numId="38">
    <w:abstractNumId w:val="24"/>
  </w:num>
  <w:num w:numId="39">
    <w:abstractNumId w:val="4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lvl w:ilvl="0">
        <w:start w:val="1"/>
        <w:numFmt w:val="decimal"/>
        <w:pStyle w:val="H1Ashurst"/>
        <w:lvlText w:val="%1."/>
        <w:lvlJc w:val="left"/>
        <w:pPr>
          <w:tabs>
            <w:tab w:val="num" w:pos="1066"/>
          </w:tabs>
          <w:ind w:left="1066" w:hanging="782"/>
        </w:pPr>
        <w:rPr>
          <w:rFonts w:hint="default"/>
          <w:b w:val="0"/>
          <w:i w:val="0"/>
          <w:sz w:val="18"/>
        </w:rPr>
      </w:lvl>
    </w:lvlOverride>
    <w:lvlOverride w:ilvl="1">
      <w:lvl w:ilvl="1">
        <w:start w:val="1"/>
        <w:numFmt w:val="decimal"/>
        <w:pStyle w:val="H2Ashurst"/>
        <w:lvlText w:val="%1.%2"/>
        <w:lvlJc w:val="left"/>
        <w:pPr>
          <w:tabs>
            <w:tab w:val="num" w:pos="782"/>
          </w:tabs>
          <w:ind w:left="782" w:hanging="782"/>
        </w:pPr>
        <w:rPr>
          <w:rFonts w:hint="default"/>
          <w:b w:val="0"/>
          <w:i w:val="0"/>
          <w:sz w:val="18"/>
          <w:szCs w:val="18"/>
        </w:rPr>
      </w:lvl>
    </w:lvlOverride>
    <w:lvlOverride w:ilvl="2">
      <w:lvl w:ilvl="2">
        <w:start w:val="1"/>
        <w:numFmt w:val="none"/>
        <w:pStyle w:val="H3Ashurst"/>
        <w:lvlText w:val="(б)"/>
        <w:lvlJc w:val="left"/>
        <w:pPr>
          <w:tabs>
            <w:tab w:val="num" w:pos="1617"/>
          </w:tabs>
          <w:ind w:left="1617" w:hanging="624"/>
        </w:pPr>
        <w:rPr>
          <w:rFonts w:hint="default"/>
          <w:b w:val="0"/>
          <w:i w:val="0"/>
          <w:sz w:val="18"/>
          <w:szCs w:val="18"/>
        </w:rPr>
      </w:lvl>
    </w:lvlOverride>
    <w:lvlOverride w:ilvl="3">
      <w:lvl w:ilvl="3">
        <w:start w:val="1"/>
        <w:numFmt w:val="lowerRoman"/>
        <w:pStyle w:val="H4Ashurst"/>
        <w:lvlText w:val="(%4)"/>
        <w:lvlJc w:val="left"/>
        <w:pPr>
          <w:tabs>
            <w:tab w:val="num" w:pos="2042"/>
          </w:tabs>
          <w:ind w:left="2042" w:hanging="624"/>
        </w:pPr>
        <w:rPr>
          <w:rFonts w:hint="default"/>
          <w:b w:val="0"/>
          <w:i w:val="0"/>
          <w:sz w:val="18"/>
          <w:szCs w:val="18"/>
        </w:rPr>
      </w:lvl>
    </w:lvlOverride>
    <w:lvlOverride w:ilvl="4">
      <w:lvl w:ilvl="4">
        <w:start w:val="1"/>
        <w:numFmt w:val="upperLetter"/>
        <w:pStyle w:val="H5Ashurst"/>
        <w:lvlText w:val="(%5)"/>
        <w:lvlJc w:val="left"/>
        <w:pPr>
          <w:tabs>
            <w:tab w:val="num" w:pos="2653"/>
          </w:tabs>
          <w:ind w:left="2653" w:hanging="623"/>
        </w:pPr>
        <w:rPr>
          <w:rFonts w:hint="default"/>
          <w:b w:val="0"/>
          <w:i w:val="0"/>
          <w:sz w:val="18"/>
          <w:szCs w:val="18"/>
        </w:rPr>
      </w:lvl>
    </w:lvlOverride>
    <w:lvlOverride w:ilvl="5">
      <w:lvl w:ilvl="5">
        <w:start w:val="27"/>
        <w:numFmt w:val="lowerLetter"/>
        <w:pStyle w:val="H6Ashurst"/>
        <w:lvlText w:val="(%6)"/>
        <w:lvlJc w:val="left"/>
        <w:pPr>
          <w:tabs>
            <w:tab w:val="num" w:pos="3277"/>
          </w:tabs>
          <w:ind w:left="3277" w:hanging="624"/>
        </w:pPr>
        <w:rPr>
          <w:rFonts w:hint="default"/>
          <w:b w:val="0"/>
          <w:i w:val="0"/>
          <w:sz w:val="18"/>
          <w:szCs w:val="18"/>
        </w:rPr>
      </w:lvl>
    </w:lvlOverride>
    <w:lvlOverride w:ilvl="6">
      <w:lvl w:ilvl="6">
        <w:start w:val="1"/>
        <w:numFmt w:val="lowerLetter"/>
        <w:pStyle w:val="H7Ashurst"/>
        <w:lvlText w:val="(%7)"/>
        <w:lvlJc w:val="left"/>
        <w:pPr>
          <w:tabs>
            <w:tab w:val="num" w:pos="3901"/>
          </w:tabs>
          <w:ind w:left="3901" w:hanging="624"/>
        </w:pPr>
        <w:rPr>
          <w:rFonts w:hint="default"/>
        </w:rPr>
      </w:lvl>
    </w:lvlOverride>
    <w:lvlOverride w:ilvl="7">
      <w:lvl w:ilvl="7">
        <w:start w:val="1"/>
        <w:numFmt w:val="lowerRoman"/>
        <w:pStyle w:val="H8Ashurst"/>
        <w:lvlText w:val="(%8)"/>
        <w:lvlJc w:val="left"/>
        <w:pPr>
          <w:tabs>
            <w:tab w:val="num" w:pos="4525"/>
          </w:tabs>
          <w:ind w:left="4525" w:hanging="624"/>
        </w:pPr>
        <w:rPr>
          <w:rFonts w:hint="default"/>
        </w:rPr>
      </w:lvl>
    </w:lvlOverride>
    <w:lvlOverride w:ilvl="8">
      <w:lvl w:ilvl="8">
        <w:start w:val="1"/>
        <w:numFmt w:val="none"/>
        <w:lvlText w:val=""/>
        <w:lvlJc w:val="left"/>
        <w:pPr>
          <w:tabs>
            <w:tab w:val="num" w:pos="0"/>
          </w:tabs>
          <w:ind w:left="0" w:firstLine="0"/>
        </w:pPr>
        <w:rPr>
          <w:rFonts w:hint="default"/>
        </w:rPr>
      </w:lvl>
    </w:lvlOverride>
  </w:num>
  <w:num w:numId="48">
    <w:abstractNumId w:val="47"/>
    <w:lvlOverride w:ilvl="0">
      <w:lvl w:ilvl="0">
        <w:start w:val="1"/>
        <w:numFmt w:val="decimal"/>
        <w:pStyle w:val="H1Ashurst"/>
        <w:lvlText w:val="%1."/>
        <w:lvlJc w:val="left"/>
        <w:pPr>
          <w:tabs>
            <w:tab w:val="num" w:pos="1066"/>
          </w:tabs>
          <w:ind w:left="1066" w:hanging="782"/>
        </w:pPr>
        <w:rPr>
          <w:rFonts w:hint="default"/>
          <w:b w:val="0"/>
          <w:i w:val="0"/>
          <w:sz w:val="18"/>
        </w:rPr>
      </w:lvl>
    </w:lvlOverride>
    <w:lvlOverride w:ilvl="1">
      <w:lvl w:ilvl="1">
        <w:start w:val="1"/>
        <w:numFmt w:val="decimal"/>
        <w:pStyle w:val="H2Ashurst"/>
        <w:lvlText w:val="%1.%2"/>
        <w:lvlJc w:val="left"/>
        <w:pPr>
          <w:tabs>
            <w:tab w:val="num" w:pos="782"/>
          </w:tabs>
          <w:ind w:left="782" w:hanging="782"/>
        </w:pPr>
        <w:rPr>
          <w:rFonts w:hint="default"/>
          <w:b w:val="0"/>
          <w:i w:val="0"/>
          <w:sz w:val="18"/>
          <w:szCs w:val="18"/>
        </w:rPr>
      </w:lvl>
    </w:lvlOverride>
    <w:lvlOverride w:ilvl="2">
      <w:lvl w:ilvl="2">
        <w:start w:val="1"/>
        <w:numFmt w:val="none"/>
        <w:pStyle w:val="H3Ashurst"/>
        <w:lvlText w:val="(а)"/>
        <w:lvlJc w:val="left"/>
        <w:pPr>
          <w:tabs>
            <w:tab w:val="num" w:pos="1617"/>
          </w:tabs>
          <w:ind w:left="1617" w:hanging="624"/>
        </w:pPr>
        <w:rPr>
          <w:rFonts w:hint="default"/>
          <w:b w:val="0"/>
          <w:i w:val="0"/>
          <w:sz w:val="18"/>
          <w:szCs w:val="18"/>
        </w:rPr>
      </w:lvl>
    </w:lvlOverride>
    <w:lvlOverride w:ilvl="3">
      <w:lvl w:ilvl="3">
        <w:start w:val="1"/>
        <w:numFmt w:val="lowerRoman"/>
        <w:pStyle w:val="H4Ashurst"/>
        <w:lvlText w:val="(%4)"/>
        <w:lvlJc w:val="left"/>
        <w:pPr>
          <w:tabs>
            <w:tab w:val="num" w:pos="2042"/>
          </w:tabs>
          <w:ind w:left="2042" w:hanging="624"/>
        </w:pPr>
        <w:rPr>
          <w:rFonts w:hint="default"/>
          <w:b w:val="0"/>
          <w:i w:val="0"/>
          <w:sz w:val="18"/>
          <w:szCs w:val="18"/>
        </w:rPr>
      </w:lvl>
    </w:lvlOverride>
    <w:lvlOverride w:ilvl="4">
      <w:lvl w:ilvl="4">
        <w:start w:val="1"/>
        <w:numFmt w:val="upperLetter"/>
        <w:pStyle w:val="H5Ashurst"/>
        <w:lvlText w:val="(%5)"/>
        <w:lvlJc w:val="left"/>
        <w:pPr>
          <w:tabs>
            <w:tab w:val="num" w:pos="2653"/>
          </w:tabs>
          <w:ind w:left="2653" w:hanging="623"/>
        </w:pPr>
        <w:rPr>
          <w:rFonts w:hint="default"/>
          <w:b w:val="0"/>
          <w:i w:val="0"/>
          <w:sz w:val="18"/>
          <w:szCs w:val="18"/>
        </w:rPr>
      </w:lvl>
    </w:lvlOverride>
    <w:lvlOverride w:ilvl="5">
      <w:lvl w:ilvl="5">
        <w:start w:val="27"/>
        <w:numFmt w:val="lowerLetter"/>
        <w:pStyle w:val="H6Ashurst"/>
        <w:lvlText w:val="(%6)"/>
        <w:lvlJc w:val="left"/>
        <w:pPr>
          <w:tabs>
            <w:tab w:val="num" w:pos="3277"/>
          </w:tabs>
          <w:ind w:left="3277" w:hanging="624"/>
        </w:pPr>
        <w:rPr>
          <w:rFonts w:hint="default"/>
          <w:b w:val="0"/>
          <w:i w:val="0"/>
          <w:sz w:val="18"/>
          <w:szCs w:val="18"/>
        </w:rPr>
      </w:lvl>
    </w:lvlOverride>
    <w:lvlOverride w:ilvl="6">
      <w:lvl w:ilvl="6">
        <w:start w:val="1"/>
        <w:numFmt w:val="lowerLetter"/>
        <w:pStyle w:val="H7Ashurst"/>
        <w:lvlText w:val="(%7)"/>
        <w:lvlJc w:val="left"/>
        <w:pPr>
          <w:tabs>
            <w:tab w:val="num" w:pos="3901"/>
          </w:tabs>
          <w:ind w:left="3901" w:hanging="624"/>
        </w:pPr>
        <w:rPr>
          <w:rFonts w:hint="default"/>
        </w:rPr>
      </w:lvl>
    </w:lvlOverride>
    <w:lvlOverride w:ilvl="7">
      <w:lvl w:ilvl="7">
        <w:start w:val="1"/>
        <w:numFmt w:val="lowerRoman"/>
        <w:pStyle w:val="H8Ashurst"/>
        <w:lvlText w:val="(%8)"/>
        <w:lvlJc w:val="left"/>
        <w:pPr>
          <w:tabs>
            <w:tab w:val="num" w:pos="4525"/>
          </w:tabs>
          <w:ind w:left="4525" w:hanging="624"/>
        </w:pPr>
        <w:rPr>
          <w:rFonts w:hint="default"/>
        </w:rPr>
      </w:lvl>
    </w:lvlOverride>
    <w:lvlOverride w:ilvl="8">
      <w:lvl w:ilvl="8">
        <w:start w:val="1"/>
        <w:numFmt w:val="none"/>
        <w:lvlText w:val=""/>
        <w:lvlJc w:val="left"/>
        <w:pPr>
          <w:tabs>
            <w:tab w:val="num" w:pos="0"/>
          </w:tabs>
          <w:ind w:left="0" w:firstLine="0"/>
        </w:pPr>
        <w:rPr>
          <w:rFonts w:hint="default"/>
        </w:rPr>
      </w:lvl>
    </w:lvlOverride>
  </w:num>
  <w:num w:numId="49">
    <w:abstractNumId w:val="47"/>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4">
    <w:abstractNumId w:val="10"/>
  </w:num>
  <w:num w:numId="55">
    <w:abstractNumId w:val="48"/>
  </w:num>
  <w:num w:numId="56">
    <w:abstractNumId w:val="37"/>
  </w:num>
  <w:num w:numId="57">
    <w:abstractNumId w:val="63"/>
  </w:num>
  <w:num w:numId="58">
    <w:abstractNumId w:val="13"/>
  </w:num>
  <w:num w:numId="59">
    <w:abstractNumId w:val="42"/>
  </w:num>
  <w:num w:numId="60">
    <w:abstractNumId w:val="26"/>
  </w:num>
  <w:num w:numId="61">
    <w:abstractNumId w:val="62"/>
    <w:lvlOverride w:ilvl="0">
      <w:startOverride w:val="1"/>
    </w:lvlOverride>
  </w:num>
  <w:num w:numId="62">
    <w:abstractNumId w:val="62"/>
    <w:lvlOverride w:ilvl="0">
      <w:startOverride w:val="1"/>
    </w:lvlOverride>
  </w:num>
  <w:num w:numId="63">
    <w:abstractNumId w:val="62"/>
    <w:lvlOverride w:ilvl="0">
      <w:startOverride w:val="1"/>
    </w:lvlOverride>
  </w:num>
  <w:num w:numId="64">
    <w:abstractNumId w:val="62"/>
    <w:lvlOverride w:ilvl="0">
      <w:startOverride w:val="1"/>
    </w:lvlOverride>
  </w:num>
  <w:num w:numId="65">
    <w:abstractNumId w:val="62"/>
    <w:lvlOverride w:ilvl="0">
      <w:startOverride w:val="1"/>
    </w:lvlOverride>
  </w:num>
  <w:num w:numId="66">
    <w:abstractNumId w:val="62"/>
    <w:lvlOverride w:ilvl="0">
      <w:startOverride w:val="1"/>
    </w:lvlOverride>
  </w:num>
  <w:num w:numId="67">
    <w:abstractNumId w:val="60"/>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36"/>
  </w:num>
  <w:num w:numId="78">
    <w:abstractNumId w:val="79"/>
  </w:num>
  <w:num w:numId="79">
    <w:abstractNumId w:val="62"/>
    <w:lvlOverride w:ilvl="0">
      <w:startOverride w:val="1"/>
    </w:lvlOverride>
  </w:num>
  <w:num w:numId="80">
    <w:abstractNumId w:val="62"/>
    <w:lvlOverride w:ilvl="0">
      <w:startOverride w:val="1"/>
    </w:lvlOverride>
  </w:num>
  <w:num w:numId="81">
    <w:abstractNumId w:val="22"/>
  </w:num>
  <w:num w:numId="82">
    <w:abstractNumId w:val="71"/>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20"/>
  </w:num>
  <w:num w:numId="91">
    <w:abstractNumId w:val="19"/>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51"/>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62"/>
    <w:lvlOverride w:ilvl="0">
      <w:startOverride w:val="1"/>
    </w:lvlOverride>
  </w:num>
  <w:num w:numId="100">
    <w:abstractNumId w:val="62"/>
    <w:lvlOverride w:ilvl="0">
      <w:startOverride w:val="1"/>
    </w:lvlOverride>
  </w:num>
  <w:num w:numId="101">
    <w:abstractNumId w:val="62"/>
    <w:lvlOverride w:ilvl="0">
      <w:startOverride w:val="1"/>
    </w:lvlOverride>
  </w:num>
  <w:num w:numId="102">
    <w:abstractNumId w:val="62"/>
    <w:lvlOverride w:ilvl="0">
      <w:startOverride w:val="1"/>
    </w:lvlOverride>
  </w:num>
  <w:num w:numId="103">
    <w:abstractNumId w:val="62"/>
    <w:lvlOverride w:ilvl="0">
      <w:startOverride w:val="1"/>
    </w:lvlOverride>
  </w:num>
  <w:num w:numId="104">
    <w:abstractNumId w:val="62"/>
    <w:lvlOverride w:ilvl="0">
      <w:startOverride w:val="1"/>
    </w:lvlOverride>
  </w:num>
  <w:num w:numId="105">
    <w:abstractNumId w:val="77"/>
  </w:num>
  <w:num w:numId="106">
    <w:abstractNumId w:val="62"/>
    <w:lvlOverride w:ilvl="0">
      <w:startOverride w:val="1"/>
    </w:lvlOverride>
  </w:num>
  <w:num w:numId="107">
    <w:abstractNumId w:val="62"/>
    <w:lvlOverride w:ilvl="0">
      <w:startOverride w:val="1"/>
    </w:lvlOverride>
  </w:num>
  <w:num w:numId="108">
    <w:abstractNumId w:val="62"/>
    <w:lvlOverride w:ilvl="0">
      <w:startOverride w:val="1"/>
    </w:lvlOverride>
  </w:num>
  <w:num w:numId="109">
    <w:abstractNumId w:val="75"/>
  </w:num>
  <w:num w:numId="110">
    <w:abstractNumId w:val="61"/>
  </w:num>
  <w:num w:numId="111">
    <w:abstractNumId w:val="62"/>
    <w:lvlOverride w:ilvl="0">
      <w:startOverride w:val="1"/>
    </w:lvlOverride>
  </w:num>
  <w:num w:numId="112">
    <w:abstractNumId w:val="15"/>
  </w:num>
  <w:num w:numId="113">
    <w:abstractNumId w:val="76"/>
  </w:num>
  <w:num w:numId="114">
    <w:abstractNumId w:val="62"/>
    <w:lvlOverride w:ilvl="0">
      <w:startOverride w:val="1"/>
    </w:lvlOverride>
  </w:num>
  <w:num w:numId="115">
    <w:abstractNumId w:val="62"/>
    <w:lvlOverride w:ilvl="0">
      <w:startOverride w:val="1"/>
    </w:lvlOverride>
  </w:num>
  <w:num w:numId="116">
    <w:abstractNumId w:val="62"/>
  </w:num>
  <w:num w:numId="117">
    <w:abstractNumId w:val="62"/>
    <w:lvlOverride w:ilvl="0">
      <w:startOverride w:val="1"/>
    </w:lvlOverride>
  </w:num>
  <w:num w:numId="118">
    <w:abstractNumId w:val="57"/>
  </w:num>
  <w:num w:numId="119">
    <w:abstractNumId w:val="47"/>
  </w:num>
  <w:num w:numId="120">
    <w:abstractNumId w:val="49"/>
  </w:num>
  <w:num w:numId="121">
    <w:abstractNumId w:val="45"/>
  </w:num>
  <w:num w:numId="122">
    <w:abstractNumId w:val="50"/>
  </w:num>
  <w:num w:numId="123">
    <w:abstractNumId w:val="72"/>
  </w:num>
  <w:num w:numId="124">
    <w:abstractNumId w:val="59"/>
  </w:num>
  <w:num w:numId="125">
    <w:abstractNumId w:val="68"/>
  </w:num>
  <w:num w:numId="1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hideSpellingErrors/>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efaultTabStop w:val="567"/>
  <w:hyphenationZone w:val="425"/>
  <w:drawingGridHorizontalSpacing w:val="9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paris&quot; /&gt;_x000d__x000a_        &lt;item name=&quot;languageID&quot; value=&quot;french&quot; /&gt;_x000d__x000a_        &lt;item name=&quot;localeID&quot; value=&quot;1036&quot; /&gt;_x000d__x000a_        &lt;item name=&quot;authorID&quot; value=&quot;Author48&quot; /&gt;_x000d__x000a_        &lt;item name=&quot;day&quot; value=&quot;19&quot; /&gt;_x000d__x000a_        &lt;item name=&quot;month&quot; value=&quot;2&quot; /&gt;_x000d__x000a_        &lt;item name=&quot;year&quot; value=&quot;2021&quot; /&gt;_x000d__x000a_        &lt;item name=&quot;legacyTemplateName&quot; value=&quot;&quot; /&gt;_x000d__x000a_        &lt;item name=&quot;iwStartFolder&quot; value=&quot;&quot; /&gt;_x000d__x000a_      &lt;/items&gt;_x000d__x000a_    &lt;/set&gt;_x000d__x000a_  &lt;/documentData&gt;_x000d__x000a_  &lt;coverSheet form=&quot;frmCoverSheetStandard&quot; coverid=&quot;Standard&quot;&gt;_x000d__x000a_    &lt;set name=&quot;coverSheet&quot; key=&quot;&quot;&gt;_x000d__x000a_      &lt;items&gt;_x000d__x000a_        &lt;item name=&quot;firstPartyName&quot; value=&quot;Republic of Serbia represented by the Government of the Republic of Serbia acting by and through the Ministry of Finance as Borrower&quot; /&gt;_x000d__x000a_        &lt;item name=&quot;secondPartyName&quot; value=&quot;J.P. Morgan AG as Agent&quot; /&gt;_x000d__x000a_        &lt;item name=&quot;documentName&quot; value=&quot;Facility Agreement No. [ ]&quot; /&gt;_x000d__x000a_        &lt;item name=&quot;partnerInitials&quot; value=&quot;PARTNER INITIALS&quot; /&gt;_x000d__x000a_        &lt;item name=&quot;titleDescription&quot; value=&quot;Facility relating to a senior unsecured term loan facility of up to EUR [431,685,733] UKEF guaranteed loan advances to finance the provision of certain construction services by Bechtel Enka UK Limited Ogranak Beograd to the Koridori Srbije d.o.o. Beograd in relation to the construction of the Infrastructure Corridor E-761 highway section Pojate-Preljina (the &amp;quot;Morava Corridor&amp;quot;)&quot; /&gt;_x000d__x000a_        &lt;item name=&quot;feeEarnerInitials&quot; value=&quot;FE INITIALS&quot; /&gt;_x000d__x000a_        &lt;item name=&quot;versionNumber&quot; value=&quot;&quot; /&gt;_x000d__x000a_        &lt;item name=&quot;fileNumber&quot; value=&quot;PERSONAL.SKHENN&quot; /&gt;_x000d__x000a_        &lt;item name=&quot;coversheetDateDay&quot; value=&quot;19&quot; /&gt;_x000d__x000a_        &lt;item name=&quot;coversheetDateMonth&quot; value=&quot;2&quot; /&gt;_x000d__x000a_        &lt;item name=&quot;coversheetDateYear&quot; value=&quot;2021&quot; /&gt;_x000d__x000a_        &lt;item name=&quot;draftDateDay&quot; value=&quot;19&quot; /&gt;_x000d__x000a_        &lt;item name=&quot;draftDateMonth&quot; value=&quot;2&quot; /&gt;_x000d__x000a_        &lt;item name=&quot;draftDateYear&quot; value=&quot;2021&quot; /&gt;_x000d__x000a_        &lt;item name=&quot;includeDraftDate&quot; value=&quot;true&quot; /&gt;_x000d__x000a_        &lt;item name=&quot;includeAgreementDate&quot; value=&quot;false&quot; /&gt;_x000d__x000a_        &lt;set name=&quot;party&quot; key=&quot;&quot;&gt;_x000d__x000a_          &lt;items&gt;_x000d__x000a_            &lt;item name=&quot;name&quot; value=&quot;JPMorgan Chase Bank, N.A., London Branch as Arranger&quot; /&gt;_x000d__x000a_          &lt;/items&gt;_x000d__x000a_        &lt;/set&gt;_x000d__x000a_        &lt;set name=&quot;party&quot; key=&quot;&quot;&gt;_x000d__x000a_          &lt;items&gt;_x000d__x000a_            &lt;item name=&quot;name&quot; value=&quot;Certain other Financial Institutions as Original Lenders&quot; /&gt;_x000d__x000a_          &lt;/items&gt;_x000d__x000a_        &lt;/set&gt;_x000d__x000a_      &lt;/items&gt;_x000d__x000a_    &lt;/set&gt;_x000d__x000a_  &lt;/coverSheet&gt;_x000d__x000a_&lt;/ashurstDocument&gt;"/>
  </w:docVars>
  <w:rsids>
    <w:rsidRoot w:val="00492AD7"/>
    <w:rsid w:val="000074B6"/>
    <w:rsid w:val="00014797"/>
    <w:rsid w:val="00015C26"/>
    <w:rsid w:val="0002070D"/>
    <w:rsid w:val="00020C58"/>
    <w:rsid w:val="00026CEF"/>
    <w:rsid w:val="0004423B"/>
    <w:rsid w:val="00047FBF"/>
    <w:rsid w:val="00061292"/>
    <w:rsid w:val="0007534B"/>
    <w:rsid w:val="0007643B"/>
    <w:rsid w:val="000843F1"/>
    <w:rsid w:val="0008440B"/>
    <w:rsid w:val="00086D3D"/>
    <w:rsid w:val="00087D8D"/>
    <w:rsid w:val="000A2F90"/>
    <w:rsid w:val="000B1C4B"/>
    <w:rsid w:val="000B3E84"/>
    <w:rsid w:val="000B62BB"/>
    <w:rsid w:val="000B7F99"/>
    <w:rsid w:val="000D2F08"/>
    <w:rsid w:val="000D3130"/>
    <w:rsid w:val="000D458F"/>
    <w:rsid w:val="000D49DE"/>
    <w:rsid w:val="000D60BD"/>
    <w:rsid w:val="000E4386"/>
    <w:rsid w:val="000F0E4A"/>
    <w:rsid w:val="000F2812"/>
    <w:rsid w:val="000F4F23"/>
    <w:rsid w:val="00101995"/>
    <w:rsid w:val="001074F1"/>
    <w:rsid w:val="00107B24"/>
    <w:rsid w:val="00107C6E"/>
    <w:rsid w:val="00110752"/>
    <w:rsid w:val="001142C5"/>
    <w:rsid w:val="0011470D"/>
    <w:rsid w:val="001164C0"/>
    <w:rsid w:val="0012529F"/>
    <w:rsid w:val="001303C4"/>
    <w:rsid w:val="001328B4"/>
    <w:rsid w:val="00134E9E"/>
    <w:rsid w:val="0013676C"/>
    <w:rsid w:val="00140EA3"/>
    <w:rsid w:val="00153768"/>
    <w:rsid w:val="0015583F"/>
    <w:rsid w:val="00157167"/>
    <w:rsid w:val="001577D4"/>
    <w:rsid w:val="00160067"/>
    <w:rsid w:val="001619D1"/>
    <w:rsid w:val="00161CB6"/>
    <w:rsid w:val="00164C9B"/>
    <w:rsid w:val="001665C6"/>
    <w:rsid w:val="00166B2A"/>
    <w:rsid w:val="00167A67"/>
    <w:rsid w:val="00174918"/>
    <w:rsid w:val="00175DCE"/>
    <w:rsid w:val="00177EB4"/>
    <w:rsid w:val="0018046D"/>
    <w:rsid w:val="00181FAB"/>
    <w:rsid w:val="00182CF6"/>
    <w:rsid w:val="001909AC"/>
    <w:rsid w:val="00197A84"/>
    <w:rsid w:val="001A0494"/>
    <w:rsid w:val="001A089C"/>
    <w:rsid w:val="001A13AD"/>
    <w:rsid w:val="001A25F5"/>
    <w:rsid w:val="001A7C94"/>
    <w:rsid w:val="001B2B22"/>
    <w:rsid w:val="001B4633"/>
    <w:rsid w:val="001B46C1"/>
    <w:rsid w:val="001B704B"/>
    <w:rsid w:val="001C36C0"/>
    <w:rsid w:val="001C3D2C"/>
    <w:rsid w:val="001C4D65"/>
    <w:rsid w:val="001D1747"/>
    <w:rsid w:val="001E14DC"/>
    <w:rsid w:val="001E1CAB"/>
    <w:rsid w:val="001E28DD"/>
    <w:rsid w:val="001E3EA9"/>
    <w:rsid w:val="001E4624"/>
    <w:rsid w:val="001F09FA"/>
    <w:rsid w:val="001F6207"/>
    <w:rsid w:val="001F760E"/>
    <w:rsid w:val="00206301"/>
    <w:rsid w:val="00207413"/>
    <w:rsid w:val="00210FB7"/>
    <w:rsid w:val="00212589"/>
    <w:rsid w:val="00216D7A"/>
    <w:rsid w:val="0021723D"/>
    <w:rsid w:val="002218C8"/>
    <w:rsid w:val="00222CE0"/>
    <w:rsid w:val="002265D8"/>
    <w:rsid w:val="00231FF8"/>
    <w:rsid w:val="00233390"/>
    <w:rsid w:val="00233A1D"/>
    <w:rsid w:val="00245A5B"/>
    <w:rsid w:val="00247157"/>
    <w:rsid w:val="002552C6"/>
    <w:rsid w:val="002729A6"/>
    <w:rsid w:val="00273693"/>
    <w:rsid w:val="00277F02"/>
    <w:rsid w:val="00281BEE"/>
    <w:rsid w:val="0028333C"/>
    <w:rsid w:val="00283695"/>
    <w:rsid w:val="0028699A"/>
    <w:rsid w:val="0028733F"/>
    <w:rsid w:val="0029057A"/>
    <w:rsid w:val="002905A1"/>
    <w:rsid w:val="002919AA"/>
    <w:rsid w:val="00292E32"/>
    <w:rsid w:val="002933E5"/>
    <w:rsid w:val="00295984"/>
    <w:rsid w:val="002A0FBA"/>
    <w:rsid w:val="002B0B4F"/>
    <w:rsid w:val="002B0B7F"/>
    <w:rsid w:val="002B28FC"/>
    <w:rsid w:val="002B6408"/>
    <w:rsid w:val="002C65E5"/>
    <w:rsid w:val="002D37B5"/>
    <w:rsid w:val="002D4E57"/>
    <w:rsid w:val="002D62BA"/>
    <w:rsid w:val="002E1D6D"/>
    <w:rsid w:val="002E56A3"/>
    <w:rsid w:val="002E6103"/>
    <w:rsid w:val="002F74CB"/>
    <w:rsid w:val="00300901"/>
    <w:rsid w:val="00301235"/>
    <w:rsid w:val="00314652"/>
    <w:rsid w:val="00314795"/>
    <w:rsid w:val="00325D40"/>
    <w:rsid w:val="003308DA"/>
    <w:rsid w:val="003313CE"/>
    <w:rsid w:val="0033194D"/>
    <w:rsid w:val="00334AC4"/>
    <w:rsid w:val="00335857"/>
    <w:rsid w:val="00341B82"/>
    <w:rsid w:val="0034435C"/>
    <w:rsid w:val="003516EC"/>
    <w:rsid w:val="0035277D"/>
    <w:rsid w:val="00352E0A"/>
    <w:rsid w:val="00354684"/>
    <w:rsid w:val="003602A8"/>
    <w:rsid w:val="00361670"/>
    <w:rsid w:val="00362B07"/>
    <w:rsid w:val="003653B9"/>
    <w:rsid w:val="003657DE"/>
    <w:rsid w:val="00366050"/>
    <w:rsid w:val="00366F25"/>
    <w:rsid w:val="00367550"/>
    <w:rsid w:val="003756EB"/>
    <w:rsid w:val="003757EF"/>
    <w:rsid w:val="0038543D"/>
    <w:rsid w:val="00390149"/>
    <w:rsid w:val="00391659"/>
    <w:rsid w:val="00395533"/>
    <w:rsid w:val="003A050A"/>
    <w:rsid w:val="003B1F6C"/>
    <w:rsid w:val="003B6293"/>
    <w:rsid w:val="003D06BB"/>
    <w:rsid w:val="003D18CD"/>
    <w:rsid w:val="003D43C2"/>
    <w:rsid w:val="003D470E"/>
    <w:rsid w:val="003D4DA3"/>
    <w:rsid w:val="003F365C"/>
    <w:rsid w:val="003F4696"/>
    <w:rsid w:val="003F7B23"/>
    <w:rsid w:val="00400357"/>
    <w:rsid w:val="00400FAB"/>
    <w:rsid w:val="00405578"/>
    <w:rsid w:val="004062D0"/>
    <w:rsid w:val="004128D2"/>
    <w:rsid w:val="0041466E"/>
    <w:rsid w:val="00415C57"/>
    <w:rsid w:val="00434D5F"/>
    <w:rsid w:val="00435E20"/>
    <w:rsid w:val="00441B53"/>
    <w:rsid w:val="00444D76"/>
    <w:rsid w:val="00450E62"/>
    <w:rsid w:val="0045161F"/>
    <w:rsid w:val="00453BB8"/>
    <w:rsid w:val="00456499"/>
    <w:rsid w:val="00457595"/>
    <w:rsid w:val="00463FF6"/>
    <w:rsid w:val="00466D62"/>
    <w:rsid w:val="00467353"/>
    <w:rsid w:val="00476241"/>
    <w:rsid w:val="00480C3F"/>
    <w:rsid w:val="0048522F"/>
    <w:rsid w:val="004868AC"/>
    <w:rsid w:val="0049041C"/>
    <w:rsid w:val="00492AD7"/>
    <w:rsid w:val="00492BB8"/>
    <w:rsid w:val="0049524D"/>
    <w:rsid w:val="00496B3C"/>
    <w:rsid w:val="004A25AC"/>
    <w:rsid w:val="004A2C9D"/>
    <w:rsid w:val="004A44C4"/>
    <w:rsid w:val="004B225C"/>
    <w:rsid w:val="004B541F"/>
    <w:rsid w:val="004B7566"/>
    <w:rsid w:val="004C3F3D"/>
    <w:rsid w:val="004C6DF7"/>
    <w:rsid w:val="004D1DF1"/>
    <w:rsid w:val="004D66FB"/>
    <w:rsid w:val="004E61E6"/>
    <w:rsid w:val="004F3DE7"/>
    <w:rsid w:val="004F5193"/>
    <w:rsid w:val="00501167"/>
    <w:rsid w:val="00503126"/>
    <w:rsid w:val="00506402"/>
    <w:rsid w:val="0050678F"/>
    <w:rsid w:val="00514DD3"/>
    <w:rsid w:val="0051724B"/>
    <w:rsid w:val="00526398"/>
    <w:rsid w:val="00530166"/>
    <w:rsid w:val="0053298C"/>
    <w:rsid w:val="00537613"/>
    <w:rsid w:val="00537CA2"/>
    <w:rsid w:val="005403F8"/>
    <w:rsid w:val="00542541"/>
    <w:rsid w:val="005476B0"/>
    <w:rsid w:val="00550287"/>
    <w:rsid w:val="00550A45"/>
    <w:rsid w:val="00551BE8"/>
    <w:rsid w:val="00561601"/>
    <w:rsid w:val="00562DC0"/>
    <w:rsid w:val="00562F35"/>
    <w:rsid w:val="00563474"/>
    <w:rsid w:val="00566083"/>
    <w:rsid w:val="00571AE1"/>
    <w:rsid w:val="00572E7A"/>
    <w:rsid w:val="00575C31"/>
    <w:rsid w:val="00577CF8"/>
    <w:rsid w:val="0058368A"/>
    <w:rsid w:val="00585C7A"/>
    <w:rsid w:val="005B26DE"/>
    <w:rsid w:val="005B3874"/>
    <w:rsid w:val="005B492F"/>
    <w:rsid w:val="005B680F"/>
    <w:rsid w:val="005B746C"/>
    <w:rsid w:val="005C224B"/>
    <w:rsid w:val="005C2F77"/>
    <w:rsid w:val="005C3546"/>
    <w:rsid w:val="005D2118"/>
    <w:rsid w:val="005E059E"/>
    <w:rsid w:val="005E0967"/>
    <w:rsid w:val="005E18B6"/>
    <w:rsid w:val="005E1BB1"/>
    <w:rsid w:val="005E7A22"/>
    <w:rsid w:val="005F0F56"/>
    <w:rsid w:val="005F1B93"/>
    <w:rsid w:val="005F43D3"/>
    <w:rsid w:val="005F6557"/>
    <w:rsid w:val="0060647C"/>
    <w:rsid w:val="006079BD"/>
    <w:rsid w:val="00610313"/>
    <w:rsid w:val="006134D4"/>
    <w:rsid w:val="00614F16"/>
    <w:rsid w:val="006162EF"/>
    <w:rsid w:val="006167B5"/>
    <w:rsid w:val="00621E1F"/>
    <w:rsid w:val="00627866"/>
    <w:rsid w:val="00640268"/>
    <w:rsid w:val="00643F86"/>
    <w:rsid w:val="00644102"/>
    <w:rsid w:val="00644B2D"/>
    <w:rsid w:val="00646BFE"/>
    <w:rsid w:val="0065188D"/>
    <w:rsid w:val="006531E8"/>
    <w:rsid w:val="00661942"/>
    <w:rsid w:val="00662F53"/>
    <w:rsid w:val="006649AC"/>
    <w:rsid w:val="00665856"/>
    <w:rsid w:val="006662ED"/>
    <w:rsid w:val="00667994"/>
    <w:rsid w:val="0067199B"/>
    <w:rsid w:val="00675ED9"/>
    <w:rsid w:val="006776D1"/>
    <w:rsid w:val="006829A6"/>
    <w:rsid w:val="006913EF"/>
    <w:rsid w:val="006A0057"/>
    <w:rsid w:val="006A099A"/>
    <w:rsid w:val="006A1E24"/>
    <w:rsid w:val="006A64C2"/>
    <w:rsid w:val="006B3DF7"/>
    <w:rsid w:val="006B4710"/>
    <w:rsid w:val="006B60A8"/>
    <w:rsid w:val="006D1A43"/>
    <w:rsid w:val="006E0006"/>
    <w:rsid w:val="006E3566"/>
    <w:rsid w:val="006E4768"/>
    <w:rsid w:val="006E545F"/>
    <w:rsid w:val="006E7F10"/>
    <w:rsid w:val="006F3166"/>
    <w:rsid w:val="007076FC"/>
    <w:rsid w:val="00713057"/>
    <w:rsid w:val="00715BD3"/>
    <w:rsid w:val="00724615"/>
    <w:rsid w:val="00724F2B"/>
    <w:rsid w:val="00725368"/>
    <w:rsid w:val="00733D55"/>
    <w:rsid w:val="00735D13"/>
    <w:rsid w:val="00737995"/>
    <w:rsid w:val="00737A79"/>
    <w:rsid w:val="0074129E"/>
    <w:rsid w:val="00741EBD"/>
    <w:rsid w:val="00744716"/>
    <w:rsid w:val="00752FDE"/>
    <w:rsid w:val="007540B4"/>
    <w:rsid w:val="00754BDB"/>
    <w:rsid w:val="00757EC7"/>
    <w:rsid w:val="0076577E"/>
    <w:rsid w:val="00772F04"/>
    <w:rsid w:val="00773944"/>
    <w:rsid w:val="00787748"/>
    <w:rsid w:val="007905A7"/>
    <w:rsid w:val="00790B77"/>
    <w:rsid w:val="00790B90"/>
    <w:rsid w:val="00791949"/>
    <w:rsid w:val="007969C4"/>
    <w:rsid w:val="007A374F"/>
    <w:rsid w:val="007A757B"/>
    <w:rsid w:val="007B20BA"/>
    <w:rsid w:val="007B2625"/>
    <w:rsid w:val="007D1785"/>
    <w:rsid w:val="007D3A52"/>
    <w:rsid w:val="007D63EE"/>
    <w:rsid w:val="007D70B4"/>
    <w:rsid w:val="007E0CFF"/>
    <w:rsid w:val="007E246E"/>
    <w:rsid w:val="007F452F"/>
    <w:rsid w:val="007F6775"/>
    <w:rsid w:val="008011FF"/>
    <w:rsid w:val="00803BF7"/>
    <w:rsid w:val="00804DD3"/>
    <w:rsid w:val="00813645"/>
    <w:rsid w:val="0081555C"/>
    <w:rsid w:val="008214E5"/>
    <w:rsid w:val="008221F6"/>
    <w:rsid w:val="0082316D"/>
    <w:rsid w:val="00827C41"/>
    <w:rsid w:val="0083492F"/>
    <w:rsid w:val="0083672A"/>
    <w:rsid w:val="0083678C"/>
    <w:rsid w:val="00836D35"/>
    <w:rsid w:val="0084294B"/>
    <w:rsid w:val="00852C02"/>
    <w:rsid w:val="00856C22"/>
    <w:rsid w:val="00863572"/>
    <w:rsid w:val="0086443B"/>
    <w:rsid w:val="00874932"/>
    <w:rsid w:val="008770AC"/>
    <w:rsid w:val="008970D7"/>
    <w:rsid w:val="008A06C8"/>
    <w:rsid w:val="008A0A79"/>
    <w:rsid w:val="008A164F"/>
    <w:rsid w:val="008A227B"/>
    <w:rsid w:val="008A7E2B"/>
    <w:rsid w:val="008B3D97"/>
    <w:rsid w:val="008B4D3A"/>
    <w:rsid w:val="008B560D"/>
    <w:rsid w:val="008B6DEA"/>
    <w:rsid w:val="008C16A9"/>
    <w:rsid w:val="008C1C83"/>
    <w:rsid w:val="008C3C3C"/>
    <w:rsid w:val="008C4CF1"/>
    <w:rsid w:val="008C563C"/>
    <w:rsid w:val="008C7A6C"/>
    <w:rsid w:val="008D132F"/>
    <w:rsid w:val="008D20B6"/>
    <w:rsid w:val="008E0FF6"/>
    <w:rsid w:val="008E14E0"/>
    <w:rsid w:val="008E228E"/>
    <w:rsid w:val="008E3935"/>
    <w:rsid w:val="008E5975"/>
    <w:rsid w:val="008F015D"/>
    <w:rsid w:val="008F0DA2"/>
    <w:rsid w:val="008F3BA1"/>
    <w:rsid w:val="008F4499"/>
    <w:rsid w:val="008F726E"/>
    <w:rsid w:val="008F767C"/>
    <w:rsid w:val="0090265C"/>
    <w:rsid w:val="00904DFA"/>
    <w:rsid w:val="009055C6"/>
    <w:rsid w:val="00910049"/>
    <w:rsid w:val="009115C8"/>
    <w:rsid w:val="009118E9"/>
    <w:rsid w:val="00914690"/>
    <w:rsid w:val="0092704A"/>
    <w:rsid w:val="0093054D"/>
    <w:rsid w:val="00931F24"/>
    <w:rsid w:val="0093401A"/>
    <w:rsid w:val="009344A5"/>
    <w:rsid w:val="00936220"/>
    <w:rsid w:val="00941CA4"/>
    <w:rsid w:val="00946D34"/>
    <w:rsid w:val="00947D14"/>
    <w:rsid w:val="009507F9"/>
    <w:rsid w:val="00950E3B"/>
    <w:rsid w:val="00951677"/>
    <w:rsid w:val="0096115D"/>
    <w:rsid w:val="00962B75"/>
    <w:rsid w:val="00965541"/>
    <w:rsid w:val="00967FF1"/>
    <w:rsid w:val="00971A27"/>
    <w:rsid w:val="00972290"/>
    <w:rsid w:val="00973FED"/>
    <w:rsid w:val="00974456"/>
    <w:rsid w:val="009771D1"/>
    <w:rsid w:val="00982A70"/>
    <w:rsid w:val="00982F1C"/>
    <w:rsid w:val="009870BE"/>
    <w:rsid w:val="009911C9"/>
    <w:rsid w:val="00992E1C"/>
    <w:rsid w:val="0099348D"/>
    <w:rsid w:val="009944F2"/>
    <w:rsid w:val="00997332"/>
    <w:rsid w:val="009A1136"/>
    <w:rsid w:val="009A3E5C"/>
    <w:rsid w:val="009A6B45"/>
    <w:rsid w:val="009B42D6"/>
    <w:rsid w:val="009B700F"/>
    <w:rsid w:val="009B73EF"/>
    <w:rsid w:val="009D0BD3"/>
    <w:rsid w:val="009D0E76"/>
    <w:rsid w:val="009D634A"/>
    <w:rsid w:val="009D7898"/>
    <w:rsid w:val="009E086A"/>
    <w:rsid w:val="009F2C3E"/>
    <w:rsid w:val="009F414D"/>
    <w:rsid w:val="009F510F"/>
    <w:rsid w:val="009F5A8D"/>
    <w:rsid w:val="00A027F0"/>
    <w:rsid w:val="00A06808"/>
    <w:rsid w:val="00A10F74"/>
    <w:rsid w:val="00A16282"/>
    <w:rsid w:val="00A22C2A"/>
    <w:rsid w:val="00A22CC8"/>
    <w:rsid w:val="00A30455"/>
    <w:rsid w:val="00A33C3B"/>
    <w:rsid w:val="00A36C07"/>
    <w:rsid w:val="00A43025"/>
    <w:rsid w:val="00A4561B"/>
    <w:rsid w:val="00A45D16"/>
    <w:rsid w:val="00A54407"/>
    <w:rsid w:val="00A630DC"/>
    <w:rsid w:val="00A73D33"/>
    <w:rsid w:val="00A74D53"/>
    <w:rsid w:val="00A75478"/>
    <w:rsid w:val="00A77E33"/>
    <w:rsid w:val="00A82ADE"/>
    <w:rsid w:val="00A924A6"/>
    <w:rsid w:val="00A93914"/>
    <w:rsid w:val="00A951BD"/>
    <w:rsid w:val="00AA10FD"/>
    <w:rsid w:val="00AA5A4B"/>
    <w:rsid w:val="00AB6F40"/>
    <w:rsid w:val="00AC1905"/>
    <w:rsid w:val="00AC1A99"/>
    <w:rsid w:val="00AC6172"/>
    <w:rsid w:val="00AD4C92"/>
    <w:rsid w:val="00AE0F5E"/>
    <w:rsid w:val="00AE287B"/>
    <w:rsid w:val="00AF20A6"/>
    <w:rsid w:val="00AF4AA4"/>
    <w:rsid w:val="00B0145D"/>
    <w:rsid w:val="00B02777"/>
    <w:rsid w:val="00B06A97"/>
    <w:rsid w:val="00B11A26"/>
    <w:rsid w:val="00B12F1B"/>
    <w:rsid w:val="00B132C4"/>
    <w:rsid w:val="00B13F38"/>
    <w:rsid w:val="00B22C6A"/>
    <w:rsid w:val="00B2385C"/>
    <w:rsid w:val="00B2726B"/>
    <w:rsid w:val="00B27F87"/>
    <w:rsid w:val="00B332E7"/>
    <w:rsid w:val="00B37BC5"/>
    <w:rsid w:val="00B4115F"/>
    <w:rsid w:val="00B4734E"/>
    <w:rsid w:val="00B546E5"/>
    <w:rsid w:val="00B553B9"/>
    <w:rsid w:val="00B61666"/>
    <w:rsid w:val="00B644CB"/>
    <w:rsid w:val="00B72058"/>
    <w:rsid w:val="00B72BD5"/>
    <w:rsid w:val="00B73FF3"/>
    <w:rsid w:val="00B74CE5"/>
    <w:rsid w:val="00B76209"/>
    <w:rsid w:val="00B775C4"/>
    <w:rsid w:val="00B80355"/>
    <w:rsid w:val="00B81934"/>
    <w:rsid w:val="00B82837"/>
    <w:rsid w:val="00B82967"/>
    <w:rsid w:val="00B83C81"/>
    <w:rsid w:val="00B91A19"/>
    <w:rsid w:val="00B923BD"/>
    <w:rsid w:val="00B94299"/>
    <w:rsid w:val="00B94EFA"/>
    <w:rsid w:val="00B957F8"/>
    <w:rsid w:val="00B979D5"/>
    <w:rsid w:val="00BA14F9"/>
    <w:rsid w:val="00BB0B16"/>
    <w:rsid w:val="00BB40E4"/>
    <w:rsid w:val="00BB4672"/>
    <w:rsid w:val="00BC031D"/>
    <w:rsid w:val="00BC1212"/>
    <w:rsid w:val="00BC18F4"/>
    <w:rsid w:val="00BD76EB"/>
    <w:rsid w:val="00BE09E1"/>
    <w:rsid w:val="00BE149D"/>
    <w:rsid w:val="00BF4C4F"/>
    <w:rsid w:val="00BF676C"/>
    <w:rsid w:val="00C054E7"/>
    <w:rsid w:val="00C0704A"/>
    <w:rsid w:val="00C13B49"/>
    <w:rsid w:val="00C146B5"/>
    <w:rsid w:val="00C14CAF"/>
    <w:rsid w:val="00C16A67"/>
    <w:rsid w:val="00C173CB"/>
    <w:rsid w:val="00C17508"/>
    <w:rsid w:val="00C17769"/>
    <w:rsid w:val="00C20114"/>
    <w:rsid w:val="00C269A8"/>
    <w:rsid w:val="00C26E43"/>
    <w:rsid w:val="00C329F0"/>
    <w:rsid w:val="00C346CF"/>
    <w:rsid w:val="00C360C9"/>
    <w:rsid w:val="00C36FE7"/>
    <w:rsid w:val="00C40A10"/>
    <w:rsid w:val="00C4512A"/>
    <w:rsid w:val="00C47932"/>
    <w:rsid w:val="00C47C53"/>
    <w:rsid w:val="00C517DE"/>
    <w:rsid w:val="00C51A22"/>
    <w:rsid w:val="00C52203"/>
    <w:rsid w:val="00C60C6D"/>
    <w:rsid w:val="00C613AE"/>
    <w:rsid w:val="00C613E4"/>
    <w:rsid w:val="00C67C72"/>
    <w:rsid w:val="00C67CC9"/>
    <w:rsid w:val="00C74691"/>
    <w:rsid w:val="00C752CF"/>
    <w:rsid w:val="00C77C50"/>
    <w:rsid w:val="00C81361"/>
    <w:rsid w:val="00C86E32"/>
    <w:rsid w:val="00C90017"/>
    <w:rsid w:val="00C93497"/>
    <w:rsid w:val="00C939ED"/>
    <w:rsid w:val="00CA0E5E"/>
    <w:rsid w:val="00CA625B"/>
    <w:rsid w:val="00CB15D6"/>
    <w:rsid w:val="00CB6E4C"/>
    <w:rsid w:val="00CC4551"/>
    <w:rsid w:val="00CC4880"/>
    <w:rsid w:val="00CC5642"/>
    <w:rsid w:val="00CC7DB8"/>
    <w:rsid w:val="00CD16EE"/>
    <w:rsid w:val="00CD4385"/>
    <w:rsid w:val="00CD52DA"/>
    <w:rsid w:val="00CE0175"/>
    <w:rsid w:val="00CE19C1"/>
    <w:rsid w:val="00CE1C4A"/>
    <w:rsid w:val="00CE44F2"/>
    <w:rsid w:val="00CF334F"/>
    <w:rsid w:val="00CF4579"/>
    <w:rsid w:val="00CF6002"/>
    <w:rsid w:val="00CF68FD"/>
    <w:rsid w:val="00CF69D9"/>
    <w:rsid w:val="00CF6B0B"/>
    <w:rsid w:val="00D01C1A"/>
    <w:rsid w:val="00D03089"/>
    <w:rsid w:val="00D06622"/>
    <w:rsid w:val="00D06B06"/>
    <w:rsid w:val="00D06F0F"/>
    <w:rsid w:val="00D104BA"/>
    <w:rsid w:val="00D1063D"/>
    <w:rsid w:val="00D2071D"/>
    <w:rsid w:val="00D24914"/>
    <w:rsid w:val="00D26163"/>
    <w:rsid w:val="00D26EFD"/>
    <w:rsid w:val="00D26FF7"/>
    <w:rsid w:val="00D33F03"/>
    <w:rsid w:val="00D33F1D"/>
    <w:rsid w:val="00D35EAB"/>
    <w:rsid w:val="00D430DD"/>
    <w:rsid w:val="00D468DE"/>
    <w:rsid w:val="00D616FF"/>
    <w:rsid w:val="00D6394A"/>
    <w:rsid w:val="00D6500C"/>
    <w:rsid w:val="00D67F94"/>
    <w:rsid w:val="00D70970"/>
    <w:rsid w:val="00D72954"/>
    <w:rsid w:val="00D80B0A"/>
    <w:rsid w:val="00D84D1E"/>
    <w:rsid w:val="00D86C79"/>
    <w:rsid w:val="00D9119B"/>
    <w:rsid w:val="00D97227"/>
    <w:rsid w:val="00DA672F"/>
    <w:rsid w:val="00DB2A59"/>
    <w:rsid w:val="00DB5584"/>
    <w:rsid w:val="00DB6FAF"/>
    <w:rsid w:val="00DB7BBA"/>
    <w:rsid w:val="00DD3825"/>
    <w:rsid w:val="00DD56DE"/>
    <w:rsid w:val="00DD70FE"/>
    <w:rsid w:val="00DE03CE"/>
    <w:rsid w:val="00DE0E25"/>
    <w:rsid w:val="00DE19F6"/>
    <w:rsid w:val="00DE2AC5"/>
    <w:rsid w:val="00DE5D1D"/>
    <w:rsid w:val="00E00EE0"/>
    <w:rsid w:val="00E01E9E"/>
    <w:rsid w:val="00E23893"/>
    <w:rsid w:val="00E2433B"/>
    <w:rsid w:val="00E2486D"/>
    <w:rsid w:val="00E266C9"/>
    <w:rsid w:val="00E31E4E"/>
    <w:rsid w:val="00E36BC3"/>
    <w:rsid w:val="00E41418"/>
    <w:rsid w:val="00E415AF"/>
    <w:rsid w:val="00E4467D"/>
    <w:rsid w:val="00E510BF"/>
    <w:rsid w:val="00E540AE"/>
    <w:rsid w:val="00E54AEB"/>
    <w:rsid w:val="00E569E0"/>
    <w:rsid w:val="00E61833"/>
    <w:rsid w:val="00E71E32"/>
    <w:rsid w:val="00E724C2"/>
    <w:rsid w:val="00E7354A"/>
    <w:rsid w:val="00E74869"/>
    <w:rsid w:val="00E810CA"/>
    <w:rsid w:val="00E8369F"/>
    <w:rsid w:val="00E8546C"/>
    <w:rsid w:val="00E85B87"/>
    <w:rsid w:val="00E92840"/>
    <w:rsid w:val="00E94054"/>
    <w:rsid w:val="00E96BC7"/>
    <w:rsid w:val="00E97483"/>
    <w:rsid w:val="00EA01E0"/>
    <w:rsid w:val="00EA37F4"/>
    <w:rsid w:val="00EA6855"/>
    <w:rsid w:val="00EA7D6C"/>
    <w:rsid w:val="00EB3276"/>
    <w:rsid w:val="00EB3B33"/>
    <w:rsid w:val="00EB4225"/>
    <w:rsid w:val="00EC073A"/>
    <w:rsid w:val="00EC28C3"/>
    <w:rsid w:val="00EC3763"/>
    <w:rsid w:val="00EC4DC4"/>
    <w:rsid w:val="00EC6002"/>
    <w:rsid w:val="00EC6A83"/>
    <w:rsid w:val="00ED5525"/>
    <w:rsid w:val="00EE5895"/>
    <w:rsid w:val="00EE71EB"/>
    <w:rsid w:val="00F00E09"/>
    <w:rsid w:val="00F036CC"/>
    <w:rsid w:val="00F10061"/>
    <w:rsid w:val="00F1480D"/>
    <w:rsid w:val="00F14EC4"/>
    <w:rsid w:val="00F16E79"/>
    <w:rsid w:val="00F2025A"/>
    <w:rsid w:val="00F30424"/>
    <w:rsid w:val="00F30A12"/>
    <w:rsid w:val="00F45533"/>
    <w:rsid w:val="00F47AE3"/>
    <w:rsid w:val="00F53623"/>
    <w:rsid w:val="00F5376A"/>
    <w:rsid w:val="00F62A26"/>
    <w:rsid w:val="00F63336"/>
    <w:rsid w:val="00F646DF"/>
    <w:rsid w:val="00F656C8"/>
    <w:rsid w:val="00F67288"/>
    <w:rsid w:val="00F67BDB"/>
    <w:rsid w:val="00F67DAC"/>
    <w:rsid w:val="00F71ED4"/>
    <w:rsid w:val="00F73DB7"/>
    <w:rsid w:val="00F83307"/>
    <w:rsid w:val="00F84899"/>
    <w:rsid w:val="00F85370"/>
    <w:rsid w:val="00F8574C"/>
    <w:rsid w:val="00F8575C"/>
    <w:rsid w:val="00F87DD7"/>
    <w:rsid w:val="00F91BFE"/>
    <w:rsid w:val="00F92F72"/>
    <w:rsid w:val="00F96856"/>
    <w:rsid w:val="00F97437"/>
    <w:rsid w:val="00FA2FEF"/>
    <w:rsid w:val="00FA45B0"/>
    <w:rsid w:val="00FA684E"/>
    <w:rsid w:val="00FB538E"/>
    <w:rsid w:val="00FC3135"/>
    <w:rsid w:val="00FD1A4F"/>
    <w:rsid w:val="00FE1420"/>
    <w:rsid w:val="00FE564C"/>
    <w:rsid w:val="00FE6A89"/>
    <w:rsid w:val="00FE7CB0"/>
    <w:rsid w:val="00FF0DBC"/>
    <w:rsid w:val="00FF1749"/>
    <w:rsid w:val="00FF2268"/>
    <w:rsid w:val="00FF3AB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47EB8B-7D26-4ED3-8878-5C07F391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8"/>
        <w:szCs w:val="24"/>
        <w:lang w:val="en-GB" w:eastAsia="zh-TW" w:bidi="ar-SA"/>
      </w:rPr>
    </w:rPrDefault>
    <w:pPrDefault/>
  </w:docDefaults>
  <w:latentStyles w:defLockedState="0" w:defUIPriority="98" w:defSemiHidden="0" w:defUnhideWhenUsed="0" w:defQFormat="0" w:count="371">
    <w:lsdException w:name="Normal"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3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qFormat="1"/>
    <w:lsdException w:name="annotation text" w:semiHidden="1" w:uiPriority="0" w:unhideWhenUsed="1"/>
    <w:lsdException w:name="header" w:semiHidden="1" w:uiPriority="3" w:unhideWhenUsed="1"/>
    <w:lsdException w:name="footer" w:semiHidden="1" w:uiPriority="99" w:unhideWhenUsed="1"/>
    <w:lsdException w:name="index heading" w:semiHidden="1" w:uiPriority="99" w:unhideWhenUsed="1"/>
    <w:lsdException w:name="caption" w:semiHidden="1" w:uiPriority="3"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0" w:unhideWhenUsed="1"/>
    <w:lsdException w:name="line number" w:semiHidden="1" w:uiPriority="99" w:unhideWhenUsed="1"/>
    <w:lsdException w:name="page number" w:semiHidden="1" w:uiPriority="2"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99" w:unhideWhenUsed="1"/>
    <w:lsdException w:name="List Bullet" w:uiPriority="0" w:qFormat="1"/>
    <w:lsdException w:name="List Number" w:uiPriority="99" w:qFormat="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List Continue 4" w:uiPriority="99"/>
    <w:lsdException w:name="List Continue 5" w:uiPriority="99"/>
    <w:lsdException w:name="Message Header" w:uiPriority="99"/>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99" w:unhideWhenUsed="1"/>
    <w:lsdException w:name="Table Grid" w:uiPriority="39"/>
    <w:lsdException w:name="Table Theme" w:semiHidden="1" w:uiPriority="0"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atentStyles>
  <w:style w:type="paragraph" w:default="1" w:styleId="Normal">
    <w:name w:val="Normal"/>
    <w:uiPriority w:val="98"/>
    <w:rsid w:val="004B6CB8"/>
    <w:pPr>
      <w:spacing w:line="264" w:lineRule="auto"/>
      <w:jc w:val="both"/>
    </w:pPr>
    <w:rPr>
      <w:szCs w:val="18"/>
    </w:rPr>
  </w:style>
  <w:style w:type="paragraph" w:styleId="Heading1">
    <w:name w:val="heading 1"/>
    <w:basedOn w:val="NormalAshurst"/>
    <w:link w:val="Heading1Char"/>
    <w:uiPriority w:val="1"/>
    <w:qFormat/>
    <w:rsid w:val="00B12EF5"/>
    <w:pPr>
      <w:numPr>
        <w:numId w:val="1"/>
      </w:numPr>
      <w:outlineLvl w:val="0"/>
    </w:pPr>
    <w:rPr>
      <w:bCs/>
      <w:kern w:val="32"/>
    </w:rPr>
  </w:style>
  <w:style w:type="paragraph" w:styleId="Heading2">
    <w:name w:val="heading 2"/>
    <w:basedOn w:val="NormalAshurst"/>
    <w:link w:val="Heading2Char"/>
    <w:uiPriority w:val="1"/>
    <w:qFormat/>
    <w:rsid w:val="00B12EF5"/>
    <w:pPr>
      <w:numPr>
        <w:ilvl w:val="1"/>
        <w:numId w:val="1"/>
      </w:numPr>
      <w:outlineLvl w:val="1"/>
    </w:pPr>
    <w:rPr>
      <w:bCs/>
      <w:iCs/>
    </w:rPr>
  </w:style>
  <w:style w:type="paragraph" w:styleId="Heading3">
    <w:name w:val="heading 3"/>
    <w:basedOn w:val="NormalAshurst"/>
    <w:link w:val="Heading3Char"/>
    <w:uiPriority w:val="1"/>
    <w:qFormat/>
    <w:rsid w:val="00B12EF5"/>
    <w:pPr>
      <w:numPr>
        <w:ilvl w:val="2"/>
        <w:numId w:val="1"/>
      </w:numPr>
      <w:outlineLvl w:val="2"/>
    </w:pPr>
    <w:rPr>
      <w:bCs/>
    </w:rPr>
  </w:style>
  <w:style w:type="paragraph" w:styleId="Heading4">
    <w:name w:val="heading 4"/>
    <w:basedOn w:val="NormalAshurst"/>
    <w:link w:val="Heading4Char"/>
    <w:uiPriority w:val="1"/>
    <w:qFormat/>
    <w:rsid w:val="00B12EF5"/>
    <w:pPr>
      <w:numPr>
        <w:ilvl w:val="3"/>
        <w:numId w:val="1"/>
      </w:numPr>
      <w:outlineLvl w:val="3"/>
    </w:pPr>
    <w:rPr>
      <w:bCs/>
    </w:rPr>
  </w:style>
  <w:style w:type="paragraph" w:styleId="Heading5">
    <w:name w:val="heading 5"/>
    <w:basedOn w:val="NormalAshurst"/>
    <w:link w:val="Heading5Char"/>
    <w:uiPriority w:val="1"/>
    <w:qFormat/>
    <w:rsid w:val="00B12EF5"/>
    <w:pPr>
      <w:numPr>
        <w:ilvl w:val="4"/>
        <w:numId w:val="1"/>
      </w:numPr>
      <w:outlineLvl w:val="4"/>
    </w:pPr>
    <w:rPr>
      <w:bCs/>
      <w:iCs/>
    </w:rPr>
  </w:style>
  <w:style w:type="paragraph" w:styleId="Heading6">
    <w:name w:val="heading 6"/>
    <w:basedOn w:val="NormalAshurst"/>
    <w:link w:val="Heading6Char"/>
    <w:uiPriority w:val="1"/>
    <w:qFormat/>
    <w:rsid w:val="00B12EF5"/>
    <w:pPr>
      <w:numPr>
        <w:ilvl w:val="5"/>
        <w:numId w:val="1"/>
      </w:numPr>
      <w:outlineLvl w:val="5"/>
    </w:pPr>
    <w:rPr>
      <w:bCs/>
    </w:rPr>
  </w:style>
  <w:style w:type="paragraph" w:styleId="Heading7">
    <w:name w:val="heading 7"/>
    <w:basedOn w:val="NormalAshurst"/>
    <w:link w:val="Heading7Char"/>
    <w:uiPriority w:val="1"/>
    <w:semiHidden/>
    <w:qFormat/>
    <w:rsid w:val="00B12EF5"/>
    <w:pPr>
      <w:numPr>
        <w:ilvl w:val="6"/>
        <w:numId w:val="1"/>
      </w:numPr>
      <w:outlineLvl w:val="6"/>
    </w:pPr>
  </w:style>
  <w:style w:type="paragraph" w:styleId="Heading8">
    <w:name w:val="heading 8"/>
    <w:basedOn w:val="NormalAshurst"/>
    <w:link w:val="Heading8Char"/>
    <w:uiPriority w:val="1"/>
    <w:semiHidden/>
    <w:qFormat/>
    <w:rsid w:val="00B12EF5"/>
    <w:pPr>
      <w:numPr>
        <w:ilvl w:val="7"/>
        <w:numId w:val="1"/>
      </w:numPr>
      <w:outlineLvl w:val="7"/>
    </w:pPr>
    <w:rPr>
      <w:iCs/>
    </w:rPr>
  </w:style>
  <w:style w:type="paragraph" w:styleId="Heading9">
    <w:name w:val="heading 9"/>
    <w:basedOn w:val="NormalAshurst"/>
    <w:link w:val="Heading9Char"/>
    <w:uiPriority w:val="1"/>
    <w:qFormat/>
    <w:rsid w:val="00B12EF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B12EF5"/>
    <w:pPr>
      <w:suppressAutoHyphens/>
      <w:spacing w:after="220" w:line="264" w:lineRule="auto"/>
      <w:jc w:val="both"/>
    </w:pPr>
    <w:rPr>
      <w:lang w:val="fr-FR"/>
    </w:rPr>
  </w:style>
  <w:style w:type="paragraph" w:customStyle="1" w:styleId="StandardAshurst">
    <w:name w:val="StandardAshurst"/>
    <w:basedOn w:val="NormalAshurst"/>
    <w:link w:val="StandardAshurstChar"/>
    <w:qFormat/>
    <w:rsid w:val="00B12EF5"/>
    <w:pPr>
      <w:spacing w:after="0"/>
    </w:pPr>
  </w:style>
  <w:style w:type="paragraph" w:styleId="Index1">
    <w:name w:val="index 1"/>
    <w:basedOn w:val="Normal"/>
    <w:next w:val="Normal"/>
    <w:uiPriority w:val="99"/>
    <w:semiHidden/>
    <w:rsid w:val="00B12EF5"/>
    <w:pPr>
      <w:spacing w:line="240" w:lineRule="auto"/>
      <w:ind w:left="180" w:hanging="180"/>
    </w:pPr>
  </w:style>
  <w:style w:type="paragraph" w:customStyle="1" w:styleId="B3Ashurst">
    <w:name w:val="B3Ashurst"/>
    <w:basedOn w:val="NormalAshurst"/>
    <w:uiPriority w:val="2"/>
    <w:qFormat/>
    <w:rsid w:val="00B12EF5"/>
    <w:pPr>
      <w:tabs>
        <w:tab w:val="left" w:pos="2030"/>
        <w:tab w:val="left" w:pos="2654"/>
        <w:tab w:val="left" w:pos="3277"/>
        <w:tab w:val="left" w:pos="3901"/>
      </w:tabs>
      <w:ind w:left="1406"/>
    </w:pPr>
  </w:style>
  <w:style w:type="paragraph" w:customStyle="1" w:styleId="BAshurst">
    <w:name w:val="BAshurst"/>
    <w:basedOn w:val="NormalAshurst"/>
    <w:uiPriority w:val="79"/>
    <w:rsid w:val="00B12EF5"/>
    <w:pPr>
      <w:tabs>
        <w:tab w:val="left" w:pos="782"/>
        <w:tab w:val="left" w:pos="1406"/>
        <w:tab w:val="left" w:pos="2030"/>
        <w:tab w:val="left" w:pos="2654"/>
        <w:tab w:val="left" w:pos="3277"/>
        <w:tab w:val="left" w:pos="3901"/>
      </w:tabs>
    </w:pPr>
  </w:style>
  <w:style w:type="paragraph" w:customStyle="1" w:styleId="B4Ashurst">
    <w:name w:val="B4Ashurst"/>
    <w:basedOn w:val="NormalAshurst"/>
    <w:uiPriority w:val="56"/>
    <w:rsid w:val="00B12EF5"/>
    <w:pPr>
      <w:tabs>
        <w:tab w:val="left" w:pos="2654"/>
        <w:tab w:val="left" w:pos="3277"/>
        <w:tab w:val="left" w:pos="3901"/>
      </w:tabs>
      <w:ind w:left="2030"/>
    </w:pPr>
  </w:style>
  <w:style w:type="paragraph" w:customStyle="1" w:styleId="B5Ashurst">
    <w:name w:val="B5Ashurst"/>
    <w:basedOn w:val="NormalAshurst"/>
    <w:uiPriority w:val="56"/>
    <w:rsid w:val="00B12EF5"/>
    <w:pPr>
      <w:tabs>
        <w:tab w:val="left" w:pos="3277"/>
        <w:tab w:val="left" w:pos="3901"/>
      </w:tabs>
      <w:ind w:left="2654"/>
    </w:pPr>
  </w:style>
  <w:style w:type="paragraph" w:customStyle="1" w:styleId="B6Ashurst">
    <w:name w:val="B6Ashurst"/>
    <w:basedOn w:val="NormalAshurst"/>
    <w:uiPriority w:val="56"/>
    <w:rsid w:val="00B12EF5"/>
    <w:pPr>
      <w:tabs>
        <w:tab w:val="left" w:pos="3901"/>
      </w:tabs>
      <w:ind w:left="3277"/>
    </w:pPr>
  </w:style>
  <w:style w:type="paragraph" w:customStyle="1" w:styleId="CBOLDCAPSAshurst">
    <w:name w:val="CBOLDCAPSAshurst"/>
    <w:basedOn w:val="NormalAshurst"/>
    <w:uiPriority w:val="60"/>
    <w:qFormat/>
    <w:rsid w:val="00B12EF5"/>
    <w:pPr>
      <w:keepNext/>
      <w:jc w:val="center"/>
    </w:pPr>
    <w:rPr>
      <w:b/>
      <w:caps/>
    </w:rPr>
  </w:style>
  <w:style w:type="paragraph" w:customStyle="1" w:styleId="EndnoteMore">
    <w:name w:val="Endnote More"/>
    <w:basedOn w:val="FootnoteMore"/>
    <w:uiPriority w:val="79"/>
    <w:rsid w:val="00B12EF5"/>
  </w:style>
  <w:style w:type="paragraph" w:customStyle="1" w:styleId="LBOLDCAPSAshurst">
    <w:name w:val="LBOLDCAPSAshurst"/>
    <w:basedOn w:val="NormalAshurst"/>
    <w:uiPriority w:val="60"/>
    <w:rsid w:val="00B12EF5"/>
    <w:pPr>
      <w:keepNext/>
      <w:jc w:val="left"/>
    </w:pPr>
    <w:rPr>
      <w:b/>
      <w:caps/>
    </w:rPr>
  </w:style>
  <w:style w:type="paragraph" w:customStyle="1" w:styleId="RBOLDCAPSAshurst">
    <w:name w:val="RBOLDCAPSAshurst"/>
    <w:basedOn w:val="NormalAshurst"/>
    <w:uiPriority w:val="60"/>
    <w:rsid w:val="00B12EF5"/>
    <w:pPr>
      <w:keepNext/>
      <w:jc w:val="right"/>
    </w:pPr>
    <w:rPr>
      <w:b/>
      <w:caps/>
    </w:rPr>
  </w:style>
  <w:style w:type="paragraph" w:customStyle="1" w:styleId="SCHEDULEAshurst">
    <w:name w:val="SCHEDULEAshurst"/>
    <w:basedOn w:val="NormalAshurst"/>
    <w:next w:val="SchSubAshurst"/>
    <w:uiPriority w:val="79"/>
    <w:rsid w:val="00B12EF5"/>
    <w:pPr>
      <w:keepNext/>
      <w:numPr>
        <w:numId w:val="15"/>
      </w:numPr>
      <w:jc w:val="center"/>
      <w:outlineLvl w:val="0"/>
    </w:pPr>
    <w:rPr>
      <w:b/>
      <w:caps/>
    </w:rPr>
  </w:style>
  <w:style w:type="paragraph" w:customStyle="1" w:styleId="SchSubAshurst">
    <w:name w:val="SchSubAshurst"/>
    <w:basedOn w:val="NormalAshurst"/>
    <w:next w:val="NormalAshurst"/>
    <w:uiPriority w:val="42"/>
    <w:rsid w:val="00B12EF5"/>
    <w:pPr>
      <w:keepNext/>
      <w:jc w:val="center"/>
      <w:outlineLvl w:val="1"/>
    </w:pPr>
    <w:rPr>
      <w:b/>
    </w:rPr>
  </w:style>
  <w:style w:type="paragraph" w:customStyle="1" w:styleId="H1Ashurst">
    <w:name w:val="H1Ashurst"/>
    <w:basedOn w:val="NormalAshurst"/>
    <w:next w:val="H2Ashurst"/>
    <w:uiPriority w:val="1"/>
    <w:qFormat/>
    <w:rsid w:val="00B12EF5"/>
    <w:pPr>
      <w:keepNext/>
      <w:numPr>
        <w:numId w:val="30"/>
      </w:numPr>
      <w:outlineLvl w:val="0"/>
    </w:pPr>
    <w:rPr>
      <w:b/>
      <w:caps/>
    </w:rPr>
  </w:style>
  <w:style w:type="paragraph" w:customStyle="1" w:styleId="H2Ashurst">
    <w:name w:val="H2Ashurst"/>
    <w:basedOn w:val="NormalAshurst"/>
    <w:link w:val="H2AshurstChar"/>
    <w:uiPriority w:val="1"/>
    <w:qFormat/>
    <w:rsid w:val="00B12EF5"/>
    <w:pPr>
      <w:numPr>
        <w:ilvl w:val="1"/>
        <w:numId w:val="30"/>
      </w:numPr>
      <w:outlineLvl w:val="1"/>
    </w:pPr>
  </w:style>
  <w:style w:type="paragraph" w:customStyle="1" w:styleId="H3Ashurst">
    <w:name w:val="H3Ashurst"/>
    <w:basedOn w:val="NormalAshurst"/>
    <w:link w:val="H3AshurstChar"/>
    <w:uiPriority w:val="1"/>
    <w:qFormat/>
    <w:rsid w:val="00B12EF5"/>
    <w:pPr>
      <w:numPr>
        <w:ilvl w:val="2"/>
        <w:numId w:val="30"/>
      </w:numPr>
      <w:outlineLvl w:val="2"/>
    </w:pPr>
  </w:style>
  <w:style w:type="paragraph" w:customStyle="1" w:styleId="H4Ashurst">
    <w:name w:val="H4Ashurst"/>
    <w:basedOn w:val="NormalAshurst"/>
    <w:link w:val="H4AshurstChar"/>
    <w:uiPriority w:val="1"/>
    <w:qFormat/>
    <w:rsid w:val="00B12EF5"/>
    <w:pPr>
      <w:numPr>
        <w:ilvl w:val="3"/>
        <w:numId w:val="30"/>
      </w:numPr>
      <w:outlineLvl w:val="3"/>
    </w:pPr>
  </w:style>
  <w:style w:type="paragraph" w:customStyle="1" w:styleId="H5Ashurst">
    <w:name w:val="H5Ashurst"/>
    <w:basedOn w:val="NormalAshurst"/>
    <w:uiPriority w:val="1"/>
    <w:qFormat/>
    <w:rsid w:val="00B12EF5"/>
    <w:pPr>
      <w:numPr>
        <w:ilvl w:val="4"/>
        <w:numId w:val="30"/>
      </w:numPr>
      <w:outlineLvl w:val="4"/>
    </w:pPr>
  </w:style>
  <w:style w:type="paragraph" w:customStyle="1" w:styleId="H6Ashurst">
    <w:name w:val="H6Ashurst"/>
    <w:basedOn w:val="NormalAshurst"/>
    <w:uiPriority w:val="38"/>
    <w:qFormat/>
    <w:rsid w:val="00B12EF5"/>
    <w:pPr>
      <w:numPr>
        <w:ilvl w:val="5"/>
        <w:numId w:val="30"/>
      </w:numPr>
      <w:outlineLvl w:val="5"/>
    </w:pPr>
  </w:style>
  <w:style w:type="paragraph" w:customStyle="1" w:styleId="SH1Ashurst">
    <w:name w:val="SH1Ashurst"/>
    <w:basedOn w:val="NormalAshurst"/>
    <w:next w:val="SH2Ashurst"/>
    <w:uiPriority w:val="15"/>
    <w:rsid w:val="00B12EF5"/>
    <w:pPr>
      <w:keepNext/>
      <w:numPr>
        <w:numId w:val="34"/>
      </w:numPr>
      <w:outlineLvl w:val="0"/>
    </w:pPr>
    <w:rPr>
      <w:b/>
      <w:caps/>
    </w:rPr>
  </w:style>
  <w:style w:type="paragraph" w:customStyle="1" w:styleId="SH2Ashurst">
    <w:name w:val="SH2Ashurst"/>
    <w:basedOn w:val="NormalAshurst"/>
    <w:uiPriority w:val="15"/>
    <w:rsid w:val="00B12EF5"/>
    <w:pPr>
      <w:numPr>
        <w:ilvl w:val="1"/>
        <w:numId w:val="34"/>
      </w:numPr>
      <w:outlineLvl w:val="1"/>
    </w:pPr>
  </w:style>
  <w:style w:type="paragraph" w:customStyle="1" w:styleId="SH3Ashurst">
    <w:name w:val="SH3Ashurst"/>
    <w:basedOn w:val="NormalAshurst"/>
    <w:uiPriority w:val="15"/>
    <w:rsid w:val="00B12EF5"/>
    <w:pPr>
      <w:numPr>
        <w:ilvl w:val="2"/>
        <w:numId w:val="34"/>
      </w:numPr>
      <w:outlineLvl w:val="2"/>
    </w:pPr>
  </w:style>
  <w:style w:type="paragraph" w:customStyle="1" w:styleId="SH4Ashurst">
    <w:name w:val="SH4Ashurst"/>
    <w:basedOn w:val="NormalAshurst"/>
    <w:uiPriority w:val="15"/>
    <w:rsid w:val="00B12EF5"/>
    <w:pPr>
      <w:numPr>
        <w:ilvl w:val="3"/>
        <w:numId w:val="34"/>
      </w:numPr>
      <w:outlineLvl w:val="3"/>
    </w:pPr>
  </w:style>
  <w:style w:type="paragraph" w:customStyle="1" w:styleId="SH5Ashurst">
    <w:name w:val="SH5Ashurst"/>
    <w:basedOn w:val="NormalAshurst"/>
    <w:uiPriority w:val="44"/>
    <w:rsid w:val="00B12EF5"/>
    <w:pPr>
      <w:numPr>
        <w:ilvl w:val="4"/>
        <w:numId w:val="34"/>
      </w:numPr>
      <w:outlineLvl w:val="4"/>
    </w:pPr>
  </w:style>
  <w:style w:type="paragraph" w:customStyle="1" w:styleId="AltH1Ashurst">
    <w:name w:val="AltH1Ashurst"/>
    <w:basedOn w:val="NormalAshurst"/>
    <w:uiPriority w:val="40"/>
    <w:rsid w:val="00B12EF5"/>
    <w:pPr>
      <w:numPr>
        <w:numId w:val="29"/>
      </w:numPr>
      <w:outlineLvl w:val="0"/>
    </w:pPr>
  </w:style>
  <w:style w:type="paragraph" w:customStyle="1" w:styleId="AltH2Ashurst">
    <w:name w:val="AltH2Ashurst"/>
    <w:basedOn w:val="NormalAshurst"/>
    <w:uiPriority w:val="40"/>
    <w:rsid w:val="00B12EF5"/>
    <w:pPr>
      <w:numPr>
        <w:ilvl w:val="1"/>
        <w:numId w:val="29"/>
      </w:numPr>
      <w:outlineLvl w:val="1"/>
    </w:pPr>
  </w:style>
  <w:style w:type="paragraph" w:customStyle="1" w:styleId="AltH3Ashurst">
    <w:name w:val="AltH3Ashurst"/>
    <w:basedOn w:val="NormalAshurst"/>
    <w:uiPriority w:val="40"/>
    <w:rsid w:val="00B12EF5"/>
    <w:pPr>
      <w:numPr>
        <w:ilvl w:val="2"/>
        <w:numId w:val="29"/>
      </w:numPr>
      <w:outlineLvl w:val="2"/>
    </w:pPr>
  </w:style>
  <w:style w:type="paragraph" w:customStyle="1" w:styleId="AltH4Ashurst">
    <w:name w:val="AltH4Ashurst"/>
    <w:basedOn w:val="NormalAshurst"/>
    <w:uiPriority w:val="40"/>
    <w:rsid w:val="00B12EF5"/>
    <w:pPr>
      <w:numPr>
        <w:ilvl w:val="3"/>
        <w:numId w:val="29"/>
      </w:numPr>
      <w:outlineLvl w:val="3"/>
    </w:pPr>
  </w:style>
  <w:style w:type="paragraph" w:customStyle="1" w:styleId="AltH5Ashurst">
    <w:name w:val="AltH5Ashurst"/>
    <w:basedOn w:val="NormalAshurst"/>
    <w:uiPriority w:val="40"/>
    <w:rsid w:val="00B12EF5"/>
    <w:pPr>
      <w:numPr>
        <w:ilvl w:val="4"/>
        <w:numId w:val="29"/>
      </w:numPr>
      <w:outlineLvl w:val="4"/>
    </w:pPr>
  </w:style>
  <w:style w:type="paragraph" w:customStyle="1" w:styleId="AltH6Ashurst">
    <w:name w:val="AltH6Ashurst"/>
    <w:basedOn w:val="NormalAshurst"/>
    <w:uiPriority w:val="40"/>
    <w:rsid w:val="00B12EF5"/>
    <w:pPr>
      <w:numPr>
        <w:ilvl w:val="5"/>
        <w:numId w:val="29"/>
      </w:numPr>
      <w:outlineLvl w:val="5"/>
    </w:pPr>
  </w:style>
  <w:style w:type="paragraph" w:customStyle="1" w:styleId="AltSH1Ashurst">
    <w:name w:val="AltSH1Ashurst"/>
    <w:basedOn w:val="NormalAshurst"/>
    <w:uiPriority w:val="45"/>
    <w:rsid w:val="00B12EF5"/>
    <w:pPr>
      <w:numPr>
        <w:numId w:val="33"/>
      </w:numPr>
      <w:outlineLvl w:val="0"/>
    </w:pPr>
  </w:style>
  <w:style w:type="paragraph" w:customStyle="1" w:styleId="AltSH2Ashurst">
    <w:name w:val="AltSH2Ashurst"/>
    <w:basedOn w:val="NormalAshurst"/>
    <w:uiPriority w:val="45"/>
    <w:rsid w:val="00B12EF5"/>
    <w:pPr>
      <w:numPr>
        <w:ilvl w:val="1"/>
        <w:numId w:val="33"/>
      </w:numPr>
      <w:outlineLvl w:val="1"/>
    </w:pPr>
  </w:style>
  <w:style w:type="paragraph" w:customStyle="1" w:styleId="AltSH3Ashurst">
    <w:name w:val="AltSH3Ashurst"/>
    <w:basedOn w:val="NormalAshurst"/>
    <w:uiPriority w:val="45"/>
    <w:rsid w:val="00B12EF5"/>
    <w:pPr>
      <w:numPr>
        <w:ilvl w:val="2"/>
        <w:numId w:val="33"/>
      </w:numPr>
      <w:outlineLvl w:val="2"/>
    </w:pPr>
  </w:style>
  <w:style w:type="paragraph" w:customStyle="1" w:styleId="AltSH4Ashurst">
    <w:name w:val="AltSH4Ashurst"/>
    <w:basedOn w:val="NormalAshurst"/>
    <w:uiPriority w:val="45"/>
    <w:rsid w:val="00B12EF5"/>
    <w:pPr>
      <w:numPr>
        <w:ilvl w:val="3"/>
        <w:numId w:val="33"/>
      </w:numPr>
      <w:outlineLvl w:val="3"/>
    </w:pPr>
  </w:style>
  <w:style w:type="paragraph" w:customStyle="1" w:styleId="AltSH5Ashurst">
    <w:name w:val="AltSH5Ashurst"/>
    <w:basedOn w:val="NormalAshurst"/>
    <w:uiPriority w:val="45"/>
    <w:rsid w:val="00B12EF5"/>
    <w:pPr>
      <w:numPr>
        <w:ilvl w:val="4"/>
        <w:numId w:val="33"/>
      </w:numPr>
      <w:outlineLvl w:val="4"/>
    </w:pPr>
  </w:style>
  <w:style w:type="paragraph" w:customStyle="1" w:styleId="PartiesAshurst">
    <w:name w:val="PartiesAshurst"/>
    <w:basedOn w:val="NormalAshurst"/>
    <w:uiPriority w:val="26"/>
    <w:rsid w:val="00B12EF5"/>
    <w:pPr>
      <w:numPr>
        <w:numId w:val="16"/>
      </w:numPr>
      <w:outlineLvl w:val="0"/>
    </w:pPr>
  </w:style>
  <w:style w:type="paragraph" w:customStyle="1" w:styleId="RecitalsAshurst">
    <w:name w:val="RecitalsAshurst"/>
    <w:basedOn w:val="NormalAshurst"/>
    <w:uiPriority w:val="26"/>
    <w:rsid w:val="00B12EF5"/>
    <w:pPr>
      <w:numPr>
        <w:numId w:val="17"/>
      </w:numPr>
      <w:outlineLvl w:val="0"/>
    </w:pPr>
  </w:style>
  <w:style w:type="paragraph" w:customStyle="1" w:styleId="DefinitionsAshurst">
    <w:name w:val="DefinitionsAshurst"/>
    <w:basedOn w:val="NormalAshurst"/>
    <w:uiPriority w:val="26"/>
    <w:qFormat/>
    <w:rsid w:val="00B12EF5"/>
    <w:pPr>
      <w:numPr>
        <w:ilvl w:val="1"/>
        <w:numId w:val="28"/>
      </w:numPr>
      <w:outlineLvl w:val="1"/>
    </w:pPr>
  </w:style>
  <w:style w:type="paragraph" w:customStyle="1" w:styleId="DefSubAshurst">
    <w:name w:val="DefSubAshurst"/>
    <w:basedOn w:val="NormalAshurst"/>
    <w:uiPriority w:val="26"/>
    <w:qFormat/>
    <w:rsid w:val="00B12EF5"/>
    <w:pPr>
      <w:numPr>
        <w:ilvl w:val="2"/>
        <w:numId w:val="28"/>
      </w:numPr>
      <w:outlineLvl w:val="2"/>
    </w:pPr>
  </w:style>
  <w:style w:type="paragraph" w:customStyle="1" w:styleId="Bullet1Ashurst">
    <w:name w:val="Bullet1Ashurst"/>
    <w:basedOn w:val="NormalAshurst"/>
    <w:uiPriority w:val="15"/>
    <w:rsid w:val="00B12EF5"/>
    <w:pPr>
      <w:numPr>
        <w:numId w:val="18"/>
      </w:numPr>
    </w:pPr>
  </w:style>
  <w:style w:type="paragraph" w:customStyle="1" w:styleId="Bullet2Ashurst">
    <w:name w:val="Bullet2Ashurst"/>
    <w:basedOn w:val="NormalAshurst"/>
    <w:uiPriority w:val="48"/>
    <w:rsid w:val="00B12EF5"/>
    <w:pPr>
      <w:numPr>
        <w:numId w:val="19"/>
      </w:numPr>
    </w:pPr>
  </w:style>
  <w:style w:type="paragraph" w:customStyle="1" w:styleId="Bullet3Ashurst">
    <w:name w:val="Bullet3Ashurst"/>
    <w:basedOn w:val="NormalAshurst"/>
    <w:uiPriority w:val="57"/>
    <w:rsid w:val="00B12EF5"/>
    <w:pPr>
      <w:numPr>
        <w:numId w:val="20"/>
      </w:numPr>
    </w:pPr>
  </w:style>
  <w:style w:type="paragraph" w:customStyle="1" w:styleId="Bullet4Ashurst">
    <w:name w:val="Bullet4Ashurst"/>
    <w:basedOn w:val="NormalAshurst"/>
    <w:uiPriority w:val="57"/>
    <w:rsid w:val="00B12EF5"/>
    <w:pPr>
      <w:numPr>
        <w:numId w:val="21"/>
      </w:numPr>
    </w:pPr>
  </w:style>
  <w:style w:type="paragraph" w:customStyle="1" w:styleId="Bullet5Ashurst">
    <w:name w:val="Bullet5Ashurst"/>
    <w:basedOn w:val="NormalAshurst"/>
    <w:uiPriority w:val="57"/>
    <w:rsid w:val="00B12EF5"/>
    <w:pPr>
      <w:numPr>
        <w:numId w:val="22"/>
      </w:numPr>
    </w:pPr>
  </w:style>
  <w:style w:type="paragraph" w:customStyle="1" w:styleId="Bullet6Ashurst">
    <w:name w:val="Bullet6Ashurst"/>
    <w:basedOn w:val="NormalAshurst"/>
    <w:uiPriority w:val="57"/>
    <w:rsid w:val="00B12EF5"/>
    <w:pPr>
      <w:numPr>
        <w:numId w:val="23"/>
      </w:numPr>
    </w:pPr>
  </w:style>
  <w:style w:type="character" w:customStyle="1" w:styleId="NormalAshurstChar">
    <w:name w:val="NormalAshurst Char"/>
    <w:basedOn w:val="DefaultParagraphFont"/>
    <w:link w:val="NormalAshurst"/>
    <w:rsid w:val="00B12EF5"/>
    <w:rPr>
      <w:lang w:val="fr-FR"/>
    </w:rPr>
  </w:style>
  <w:style w:type="paragraph" w:customStyle="1" w:styleId="FootnoteMore">
    <w:name w:val="Footnote More"/>
    <w:basedOn w:val="NormalAshurst"/>
    <w:uiPriority w:val="79"/>
    <w:rsid w:val="00B96EBF"/>
    <w:pPr>
      <w:tabs>
        <w:tab w:val="left" w:pos="782"/>
        <w:tab w:val="left" w:pos="1406"/>
        <w:tab w:val="left" w:pos="2030"/>
      </w:tabs>
      <w:spacing w:after="100" w:line="200" w:lineRule="atLeast"/>
      <w:ind w:left="782"/>
    </w:pPr>
    <w:rPr>
      <w:sz w:val="14"/>
      <w:szCs w:val="20"/>
    </w:rPr>
  </w:style>
  <w:style w:type="paragraph" w:customStyle="1" w:styleId="TableAshurst">
    <w:name w:val="TableAshurst"/>
    <w:basedOn w:val="NormalAshurst"/>
    <w:uiPriority w:val="60"/>
    <w:rsid w:val="00B12EF5"/>
    <w:pPr>
      <w:spacing w:before="110" w:after="110"/>
    </w:pPr>
  </w:style>
  <w:style w:type="paragraph" w:customStyle="1" w:styleId="APPENDIXAshurst">
    <w:name w:val="APPENDIXAshurst"/>
    <w:basedOn w:val="NormalAshurst"/>
    <w:next w:val="AppendixSubAshurst"/>
    <w:uiPriority w:val="79"/>
    <w:rsid w:val="00B12EF5"/>
    <w:pPr>
      <w:keepNext/>
      <w:numPr>
        <w:numId w:val="24"/>
      </w:numPr>
      <w:jc w:val="center"/>
      <w:outlineLvl w:val="0"/>
    </w:pPr>
    <w:rPr>
      <w:b/>
      <w:caps/>
    </w:rPr>
  </w:style>
  <w:style w:type="paragraph" w:customStyle="1" w:styleId="AppendixSubAshurst">
    <w:name w:val="AppendixSubAshurst"/>
    <w:basedOn w:val="NormalAshurst"/>
    <w:next w:val="NormalAshurst"/>
    <w:uiPriority w:val="43"/>
    <w:rsid w:val="00B12EF5"/>
    <w:pPr>
      <w:keepNext/>
      <w:jc w:val="center"/>
      <w:outlineLvl w:val="1"/>
    </w:pPr>
    <w:rPr>
      <w:b/>
    </w:rPr>
  </w:style>
  <w:style w:type="paragraph" w:customStyle="1" w:styleId="B12Ashurst">
    <w:name w:val="B1&amp;2Ashurst"/>
    <w:basedOn w:val="NormalAshurst"/>
    <w:link w:val="B12AshurstChar"/>
    <w:uiPriority w:val="2"/>
    <w:qFormat/>
    <w:rsid w:val="00B12EF5"/>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57"/>
    <w:rsid w:val="00B12EF5"/>
    <w:pPr>
      <w:numPr>
        <w:numId w:val="25"/>
      </w:numPr>
    </w:pPr>
  </w:style>
  <w:style w:type="paragraph" w:customStyle="1" w:styleId="TOCSubHeadingAshurst">
    <w:name w:val="TOCSubHeadingAshurst"/>
    <w:basedOn w:val="CBOLDCAPSAshurst"/>
    <w:next w:val="NormalAshurst"/>
    <w:uiPriority w:val="79"/>
    <w:rsid w:val="00B12EF5"/>
    <w:pPr>
      <w:tabs>
        <w:tab w:val="right" w:pos="9072"/>
      </w:tabs>
      <w:jc w:val="left"/>
      <w:outlineLvl w:val="0"/>
    </w:pPr>
  </w:style>
  <w:style w:type="character" w:customStyle="1" w:styleId="HiddenAshurst">
    <w:name w:val="HiddenAshurst"/>
    <w:uiPriority w:val="37"/>
    <w:rsid w:val="00B12EF5"/>
    <w:rPr>
      <w:rFonts w:asciiTheme="minorHAnsi" w:eastAsiaTheme="minorEastAsia" w:hAnsiTheme="minorHAnsi" w:cstheme="minorBidi"/>
      <w:vanish/>
      <w:color w:val="FF0000"/>
      <w:szCs w:val="24"/>
    </w:rPr>
  </w:style>
  <w:style w:type="paragraph" w:customStyle="1" w:styleId="StandardBoldAshurst">
    <w:name w:val="StandardBoldAshurst"/>
    <w:basedOn w:val="StandardAshurst"/>
    <w:next w:val="NormalAshurst"/>
    <w:uiPriority w:val="60"/>
    <w:rsid w:val="00B12EF5"/>
    <w:rPr>
      <w:b/>
    </w:rPr>
  </w:style>
  <w:style w:type="paragraph" w:customStyle="1" w:styleId="BN36ptBeforeAshurst">
    <w:name w:val="BN36ptBeforeAshurst"/>
    <w:basedOn w:val="NormalAshurst"/>
    <w:uiPriority w:val="61"/>
    <w:rsid w:val="00B12EF5"/>
    <w:pPr>
      <w:spacing w:before="720" w:after="0"/>
    </w:pPr>
  </w:style>
  <w:style w:type="paragraph" w:customStyle="1" w:styleId="BN45ptBeforeAshurst">
    <w:name w:val="BN45ptBeforeAshurst"/>
    <w:basedOn w:val="NormalAshurst"/>
    <w:next w:val="NormalAshurst"/>
    <w:uiPriority w:val="61"/>
    <w:rsid w:val="00B12EF5"/>
    <w:pPr>
      <w:spacing w:before="900" w:after="0"/>
    </w:pPr>
  </w:style>
  <w:style w:type="paragraph" w:customStyle="1" w:styleId="BNDocTypeAshurst">
    <w:name w:val="BNDocTypeAshurst"/>
    <w:basedOn w:val="Normal"/>
    <w:next w:val="StandardAshurst"/>
    <w:uiPriority w:val="61"/>
    <w:rsid w:val="00B12EF5"/>
    <w:pPr>
      <w:spacing w:before="1120" w:after="860"/>
      <w:jc w:val="left"/>
    </w:pPr>
    <w:rPr>
      <w:b/>
      <w:sz w:val="24"/>
      <w:szCs w:val="30"/>
    </w:rPr>
  </w:style>
  <w:style w:type="paragraph" w:customStyle="1" w:styleId="BNHealthWarningAshurst">
    <w:name w:val="BNHealthWarningAshurst"/>
    <w:basedOn w:val="NormalAshurst"/>
    <w:next w:val="StandardAshurst"/>
    <w:uiPriority w:val="61"/>
    <w:rsid w:val="00B12EF5"/>
    <w:pPr>
      <w:spacing w:after="200"/>
    </w:pPr>
    <w:rPr>
      <w:b/>
      <w:sz w:val="16"/>
      <w:szCs w:val="22"/>
    </w:rPr>
  </w:style>
  <w:style w:type="paragraph" w:customStyle="1" w:styleId="BNTable1Ashurst">
    <w:name w:val="BNTable1Ashurst"/>
    <w:basedOn w:val="TableAshurst"/>
    <w:uiPriority w:val="61"/>
    <w:rsid w:val="00B12EF5"/>
    <w:pPr>
      <w:spacing w:before="120" w:after="120"/>
    </w:pPr>
    <w:rPr>
      <w:sz w:val="14"/>
      <w:szCs w:val="20"/>
    </w:rPr>
  </w:style>
  <w:style w:type="paragraph" w:customStyle="1" w:styleId="BNTable2Ashurst">
    <w:name w:val="BNTable2Ashurst"/>
    <w:basedOn w:val="BNTable1Ashurst"/>
    <w:uiPriority w:val="61"/>
    <w:rsid w:val="00B12EF5"/>
    <w:pPr>
      <w:ind w:left="108"/>
      <w:jc w:val="left"/>
    </w:pPr>
  </w:style>
  <w:style w:type="paragraph" w:customStyle="1" w:styleId="BNTitle22Ashurst">
    <w:name w:val="BNTitle22Ashurst"/>
    <w:basedOn w:val="NormalAshurst"/>
    <w:uiPriority w:val="61"/>
    <w:rsid w:val="00B12EF5"/>
    <w:pPr>
      <w:spacing w:after="0"/>
      <w:jc w:val="left"/>
    </w:pPr>
    <w:rPr>
      <w:sz w:val="44"/>
      <w:szCs w:val="50"/>
    </w:rPr>
  </w:style>
  <w:style w:type="paragraph" w:customStyle="1" w:styleId="CSSubTitleAshurst">
    <w:name w:val="CSSubTitleAshurst"/>
    <w:basedOn w:val="NormalAshurst"/>
    <w:next w:val="NormalAshurst"/>
    <w:rsid w:val="00B12EF5"/>
    <w:pPr>
      <w:keepNext/>
      <w:jc w:val="left"/>
    </w:pPr>
    <w:rPr>
      <w:sz w:val="32"/>
      <w:szCs w:val="38"/>
    </w:rPr>
  </w:style>
  <w:style w:type="paragraph" w:customStyle="1" w:styleId="CSTitleAshurst">
    <w:name w:val="CSTitleAshurst"/>
    <w:basedOn w:val="NormalAshurst"/>
    <w:next w:val="NormalAshurst"/>
    <w:rsid w:val="00B12EF5"/>
    <w:pPr>
      <w:spacing w:before="1240" w:after="840"/>
      <w:jc w:val="left"/>
    </w:pPr>
    <w:rPr>
      <w:sz w:val="42"/>
      <w:szCs w:val="48"/>
    </w:rPr>
  </w:style>
  <w:style w:type="paragraph" w:customStyle="1" w:styleId="CSTxtAshurst">
    <w:name w:val="CSTxtAshurst"/>
    <w:basedOn w:val="NormalAshurst"/>
    <w:next w:val="NormalAshurst"/>
    <w:rsid w:val="00B12EF5"/>
    <w:pPr>
      <w:jc w:val="left"/>
    </w:pPr>
    <w:rPr>
      <w:sz w:val="24"/>
      <w:szCs w:val="30"/>
    </w:rPr>
  </w:style>
  <w:style w:type="paragraph" w:customStyle="1" w:styleId="MACompaniesAshurst">
    <w:name w:val="M&amp;ACompaniesAshurst"/>
    <w:basedOn w:val="CSTxtAshurst"/>
    <w:uiPriority w:val="61"/>
    <w:rsid w:val="00B12EF5"/>
    <w:pPr>
      <w:spacing w:before="1320" w:after="0"/>
    </w:pPr>
  </w:style>
  <w:style w:type="paragraph" w:customStyle="1" w:styleId="MATitle22Ashurst">
    <w:name w:val="M&amp;ATitle22Ashurst"/>
    <w:basedOn w:val="BNTitle22Ashurst"/>
    <w:uiPriority w:val="61"/>
    <w:rsid w:val="00B12EF5"/>
    <w:pPr>
      <w:spacing w:before="480" w:after="400"/>
    </w:pPr>
  </w:style>
  <w:style w:type="paragraph" w:customStyle="1" w:styleId="ParticularsTableAshurst">
    <w:name w:val="ParticularsTableAshurst"/>
    <w:basedOn w:val="TableAshurst"/>
    <w:uiPriority w:val="61"/>
    <w:rsid w:val="00B12EF5"/>
    <w:pPr>
      <w:jc w:val="left"/>
    </w:pPr>
  </w:style>
  <w:style w:type="paragraph" w:customStyle="1" w:styleId="SDBoldItalicsAshurst">
    <w:name w:val="SDBoldItalicsAshurst"/>
    <w:basedOn w:val="B12Ashurst"/>
    <w:uiPriority w:val="61"/>
    <w:rsid w:val="00B12EF5"/>
    <w:rPr>
      <w:b/>
      <w:i/>
    </w:rPr>
  </w:style>
  <w:style w:type="paragraph" w:customStyle="1" w:styleId="SDDocTypeAshurst">
    <w:name w:val="SDDocTypeAshurst"/>
    <w:basedOn w:val="BNDocTypeAshurst"/>
    <w:next w:val="StandardAshurst"/>
    <w:uiPriority w:val="61"/>
    <w:rsid w:val="00B12EF5"/>
  </w:style>
  <w:style w:type="paragraph" w:customStyle="1" w:styleId="SDTitle22Ashurst">
    <w:name w:val="SDTitle22Ashurst"/>
    <w:basedOn w:val="BNTitle22Ashurst"/>
    <w:next w:val="StandardAshurst"/>
    <w:uiPriority w:val="61"/>
    <w:rsid w:val="00B12EF5"/>
    <w:rPr>
      <w:b/>
    </w:rPr>
  </w:style>
  <w:style w:type="paragraph" w:customStyle="1" w:styleId="BN20ptBeforeAshurst">
    <w:name w:val="BN20ptBeforeAshurst"/>
    <w:basedOn w:val="NormalAshurst"/>
    <w:next w:val="NormalAshurst"/>
    <w:uiPriority w:val="61"/>
    <w:rsid w:val="00B12EF5"/>
    <w:pPr>
      <w:spacing w:before="400" w:after="0"/>
    </w:pPr>
  </w:style>
  <w:style w:type="paragraph" w:customStyle="1" w:styleId="NormalBoldAshurst">
    <w:name w:val="NormalBoldAshurst"/>
    <w:basedOn w:val="NormalAshurst"/>
    <w:next w:val="NormalAshurst"/>
    <w:uiPriority w:val="79"/>
    <w:rsid w:val="00B12EF5"/>
    <w:rPr>
      <w:b/>
    </w:rPr>
  </w:style>
  <w:style w:type="paragraph" w:customStyle="1" w:styleId="TableNum1Ashurst">
    <w:name w:val="TableNum1Ashurst"/>
    <w:basedOn w:val="TableAshurst"/>
    <w:uiPriority w:val="58"/>
    <w:rsid w:val="00B12EF5"/>
    <w:pPr>
      <w:numPr>
        <w:numId w:val="27"/>
      </w:numPr>
      <w:outlineLvl w:val="0"/>
    </w:pPr>
  </w:style>
  <w:style w:type="paragraph" w:customStyle="1" w:styleId="AltRecitalsAshurst">
    <w:name w:val="AltRecitalsAshurst"/>
    <w:basedOn w:val="RecitalsAshurst"/>
    <w:rsid w:val="00B12EF5"/>
    <w:pPr>
      <w:numPr>
        <w:numId w:val="26"/>
      </w:numPr>
    </w:pPr>
  </w:style>
  <w:style w:type="paragraph" w:customStyle="1" w:styleId="LBItalicsAshurst">
    <w:name w:val="LBItalicsAshurst"/>
    <w:basedOn w:val="NormalAshurst"/>
    <w:next w:val="NormalAshurst"/>
    <w:uiPriority w:val="60"/>
    <w:rsid w:val="00B12EF5"/>
    <w:pPr>
      <w:keepNext/>
    </w:pPr>
    <w:rPr>
      <w:b/>
      <w:i/>
    </w:rPr>
  </w:style>
  <w:style w:type="paragraph" w:customStyle="1" w:styleId="TableNum2Ashurst">
    <w:name w:val="TableNum2Ashurst"/>
    <w:basedOn w:val="TableAshurst"/>
    <w:uiPriority w:val="58"/>
    <w:rsid w:val="00B12EF5"/>
    <w:pPr>
      <w:numPr>
        <w:ilvl w:val="1"/>
        <w:numId w:val="27"/>
      </w:numPr>
      <w:outlineLvl w:val="1"/>
    </w:pPr>
  </w:style>
  <w:style w:type="paragraph" w:customStyle="1" w:styleId="TableNum3Ashurst">
    <w:name w:val="TableNum3Ashurst"/>
    <w:basedOn w:val="TableAshurst"/>
    <w:uiPriority w:val="58"/>
    <w:rsid w:val="00B12EF5"/>
    <w:pPr>
      <w:numPr>
        <w:ilvl w:val="2"/>
        <w:numId w:val="27"/>
      </w:numPr>
    </w:pPr>
  </w:style>
  <w:style w:type="paragraph" w:customStyle="1" w:styleId="TableNum4Ashurst">
    <w:name w:val="TableNum4Ashurst"/>
    <w:basedOn w:val="TableAshurst"/>
    <w:uiPriority w:val="58"/>
    <w:rsid w:val="00B12EF5"/>
    <w:pPr>
      <w:numPr>
        <w:ilvl w:val="3"/>
        <w:numId w:val="27"/>
      </w:numPr>
    </w:pPr>
  </w:style>
  <w:style w:type="paragraph" w:customStyle="1" w:styleId="TableNum5Ashurst">
    <w:name w:val="TableNum5Ashurst"/>
    <w:basedOn w:val="TableAshurst"/>
    <w:uiPriority w:val="58"/>
    <w:rsid w:val="00B12EF5"/>
    <w:pPr>
      <w:numPr>
        <w:ilvl w:val="4"/>
        <w:numId w:val="27"/>
      </w:numPr>
    </w:pPr>
  </w:style>
  <w:style w:type="paragraph" w:customStyle="1" w:styleId="TableNum6Ashurst">
    <w:name w:val="TableNum6Ashurst"/>
    <w:basedOn w:val="TableAshurst"/>
    <w:uiPriority w:val="58"/>
    <w:rsid w:val="00B12EF5"/>
    <w:pPr>
      <w:numPr>
        <w:ilvl w:val="5"/>
        <w:numId w:val="27"/>
      </w:numPr>
    </w:pPr>
  </w:style>
  <w:style w:type="paragraph" w:customStyle="1" w:styleId="DefinitionsClauseAshurst">
    <w:name w:val="DefinitionsClauseAshurst"/>
    <w:basedOn w:val="NormalAshurst"/>
    <w:link w:val="DefinitionsClauseAshurstChar"/>
    <w:uiPriority w:val="26"/>
    <w:qFormat/>
    <w:rsid w:val="00B12EF5"/>
    <w:pPr>
      <w:numPr>
        <w:numId w:val="28"/>
      </w:numPr>
      <w:outlineLvl w:val="0"/>
    </w:pPr>
    <w:rPr>
      <w:lang w:eastAsia="en-GB"/>
    </w:rPr>
  </w:style>
  <w:style w:type="paragraph" w:customStyle="1" w:styleId="AltH7Ashurst">
    <w:name w:val="AltH7Ashurst"/>
    <w:basedOn w:val="NormalAshurst"/>
    <w:uiPriority w:val="40"/>
    <w:rsid w:val="00B12EF5"/>
    <w:pPr>
      <w:numPr>
        <w:ilvl w:val="6"/>
        <w:numId w:val="29"/>
      </w:numPr>
      <w:outlineLvl w:val="6"/>
    </w:pPr>
  </w:style>
  <w:style w:type="paragraph" w:customStyle="1" w:styleId="AltH8Ashurst">
    <w:name w:val="AltH8Ashurst"/>
    <w:basedOn w:val="NormalAshurst"/>
    <w:uiPriority w:val="40"/>
    <w:rsid w:val="00B12EF5"/>
    <w:pPr>
      <w:numPr>
        <w:ilvl w:val="7"/>
        <w:numId w:val="29"/>
      </w:numPr>
      <w:outlineLvl w:val="7"/>
    </w:pPr>
  </w:style>
  <w:style w:type="paragraph" w:customStyle="1" w:styleId="H7Ashurst">
    <w:name w:val="H7Ashurst"/>
    <w:basedOn w:val="NormalAshurst"/>
    <w:uiPriority w:val="38"/>
    <w:qFormat/>
    <w:rsid w:val="00B12EF5"/>
    <w:pPr>
      <w:numPr>
        <w:ilvl w:val="6"/>
        <w:numId w:val="30"/>
      </w:numPr>
      <w:outlineLvl w:val="6"/>
    </w:pPr>
  </w:style>
  <w:style w:type="paragraph" w:customStyle="1" w:styleId="H8Ashurst">
    <w:name w:val="H8Ashurst"/>
    <w:basedOn w:val="NormalAshurst"/>
    <w:uiPriority w:val="38"/>
    <w:qFormat/>
    <w:rsid w:val="00B12EF5"/>
    <w:pPr>
      <w:numPr>
        <w:ilvl w:val="7"/>
        <w:numId w:val="30"/>
      </w:numPr>
      <w:outlineLvl w:val="7"/>
    </w:pPr>
  </w:style>
  <w:style w:type="paragraph" w:customStyle="1" w:styleId="B7Ashurst">
    <w:name w:val="B7Ashurst"/>
    <w:basedOn w:val="NormalAshurst"/>
    <w:uiPriority w:val="56"/>
    <w:rsid w:val="00B12EF5"/>
    <w:pPr>
      <w:tabs>
        <w:tab w:val="left" w:pos="4525"/>
      </w:tabs>
      <w:ind w:left="3901"/>
    </w:pPr>
  </w:style>
  <w:style w:type="paragraph" w:customStyle="1" w:styleId="B8Ashurst">
    <w:name w:val="B8Ashurst"/>
    <w:basedOn w:val="NormalAshurst"/>
    <w:uiPriority w:val="56"/>
    <w:rsid w:val="00B12EF5"/>
    <w:pPr>
      <w:tabs>
        <w:tab w:val="left" w:pos="5148"/>
      </w:tabs>
      <w:ind w:left="4525"/>
    </w:pPr>
  </w:style>
  <w:style w:type="paragraph" w:styleId="BodyText">
    <w:name w:val="Body Text"/>
    <w:basedOn w:val="Normal"/>
    <w:link w:val="BodyTextChar"/>
    <w:uiPriority w:val="99"/>
    <w:semiHidden/>
    <w:rsid w:val="00B12EF5"/>
    <w:pPr>
      <w:spacing w:after="120"/>
    </w:pPr>
  </w:style>
  <w:style w:type="character" w:customStyle="1" w:styleId="BodyTextChar">
    <w:name w:val="Body Text Char"/>
    <w:basedOn w:val="DefaultParagraphFont"/>
    <w:link w:val="BodyText"/>
    <w:uiPriority w:val="99"/>
    <w:semiHidden/>
    <w:rsid w:val="00B12EF5"/>
    <w:rPr>
      <w:rFonts w:asciiTheme="minorHAnsi" w:eastAsiaTheme="minorEastAsia" w:hAnsiTheme="minorHAnsi" w:cstheme="minorBidi"/>
      <w:szCs w:val="24"/>
    </w:rPr>
  </w:style>
  <w:style w:type="character" w:styleId="FootnoteReference">
    <w:name w:val="footnote reference"/>
    <w:basedOn w:val="DefaultParagraphFont"/>
    <w:uiPriority w:val="99"/>
    <w:rsid w:val="00B12EF5"/>
    <w:rPr>
      <w:rFonts w:asciiTheme="minorHAnsi" w:eastAsiaTheme="minorEastAsia" w:hAnsiTheme="minorHAnsi" w:cstheme="minorBidi"/>
      <w:sz w:val="14"/>
      <w:szCs w:val="20"/>
      <w:vertAlign w:val="superscript"/>
    </w:rPr>
  </w:style>
  <w:style w:type="paragraph" w:styleId="FootnoteText">
    <w:name w:val="footnote text"/>
    <w:basedOn w:val="NormalAshurst"/>
    <w:next w:val="FootnoteMore"/>
    <w:link w:val="FootnoteTextChar"/>
    <w:uiPriority w:val="99"/>
    <w:qFormat/>
    <w:rsid w:val="00B96EBF"/>
    <w:pPr>
      <w:tabs>
        <w:tab w:val="left" w:pos="782"/>
        <w:tab w:val="left" w:pos="1406"/>
        <w:tab w:val="left" w:pos="2030"/>
      </w:tabs>
      <w:spacing w:after="100" w:line="200" w:lineRule="atLeast"/>
      <w:ind w:left="782" w:hanging="782"/>
    </w:pPr>
    <w:rPr>
      <w:sz w:val="14"/>
      <w:szCs w:val="20"/>
      <w:lang w:eastAsia="zh-CN"/>
    </w:rPr>
  </w:style>
  <w:style w:type="character" w:customStyle="1" w:styleId="FootnoteTextChar">
    <w:name w:val="Footnote Text Char"/>
    <w:basedOn w:val="DefaultParagraphFont"/>
    <w:link w:val="FootnoteText"/>
    <w:uiPriority w:val="99"/>
    <w:rsid w:val="00B96EBF"/>
    <w:rPr>
      <w:rFonts w:asciiTheme="minorHAnsi" w:eastAsiaTheme="minorEastAsia" w:hAnsiTheme="minorHAnsi" w:cstheme="minorBidi"/>
      <w:sz w:val="14"/>
      <w:szCs w:val="20"/>
      <w:lang w:eastAsia="zh-CN"/>
    </w:rPr>
  </w:style>
  <w:style w:type="numbering" w:styleId="111111">
    <w:name w:val="Outline List 2"/>
    <w:basedOn w:val="NoList"/>
    <w:semiHidden/>
    <w:rsid w:val="00B12EF5"/>
    <w:pPr>
      <w:numPr>
        <w:numId w:val="13"/>
      </w:numPr>
    </w:pPr>
  </w:style>
  <w:style w:type="numbering" w:styleId="1ai">
    <w:name w:val="Outline List 1"/>
    <w:basedOn w:val="NoList"/>
    <w:semiHidden/>
    <w:rsid w:val="00B12EF5"/>
    <w:pPr>
      <w:numPr>
        <w:numId w:val="12"/>
      </w:numPr>
    </w:pPr>
  </w:style>
  <w:style w:type="numbering" w:styleId="ArticleSection">
    <w:name w:val="Outline List 3"/>
    <w:basedOn w:val="NoList"/>
    <w:semiHidden/>
    <w:rsid w:val="00B12EF5"/>
    <w:pPr>
      <w:numPr>
        <w:numId w:val="14"/>
      </w:numPr>
    </w:pPr>
  </w:style>
  <w:style w:type="paragraph" w:styleId="BalloonText">
    <w:name w:val="Balloon Text"/>
    <w:basedOn w:val="Normal"/>
    <w:link w:val="BalloonTextChar"/>
    <w:uiPriority w:val="99"/>
    <w:semiHidden/>
    <w:rsid w:val="00B12EF5"/>
    <w:pPr>
      <w:spacing w:line="240" w:lineRule="auto"/>
    </w:pPr>
    <w:rPr>
      <w:sz w:val="16"/>
      <w:szCs w:val="22"/>
    </w:rPr>
  </w:style>
  <w:style w:type="character" w:customStyle="1" w:styleId="BalloonTextChar">
    <w:name w:val="Balloon Text Char"/>
    <w:basedOn w:val="DefaultParagraphFont"/>
    <w:link w:val="BalloonText"/>
    <w:uiPriority w:val="99"/>
    <w:semiHidden/>
    <w:rsid w:val="00B12EF5"/>
    <w:rPr>
      <w:rFonts w:asciiTheme="minorHAnsi" w:eastAsiaTheme="minorEastAsia" w:hAnsiTheme="minorHAnsi" w:cstheme="minorBidi"/>
      <w:sz w:val="16"/>
      <w:szCs w:val="22"/>
    </w:rPr>
  </w:style>
  <w:style w:type="paragraph" w:styleId="Bibliography">
    <w:name w:val="Bibliography"/>
    <w:basedOn w:val="Normal"/>
    <w:next w:val="Normal"/>
    <w:uiPriority w:val="99"/>
    <w:semiHidden/>
    <w:rsid w:val="00B12EF5"/>
  </w:style>
  <w:style w:type="paragraph" w:styleId="BlockText">
    <w:name w:val="Block Text"/>
    <w:basedOn w:val="Normal"/>
    <w:uiPriority w:val="99"/>
    <w:semiHidden/>
    <w:rsid w:val="00B12EF5"/>
    <w:pPr>
      <w:pBdr>
        <w:top w:val="single" w:sz="2" w:space="10" w:color="DDDDDD" w:themeColor="accent1" w:frame="1"/>
        <w:left w:val="single" w:sz="2" w:space="10" w:color="DDDDDD" w:themeColor="accent1" w:frame="1"/>
        <w:bottom w:val="single" w:sz="2" w:space="10" w:color="DDDDDD" w:themeColor="accent1" w:frame="1"/>
        <w:right w:val="single" w:sz="2" w:space="10" w:color="DDDDDD" w:themeColor="accent1" w:frame="1"/>
      </w:pBdr>
      <w:ind w:left="1152" w:right="1152"/>
    </w:pPr>
    <w:rPr>
      <w:i/>
      <w:iCs/>
      <w:color w:val="DDDDDD" w:themeColor="accent1"/>
    </w:rPr>
  </w:style>
  <w:style w:type="paragraph" w:styleId="BodyText2">
    <w:name w:val="Body Text 2"/>
    <w:basedOn w:val="Normal"/>
    <w:link w:val="BodyText2Char"/>
    <w:uiPriority w:val="99"/>
    <w:semiHidden/>
    <w:rsid w:val="00B12EF5"/>
    <w:pPr>
      <w:spacing w:after="120" w:line="480" w:lineRule="auto"/>
    </w:pPr>
  </w:style>
  <w:style w:type="character" w:customStyle="1" w:styleId="BodyText2Char">
    <w:name w:val="Body Text 2 Char"/>
    <w:basedOn w:val="DefaultParagraphFont"/>
    <w:link w:val="BodyText2"/>
    <w:uiPriority w:val="99"/>
    <w:semiHidden/>
    <w:rsid w:val="00B12EF5"/>
    <w:rPr>
      <w:rFonts w:asciiTheme="minorHAnsi" w:eastAsiaTheme="minorEastAsia" w:hAnsiTheme="minorHAnsi" w:cstheme="minorBidi"/>
      <w:szCs w:val="24"/>
    </w:rPr>
  </w:style>
  <w:style w:type="paragraph" w:styleId="BodyText3">
    <w:name w:val="Body Text 3"/>
    <w:basedOn w:val="Normal"/>
    <w:link w:val="BodyText3Char"/>
    <w:uiPriority w:val="99"/>
    <w:semiHidden/>
    <w:rsid w:val="00B12EF5"/>
    <w:pPr>
      <w:spacing w:after="120"/>
    </w:pPr>
    <w:rPr>
      <w:sz w:val="16"/>
      <w:szCs w:val="22"/>
    </w:rPr>
  </w:style>
  <w:style w:type="character" w:customStyle="1" w:styleId="BodyText3Char">
    <w:name w:val="Body Text 3 Char"/>
    <w:basedOn w:val="DefaultParagraphFont"/>
    <w:link w:val="BodyText3"/>
    <w:uiPriority w:val="99"/>
    <w:semiHidden/>
    <w:rsid w:val="00B12EF5"/>
    <w:rPr>
      <w:rFonts w:asciiTheme="minorHAnsi" w:eastAsiaTheme="minorEastAsia" w:hAnsiTheme="minorHAnsi" w:cstheme="minorBidi"/>
      <w:sz w:val="16"/>
      <w:szCs w:val="22"/>
    </w:rPr>
  </w:style>
  <w:style w:type="paragraph" w:styleId="BodyTextFirstIndent">
    <w:name w:val="Body Text First Indent"/>
    <w:basedOn w:val="BodyText"/>
    <w:link w:val="BodyTextFirstIndentChar"/>
    <w:uiPriority w:val="99"/>
    <w:semiHidden/>
    <w:rsid w:val="00B12EF5"/>
    <w:pPr>
      <w:spacing w:after="0"/>
      <w:ind w:firstLine="360"/>
    </w:pPr>
  </w:style>
  <w:style w:type="character" w:customStyle="1" w:styleId="BodyTextFirstIndentChar">
    <w:name w:val="Body Text First Indent Char"/>
    <w:basedOn w:val="BodyTextChar"/>
    <w:link w:val="BodyTextFirstIndent"/>
    <w:uiPriority w:val="99"/>
    <w:semiHidden/>
    <w:rsid w:val="00B12EF5"/>
    <w:rPr>
      <w:rFonts w:asciiTheme="minorHAnsi" w:eastAsiaTheme="minorEastAsia" w:hAnsiTheme="minorHAnsi" w:cstheme="minorBidi"/>
      <w:szCs w:val="24"/>
    </w:rPr>
  </w:style>
  <w:style w:type="paragraph" w:styleId="BodyTextIndent">
    <w:name w:val="Body Text Indent"/>
    <w:basedOn w:val="Normal"/>
    <w:link w:val="BodyTextIndentChar"/>
    <w:uiPriority w:val="99"/>
    <w:semiHidden/>
    <w:rsid w:val="00B12EF5"/>
    <w:pPr>
      <w:spacing w:after="120"/>
      <w:ind w:left="283"/>
    </w:pPr>
  </w:style>
  <w:style w:type="character" w:customStyle="1" w:styleId="BodyTextIndentChar">
    <w:name w:val="Body Text Indent Char"/>
    <w:basedOn w:val="DefaultParagraphFont"/>
    <w:link w:val="BodyTextIndent"/>
    <w:uiPriority w:val="99"/>
    <w:semiHidden/>
    <w:rsid w:val="00B12EF5"/>
    <w:rPr>
      <w:rFonts w:asciiTheme="minorHAnsi" w:eastAsiaTheme="minorEastAsia" w:hAnsiTheme="minorHAnsi" w:cstheme="minorBidi"/>
      <w:szCs w:val="24"/>
    </w:rPr>
  </w:style>
  <w:style w:type="paragraph" w:styleId="BodyTextFirstIndent2">
    <w:name w:val="Body Text First Indent 2"/>
    <w:basedOn w:val="BodyTextIndent"/>
    <w:link w:val="BodyTextFirstIndent2Char"/>
    <w:uiPriority w:val="99"/>
    <w:semiHidden/>
    <w:rsid w:val="00B12EF5"/>
    <w:pPr>
      <w:spacing w:after="0"/>
      <w:ind w:left="360" w:firstLine="360"/>
    </w:pPr>
  </w:style>
  <w:style w:type="character" w:customStyle="1" w:styleId="BodyTextFirstIndent2Char">
    <w:name w:val="Body Text First Indent 2 Char"/>
    <w:basedOn w:val="BodyTextIndentChar"/>
    <w:link w:val="BodyTextFirstIndent2"/>
    <w:uiPriority w:val="99"/>
    <w:semiHidden/>
    <w:rsid w:val="00B12EF5"/>
    <w:rPr>
      <w:rFonts w:asciiTheme="minorHAnsi" w:eastAsiaTheme="minorEastAsia" w:hAnsiTheme="minorHAnsi" w:cstheme="minorBidi"/>
      <w:szCs w:val="24"/>
    </w:rPr>
  </w:style>
  <w:style w:type="paragraph" w:styleId="BodyTextIndent2">
    <w:name w:val="Body Text Indent 2"/>
    <w:basedOn w:val="Normal"/>
    <w:link w:val="BodyTextIndent2Char"/>
    <w:uiPriority w:val="99"/>
    <w:semiHidden/>
    <w:rsid w:val="00B12EF5"/>
    <w:pPr>
      <w:spacing w:after="120" w:line="480" w:lineRule="auto"/>
      <w:ind w:left="283"/>
    </w:pPr>
  </w:style>
  <w:style w:type="character" w:customStyle="1" w:styleId="BodyTextIndent2Char">
    <w:name w:val="Body Text Indent 2 Char"/>
    <w:basedOn w:val="DefaultParagraphFont"/>
    <w:link w:val="BodyTextIndent2"/>
    <w:uiPriority w:val="99"/>
    <w:semiHidden/>
    <w:rsid w:val="00B12EF5"/>
    <w:rPr>
      <w:rFonts w:asciiTheme="minorHAnsi" w:eastAsiaTheme="minorEastAsia" w:hAnsiTheme="minorHAnsi" w:cstheme="minorBidi"/>
      <w:szCs w:val="24"/>
    </w:rPr>
  </w:style>
  <w:style w:type="paragraph" w:styleId="BodyTextIndent3">
    <w:name w:val="Body Text Indent 3"/>
    <w:basedOn w:val="Normal"/>
    <w:link w:val="BodyTextIndent3Char"/>
    <w:uiPriority w:val="99"/>
    <w:semiHidden/>
    <w:rsid w:val="00B12EF5"/>
    <w:pPr>
      <w:spacing w:after="120"/>
      <w:ind w:left="283"/>
    </w:pPr>
    <w:rPr>
      <w:sz w:val="16"/>
      <w:szCs w:val="22"/>
    </w:rPr>
  </w:style>
  <w:style w:type="character" w:customStyle="1" w:styleId="BodyTextIndent3Char">
    <w:name w:val="Body Text Indent 3 Char"/>
    <w:basedOn w:val="DefaultParagraphFont"/>
    <w:link w:val="BodyTextIndent3"/>
    <w:uiPriority w:val="99"/>
    <w:semiHidden/>
    <w:rsid w:val="00B12EF5"/>
    <w:rPr>
      <w:rFonts w:asciiTheme="minorHAnsi" w:eastAsiaTheme="minorEastAsia" w:hAnsiTheme="minorHAnsi" w:cstheme="minorBidi"/>
      <w:sz w:val="16"/>
      <w:szCs w:val="22"/>
    </w:rPr>
  </w:style>
  <w:style w:type="character" w:styleId="BookTitle">
    <w:name w:val="Book Title"/>
    <w:basedOn w:val="DefaultParagraphFont"/>
    <w:uiPriority w:val="99"/>
    <w:qFormat/>
    <w:rsid w:val="00B12EF5"/>
    <w:rPr>
      <w:rFonts w:asciiTheme="minorHAnsi" w:eastAsiaTheme="minorEastAsia" w:hAnsiTheme="minorHAnsi" w:cstheme="minorBidi"/>
      <w:b/>
      <w:bCs/>
      <w:smallCaps/>
      <w:spacing w:val="5"/>
      <w:szCs w:val="24"/>
    </w:rPr>
  </w:style>
  <w:style w:type="paragraph" w:styleId="Caption">
    <w:name w:val="caption"/>
    <w:aliases w:val="DNV-cap,Caption Char2,Caption Char Char1,DNV-cap Char Char1,Caption Char1 Char Char,Caption Char Char Char Char,DNV-cap Char Char Char Char,DNV-cap Char1 Char Char,Caption Char1 Char1,Caption Char Char Char1,DNV-cap Char Char Char1"/>
    <w:basedOn w:val="Normal"/>
    <w:next w:val="Normal"/>
    <w:link w:val="CaptionChar"/>
    <w:uiPriority w:val="3"/>
    <w:qFormat/>
    <w:rsid w:val="00B12EF5"/>
    <w:pPr>
      <w:spacing w:after="200" w:line="240" w:lineRule="auto"/>
    </w:pPr>
    <w:rPr>
      <w:b/>
      <w:bCs/>
      <w:color w:val="DDDDDD" w:themeColor="accent1"/>
    </w:rPr>
  </w:style>
  <w:style w:type="paragraph" w:styleId="Closing">
    <w:name w:val="Closing"/>
    <w:basedOn w:val="Normal"/>
    <w:link w:val="ClosingChar"/>
    <w:uiPriority w:val="99"/>
    <w:semiHidden/>
    <w:rsid w:val="00B12EF5"/>
    <w:pPr>
      <w:spacing w:line="240" w:lineRule="auto"/>
      <w:ind w:left="4252"/>
    </w:pPr>
  </w:style>
  <w:style w:type="character" w:customStyle="1" w:styleId="ClosingChar">
    <w:name w:val="Closing Char"/>
    <w:basedOn w:val="DefaultParagraphFont"/>
    <w:link w:val="Closing"/>
    <w:uiPriority w:val="99"/>
    <w:semiHidden/>
    <w:rsid w:val="00B12EF5"/>
    <w:rPr>
      <w:rFonts w:asciiTheme="minorHAnsi" w:eastAsiaTheme="minorEastAsia" w:hAnsiTheme="minorHAnsi" w:cstheme="minorBidi"/>
      <w:szCs w:val="24"/>
    </w:rPr>
  </w:style>
  <w:style w:type="table" w:styleId="ColorfulGrid">
    <w:name w:val="Colorful Grid"/>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B12EF5"/>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rsid w:val="00B12EF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B12EF5"/>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rsid w:val="00B12EF5"/>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rsid w:val="00B12EF5"/>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rsid w:val="00B12EF5"/>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rsid w:val="00B12EF5"/>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B12EF5"/>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B12EF5"/>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B12EF5"/>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rsid w:val="00B12EF5"/>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B12EF5"/>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B12EF5"/>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B12EF5"/>
    <w:rPr>
      <w:rFonts w:asciiTheme="minorHAnsi" w:eastAsiaTheme="minorEastAsia" w:hAnsiTheme="minorHAnsi" w:cstheme="minorBidi"/>
      <w:sz w:val="16"/>
      <w:szCs w:val="22"/>
    </w:rPr>
  </w:style>
  <w:style w:type="paragraph" w:styleId="CommentText">
    <w:name w:val="annotation text"/>
    <w:basedOn w:val="Normal"/>
    <w:link w:val="CommentTextChar"/>
    <w:rsid w:val="00B12EF5"/>
    <w:pPr>
      <w:spacing w:line="240" w:lineRule="auto"/>
    </w:pPr>
    <w:rPr>
      <w:sz w:val="20"/>
      <w:szCs w:val="26"/>
    </w:rPr>
  </w:style>
  <w:style w:type="character" w:customStyle="1" w:styleId="CommentTextChar">
    <w:name w:val="Comment Text Char"/>
    <w:basedOn w:val="DefaultParagraphFont"/>
    <w:link w:val="CommentText"/>
    <w:rsid w:val="00B12EF5"/>
    <w:rPr>
      <w:rFonts w:asciiTheme="minorHAnsi" w:eastAsiaTheme="minorEastAsia" w:hAnsiTheme="minorHAnsi" w:cstheme="minorBidi"/>
      <w:sz w:val="20"/>
      <w:szCs w:val="26"/>
    </w:rPr>
  </w:style>
  <w:style w:type="paragraph" w:styleId="CommentSubject">
    <w:name w:val="annotation subject"/>
    <w:basedOn w:val="CommentText"/>
    <w:next w:val="CommentText"/>
    <w:link w:val="CommentSubjectChar"/>
    <w:uiPriority w:val="99"/>
    <w:semiHidden/>
    <w:rsid w:val="00B12EF5"/>
    <w:rPr>
      <w:b/>
      <w:bCs/>
    </w:rPr>
  </w:style>
  <w:style w:type="character" w:customStyle="1" w:styleId="CommentSubjectChar">
    <w:name w:val="Comment Subject Char"/>
    <w:basedOn w:val="CommentTextChar"/>
    <w:link w:val="CommentSubject"/>
    <w:uiPriority w:val="99"/>
    <w:semiHidden/>
    <w:rsid w:val="00B12EF5"/>
    <w:rPr>
      <w:rFonts w:asciiTheme="minorHAnsi" w:eastAsiaTheme="minorEastAsia" w:hAnsiTheme="minorHAnsi" w:cstheme="minorBidi"/>
      <w:b/>
      <w:bCs/>
      <w:sz w:val="20"/>
      <w:szCs w:val="26"/>
    </w:rPr>
  </w:style>
  <w:style w:type="table" w:styleId="DarkList">
    <w:name w:val="Dark List"/>
    <w:basedOn w:val="TableNormal"/>
    <w:uiPriority w:val="70"/>
    <w:rsid w:val="00B12EF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B12EF5"/>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rsid w:val="00B12EF5"/>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rsid w:val="00B12EF5"/>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rsid w:val="00B12EF5"/>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rsid w:val="00B12EF5"/>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B12EF5"/>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rsid w:val="00B12EF5"/>
  </w:style>
  <w:style w:type="character" w:customStyle="1" w:styleId="DateChar">
    <w:name w:val="Date Char"/>
    <w:basedOn w:val="DefaultParagraphFont"/>
    <w:link w:val="Date"/>
    <w:uiPriority w:val="99"/>
    <w:semiHidden/>
    <w:rsid w:val="00B12EF5"/>
    <w:rPr>
      <w:rFonts w:asciiTheme="minorHAnsi" w:eastAsiaTheme="minorEastAsia" w:hAnsiTheme="minorHAnsi" w:cstheme="minorBidi"/>
      <w:szCs w:val="24"/>
    </w:rPr>
  </w:style>
  <w:style w:type="paragraph" w:styleId="DocumentMap">
    <w:name w:val="Document Map"/>
    <w:basedOn w:val="Normal"/>
    <w:link w:val="DocumentMapChar"/>
    <w:uiPriority w:val="99"/>
    <w:semiHidden/>
    <w:rsid w:val="00B12EF5"/>
    <w:pPr>
      <w:spacing w:line="240" w:lineRule="auto"/>
    </w:pPr>
    <w:rPr>
      <w:sz w:val="16"/>
      <w:szCs w:val="22"/>
    </w:rPr>
  </w:style>
  <w:style w:type="character" w:customStyle="1" w:styleId="DocumentMapChar">
    <w:name w:val="Document Map Char"/>
    <w:basedOn w:val="DefaultParagraphFont"/>
    <w:link w:val="DocumentMap"/>
    <w:uiPriority w:val="99"/>
    <w:semiHidden/>
    <w:rsid w:val="00B12EF5"/>
    <w:rPr>
      <w:rFonts w:asciiTheme="minorHAnsi" w:eastAsiaTheme="minorEastAsia" w:hAnsiTheme="minorHAnsi" w:cstheme="minorBidi"/>
      <w:sz w:val="16"/>
      <w:szCs w:val="22"/>
    </w:rPr>
  </w:style>
  <w:style w:type="paragraph" w:styleId="E-mailSignature">
    <w:name w:val="E-mail Signature"/>
    <w:basedOn w:val="Normal"/>
    <w:link w:val="E-mailSignatureChar"/>
    <w:uiPriority w:val="99"/>
    <w:semiHidden/>
    <w:rsid w:val="00B12EF5"/>
    <w:pPr>
      <w:spacing w:line="240" w:lineRule="auto"/>
    </w:pPr>
  </w:style>
  <w:style w:type="character" w:customStyle="1" w:styleId="E-mailSignatureChar">
    <w:name w:val="E-mail Signature Char"/>
    <w:basedOn w:val="DefaultParagraphFont"/>
    <w:link w:val="E-mailSignature"/>
    <w:uiPriority w:val="99"/>
    <w:semiHidden/>
    <w:rsid w:val="00B12EF5"/>
    <w:rPr>
      <w:rFonts w:asciiTheme="minorHAnsi" w:eastAsiaTheme="minorEastAsia" w:hAnsiTheme="minorHAnsi" w:cstheme="minorBidi"/>
      <w:szCs w:val="24"/>
    </w:rPr>
  </w:style>
  <w:style w:type="character" w:styleId="Emphasis">
    <w:name w:val="Emphasis"/>
    <w:basedOn w:val="DefaultParagraphFont"/>
    <w:uiPriority w:val="99"/>
    <w:qFormat/>
    <w:rsid w:val="00B12EF5"/>
    <w:rPr>
      <w:rFonts w:asciiTheme="minorHAnsi" w:eastAsiaTheme="minorEastAsia" w:hAnsiTheme="minorHAnsi" w:cstheme="minorBidi"/>
      <w:i/>
      <w:iCs/>
      <w:szCs w:val="24"/>
    </w:rPr>
  </w:style>
  <w:style w:type="character" w:styleId="EndnoteReference">
    <w:name w:val="endnote reference"/>
    <w:basedOn w:val="FootnoteReference"/>
    <w:uiPriority w:val="99"/>
    <w:rsid w:val="00B12EF5"/>
    <w:rPr>
      <w:rFonts w:asciiTheme="minorHAnsi" w:eastAsiaTheme="minorEastAsia" w:hAnsiTheme="minorHAnsi" w:cstheme="minorBidi"/>
      <w:sz w:val="14"/>
      <w:szCs w:val="20"/>
      <w:vertAlign w:val="superscript"/>
    </w:rPr>
  </w:style>
  <w:style w:type="paragraph" w:styleId="EndnoteText">
    <w:name w:val="endnote text"/>
    <w:basedOn w:val="FootnoteText"/>
    <w:link w:val="EndnoteTextChar"/>
    <w:uiPriority w:val="99"/>
    <w:rsid w:val="00B96EBF"/>
  </w:style>
  <w:style w:type="character" w:customStyle="1" w:styleId="EndnoteTextChar">
    <w:name w:val="Endnote Text Char"/>
    <w:basedOn w:val="DefaultParagraphFont"/>
    <w:link w:val="EndnoteText"/>
    <w:uiPriority w:val="99"/>
    <w:rsid w:val="00B96EBF"/>
    <w:rPr>
      <w:rFonts w:asciiTheme="minorHAnsi" w:eastAsiaTheme="minorEastAsia" w:hAnsiTheme="minorHAnsi" w:cstheme="minorBidi"/>
      <w:sz w:val="14"/>
      <w:szCs w:val="20"/>
      <w:lang w:eastAsia="zh-CN"/>
    </w:rPr>
  </w:style>
  <w:style w:type="paragraph" w:styleId="EnvelopeAddress">
    <w:name w:val="envelope address"/>
    <w:basedOn w:val="NormalAshurst"/>
    <w:uiPriority w:val="99"/>
    <w:semiHidden/>
    <w:rsid w:val="00881C1F"/>
    <w:pPr>
      <w:framePr w:w="7920" w:h="1980" w:hRule="exact" w:hSpace="180" w:wrap="auto" w:hAnchor="page" w:xAlign="center" w:yAlign="bottom"/>
      <w:spacing w:after="0"/>
      <w:ind w:left="2880"/>
    </w:pPr>
  </w:style>
  <w:style w:type="paragraph" w:styleId="EnvelopeReturn">
    <w:name w:val="envelope return"/>
    <w:basedOn w:val="NormalAshurst"/>
    <w:uiPriority w:val="99"/>
    <w:semiHidden/>
    <w:rsid w:val="00881C1F"/>
    <w:rPr>
      <w:sz w:val="14"/>
      <w:szCs w:val="20"/>
    </w:rPr>
  </w:style>
  <w:style w:type="character" w:styleId="FollowedHyperlink">
    <w:name w:val="FollowedHyperlink"/>
    <w:basedOn w:val="DefaultParagraphFont"/>
    <w:uiPriority w:val="99"/>
    <w:semiHidden/>
    <w:rsid w:val="00B12EF5"/>
    <w:rPr>
      <w:rFonts w:asciiTheme="minorHAnsi" w:eastAsiaTheme="minorEastAsia" w:hAnsiTheme="minorHAnsi" w:cstheme="minorBidi"/>
      <w:color w:val="919191" w:themeColor="followedHyperlink"/>
      <w:szCs w:val="24"/>
      <w:u w:val="single"/>
    </w:rPr>
  </w:style>
  <w:style w:type="paragraph" w:styleId="Footer">
    <w:name w:val="footer"/>
    <w:basedOn w:val="Normal"/>
    <w:link w:val="FooterChar"/>
    <w:uiPriority w:val="99"/>
    <w:rsid w:val="00DB2040"/>
    <w:pPr>
      <w:tabs>
        <w:tab w:val="center" w:pos="4513"/>
        <w:tab w:val="right" w:pos="9026"/>
      </w:tabs>
    </w:pPr>
    <w:rPr>
      <w:sz w:val="14"/>
      <w:szCs w:val="20"/>
    </w:rPr>
  </w:style>
  <w:style w:type="character" w:customStyle="1" w:styleId="FooterChar">
    <w:name w:val="Footer Char"/>
    <w:basedOn w:val="DefaultParagraphFont"/>
    <w:link w:val="Footer"/>
    <w:uiPriority w:val="99"/>
    <w:rsid w:val="00DB2040"/>
    <w:rPr>
      <w:sz w:val="14"/>
      <w:szCs w:val="20"/>
    </w:rPr>
  </w:style>
  <w:style w:type="paragraph" w:styleId="Header">
    <w:name w:val="header"/>
    <w:basedOn w:val="Normal"/>
    <w:link w:val="HeaderChar"/>
    <w:uiPriority w:val="3"/>
    <w:rsid w:val="00B12EF5"/>
    <w:pPr>
      <w:tabs>
        <w:tab w:val="center" w:pos="4513"/>
        <w:tab w:val="right" w:pos="9026"/>
      </w:tabs>
      <w:spacing w:line="240" w:lineRule="auto"/>
    </w:pPr>
  </w:style>
  <w:style w:type="character" w:customStyle="1" w:styleId="HeaderChar">
    <w:name w:val="Header Char"/>
    <w:basedOn w:val="DefaultParagraphFont"/>
    <w:link w:val="Header"/>
    <w:uiPriority w:val="3"/>
    <w:rsid w:val="00B12EF5"/>
    <w:rPr>
      <w:rFonts w:asciiTheme="minorHAnsi" w:eastAsiaTheme="minorEastAsia" w:hAnsiTheme="minorHAnsi" w:cstheme="minorBidi"/>
      <w:szCs w:val="24"/>
    </w:rPr>
  </w:style>
  <w:style w:type="character" w:styleId="HTMLAcronym">
    <w:name w:val="HTML Acronym"/>
    <w:basedOn w:val="DefaultParagraphFont"/>
    <w:uiPriority w:val="99"/>
    <w:semiHidden/>
    <w:rsid w:val="00B12EF5"/>
    <w:rPr>
      <w:rFonts w:asciiTheme="minorHAnsi" w:eastAsiaTheme="minorEastAsia" w:hAnsiTheme="minorHAnsi" w:cstheme="minorBidi"/>
      <w:szCs w:val="24"/>
    </w:rPr>
  </w:style>
  <w:style w:type="paragraph" w:styleId="HTMLAddress">
    <w:name w:val="HTML Address"/>
    <w:basedOn w:val="Normal"/>
    <w:link w:val="HTMLAddressChar"/>
    <w:uiPriority w:val="99"/>
    <w:semiHidden/>
    <w:rsid w:val="00B12EF5"/>
    <w:pPr>
      <w:spacing w:line="240" w:lineRule="auto"/>
    </w:pPr>
    <w:rPr>
      <w:i/>
      <w:iCs/>
    </w:rPr>
  </w:style>
  <w:style w:type="character" w:customStyle="1" w:styleId="HTMLAddressChar">
    <w:name w:val="HTML Address Char"/>
    <w:basedOn w:val="DefaultParagraphFont"/>
    <w:link w:val="HTMLAddress"/>
    <w:uiPriority w:val="99"/>
    <w:semiHidden/>
    <w:rsid w:val="00B12EF5"/>
    <w:rPr>
      <w:rFonts w:asciiTheme="minorHAnsi" w:eastAsiaTheme="minorEastAsia" w:hAnsiTheme="minorHAnsi" w:cstheme="minorBidi"/>
      <w:i/>
      <w:iCs/>
      <w:szCs w:val="24"/>
    </w:rPr>
  </w:style>
  <w:style w:type="character" w:styleId="HTMLCite">
    <w:name w:val="HTML Cite"/>
    <w:basedOn w:val="DefaultParagraphFont"/>
    <w:uiPriority w:val="99"/>
    <w:semiHidden/>
    <w:rsid w:val="00B12EF5"/>
    <w:rPr>
      <w:rFonts w:asciiTheme="minorHAnsi" w:eastAsiaTheme="minorEastAsia" w:hAnsiTheme="minorHAnsi" w:cstheme="minorBidi"/>
      <w:i/>
      <w:iCs/>
      <w:szCs w:val="24"/>
    </w:rPr>
  </w:style>
  <w:style w:type="character" w:styleId="HTMLCode">
    <w:name w:val="HTML Code"/>
    <w:basedOn w:val="DefaultParagraphFont"/>
    <w:uiPriority w:val="99"/>
    <w:semiHidden/>
    <w:rsid w:val="00B12EF5"/>
    <w:rPr>
      <w:rFonts w:asciiTheme="minorHAnsi" w:eastAsiaTheme="minorEastAsia" w:hAnsiTheme="minorHAnsi" w:cstheme="minorBidi"/>
      <w:sz w:val="20"/>
      <w:szCs w:val="26"/>
    </w:rPr>
  </w:style>
  <w:style w:type="character" w:styleId="HTMLDefinition">
    <w:name w:val="HTML Definition"/>
    <w:basedOn w:val="DefaultParagraphFont"/>
    <w:uiPriority w:val="99"/>
    <w:semiHidden/>
    <w:rsid w:val="00B12EF5"/>
    <w:rPr>
      <w:rFonts w:asciiTheme="minorHAnsi" w:eastAsiaTheme="minorEastAsia" w:hAnsiTheme="minorHAnsi" w:cstheme="minorBidi"/>
      <w:i/>
      <w:iCs/>
      <w:szCs w:val="24"/>
    </w:rPr>
  </w:style>
  <w:style w:type="character" w:styleId="HTMLKeyboard">
    <w:name w:val="HTML Keyboard"/>
    <w:basedOn w:val="DefaultParagraphFont"/>
    <w:uiPriority w:val="99"/>
    <w:semiHidden/>
    <w:rsid w:val="00B12EF5"/>
    <w:rPr>
      <w:rFonts w:asciiTheme="minorHAnsi" w:eastAsiaTheme="minorEastAsia" w:hAnsiTheme="minorHAnsi" w:cstheme="minorBidi"/>
      <w:sz w:val="20"/>
      <w:szCs w:val="26"/>
    </w:rPr>
  </w:style>
  <w:style w:type="paragraph" w:styleId="HTMLPreformatted">
    <w:name w:val="HTML Preformatted"/>
    <w:basedOn w:val="Normal"/>
    <w:link w:val="HTMLPreformattedChar"/>
    <w:uiPriority w:val="99"/>
    <w:semiHidden/>
    <w:rsid w:val="00B12EF5"/>
    <w:pPr>
      <w:spacing w:line="240" w:lineRule="auto"/>
    </w:pPr>
    <w:rPr>
      <w:sz w:val="20"/>
      <w:szCs w:val="26"/>
    </w:rPr>
  </w:style>
  <w:style w:type="character" w:customStyle="1" w:styleId="HTMLPreformattedChar">
    <w:name w:val="HTML Preformatted Char"/>
    <w:basedOn w:val="DefaultParagraphFont"/>
    <w:link w:val="HTMLPreformatted"/>
    <w:uiPriority w:val="99"/>
    <w:semiHidden/>
    <w:rsid w:val="00B12EF5"/>
    <w:rPr>
      <w:rFonts w:asciiTheme="minorHAnsi" w:eastAsiaTheme="minorEastAsia" w:hAnsiTheme="minorHAnsi" w:cstheme="minorBidi"/>
      <w:sz w:val="20"/>
      <w:szCs w:val="26"/>
    </w:rPr>
  </w:style>
  <w:style w:type="character" w:styleId="HTMLSample">
    <w:name w:val="HTML Sample"/>
    <w:basedOn w:val="DefaultParagraphFont"/>
    <w:uiPriority w:val="99"/>
    <w:semiHidden/>
    <w:rsid w:val="00B12EF5"/>
    <w:rPr>
      <w:rFonts w:asciiTheme="minorHAnsi" w:eastAsiaTheme="minorEastAsia" w:hAnsiTheme="minorHAnsi" w:cstheme="minorBidi"/>
      <w:sz w:val="24"/>
      <w:szCs w:val="30"/>
    </w:rPr>
  </w:style>
  <w:style w:type="character" w:styleId="HTMLTypewriter">
    <w:name w:val="HTML Typewriter"/>
    <w:basedOn w:val="DefaultParagraphFont"/>
    <w:uiPriority w:val="99"/>
    <w:semiHidden/>
    <w:rsid w:val="00B12EF5"/>
    <w:rPr>
      <w:rFonts w:asciiTheme="minorHAnsi" w:eastAsiaTheme="minorEastAsia" w:hAnsiTheme="minorHAnsi" w:cstheme="minorBidi"/>
      <w:sz w:val="20"/>
      <w:szCs w:val="26"/>
    </w:rPr>
  </w:style>
  <w:style w:type="character" w:styleId="HTMLVariable">
    <w:name w:val="HTML Variable"/>
    <w:basedOn w:val="DefaultParagraphFont"/>
    <w:uiPriority w:val="99"/>
    <w:semiHidden/>
    <w:rsid w:val="00B12EF5"/>
    <w:rPr>
      <w:rFonts w:asciiTheme="minorHAnsi" w:eastAsiaTheme="minorEastAsia" w:hAnsiTheme="minorHAnsi" w:cstheme="minorBidi"/>
      <w:i/>
      <w:iCs/>
      <w:szCs w:val="24"/>
    </w:rPr>
  </w:style>
  <w:style w:type="character" w:styleId="Hyperlink">
    <w:name w:val="Hyperlink"/>
    <w:basedOn w:val="DefaultParagraphFont"/>
    <w:uiPriority w:val="99"/>
    <w:rsid w:val="00B12EF5"/>
    <w:rPr>
      <w:rFonts w:asciiTheme="minorHAnsi" w:eastAsiaTheme="minorEastAsia" w:hAnsiTheme="minorHAnsi" w:cstheme="minorBidi"/>
      <w:color w:val="0000FF" w:themeColor="hyperlink"/>
      <w:szCs w:val="24"/>
      <w:u w:val="single"/>
    </w:rPr>
  </w:style>
  <w:style w:type="paragraph" w:styleId="Index2">
    <w:name w:val="index 2"/>
    <w:basedOn w:val="Normal"/>
    <w:next w:val="Normal"/>
    <w:uiPriority w:val="99"/>
    <w:semiHidden/>
    <w:rsid w:val="00B12EF5"/>
    <w:pPr>
      <w:spacing w:line="240" w:lineRule="auto"/>
      <w:ind w:left="360" w:hanging="180"/>
    </w:pPr>
  </w:style>
  <w:style w:type="paragraph" w:styleId="Index3">
    <w:name w:val="index 3"/>
    <w:basedOn w:val="Normal"/>
    <w:next w:val="Normal"/>
    <w:uiPriority w:val="99"/>
    <w:semiHidden/>
    <w:rsid w:val="00B12EF5"/>
    <w:pPr>
      <w:spacing w:line="240" w:lineRule="auto"/>
      <w:ind w:left="540" w:hanging="180"/>
    </w:pPr>
  </w:style>
  <w:style w:type="paragraph" w:styleId="Index4">
    <w:name w:val="index 4"/>
    <w:basedOn w:val="Normal"/>
    <w:next w:val="Normal"/>
    <w:uiPriority w:val="99"/>
    <w:semiHidden/>
    <w:rsid w:val="00B12EF5"/>
    <w:pPr>
      <w:spacing w:line="240" w:lineRule="auto"/>
      <w:ind w:left="720" w:hanging="180"/>
    </w:pPr>
  </w:style>
  <w:style w:type="paragraph" w:styleId="Index5">
    <w:name w:val="index 5"/>
    <w:basedOn w:val="Normal"/>
    <w:next w:val="Normal"/>
    <w:uiPriority w:val="99"/>
    <w:semiHidden/>
    <w:rsid w:val="00B12EF5"/>
    <w:pPr>
      <w:spacing w:line="240" w:lineRule="auto"/>
      <w:ind w:left="900" w:hanging="180"/>
    </w:pPr>
  </w:style>
  <w:style w:type="paragraph" w:styleId="Index6">
    <w:name w:val="index 6"/>
    <w:basedOn w:val="Normal"/>
    <w:next w:val="Normal"/>
    <w:uiPriority w:val="99"/>
    <w:semiHidden/>
    <w:rsid w:val="00B12EF5"/>
    <w:pPr>
      <w:spacing w:line="240" w:lineRule="auto"/>
      <w:ind w:left="1080" w:hanging="180"/>
    </w:pPr>
  </w:style>
  <w:style w:type="paragraph" w:styleId="Index7">
    <w:name w:val="index 7"/>
    <w:basedOn w:val="Normal"/>
    <w:next w:val="Normal"/>
    <w:uiPriority w:val="99"/>
    <w:semiHidden/>
    <w:rsid w:val="00B12EF5"/>
    <w:pPr>
      <w:spacing w:line="240" w:lineRule="auto"/>
      <w:ind w:left="1260" w:hanging="180"/>
    </w:pPr>
  </w:style>
  <w:style w:type="paragraph" w:styleId="Index8">
    <w:name w:val="index 8"/>
    <w:basedOn w:val="Normal"/>
    <w:next w:val="Normal"/>
    <w:uiPriority w:val="99"/>
    <w:semiHidden/>
    <w:rsid w:val="00B12EF5"/>
    <w:pPr>
      <w:spacing w:line="240" w:lineRule="auto"/>
      <w:ind w:left="1440" w:hanging="180"/>
    </w:pPr>
  </w:style>
  <w:style w:type="paragraph" w:styleId="Index9">
    <w:name w:val="index 9"/>
    <w:basedOn w:val="Normal"/>
    <w:next w:val="Normal"/>
    <w:uiPriority w:val="99"/>
    <w:semiHidden/>
    <w:rsid w:val="00B12EF5"/>
    <w:pPr>
      <w:spacing w:line="240" w:lineRule="auto"/>
      <w:ind w:left="1620" w:hanging="180"/>
    </w:pPr>
  </w:style>
  <w:style w:type="paragraph" w:styleId="IndexHeading">
    <w:name w:val="index heading"/>
    <w:basedOn w:val="Normal"/>
    <w:next w:val="Index1"/>
    <w:uiPriority w:val="99"/>
    <w:semiHidden/>
    <w:rsid w:val="00B12EF5"/>
    <w:rPr>
      <w:b/>
      <w:bCs/>
    </w:rPr>
  </w:style>
  <w:style w:type="character" w:styleId="IntenseEmphasis">
    <w:name w:val="Intense Emphasis"/>
    <w:basedOn w:val="DefaultParagraphFont"/>
    <w:uiPriority w:val="99"/>
    <w:qFormat/>
    <w:rsid w:val="00B12EF5"/>
    <w:rPr>
      <w:rFonts w:asciiTheme="minorHAnsi" w:eastAsiaTheme="minorEastAsia" w:hAnsiTheme="minorHAnsi" w:cstheme="minorBidi"/>
      <w:b/>
      <w:bCs/>
      <w:i/>
      <w:iCs/>
      <w:color w:val="DDDDDD" w:themeColor="accent1"/>
      <w:szCs w:val="24"/>
    </w:rPr>
  </w:style>
  <w:style w:type="paragraph" w:styleId="IntenseQuote">
    <w:name w:val="Intense Quote"/>
    <w:basedOn w:val="Normal"/>
    <w:next w:val="Normal"/>
    <w:link w:val="IntenseQuoteChar"/>
    <w:uiPriority w:val="99"/>
    <w:qFormat/>
    <w:rsid w:val="00B12EF5"/>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99"/>
    <w:rsid w:val="00B12EF5"/>
    <w:rPr>
      <w:rFonts w:asciiTheme="minorHAnsi" w:eastAsiaTheme="minorEastAsia" w:hAnsiTheme="minorHAnsi" w:cstheme="minorBidi"/>
      <w:b/>
      <w:bCs/>
      <w:i/>
      <w:iCs/>
      <w:color w:val="DDDDDD" w:themeColor="accent1"/>
      <w:szCs w:val="24"/>
    </w:rPr>
  </w:style>
  <w:style w:type="character" w:styleId="IntenseReference">
    <w:name w:val="Intense Reference"/>
    <w:basedOn w:val="DefaultParagraphFont"/>
    <w:uiPriority w:val="99"/>
    <w:qFormat/>
    <w:rsid w:val="00B12EF5"/>
    <w:rPr>
      <w:rFonts w:asciiTheme="minorHAnsi" w:eastAsiaTheme="minorEastAsia" w:hAnsiTheme="minorHAnsi" w:cstheme="minorBidi"/>
      <w:b/>
      <w:bCs/>
      <w:smallCaps/>
      <w:color w:val="B2B2B2" w:themeColor="accent2"/>
      <w:spacing w:val="5"/>
      <w:szCs w:val="24"/>
      <w:u w:val="single"/>
    </w:rPr>
  </w:style>
  <w:style w:type="table" w:styleId="LightGrid">
    <w:name w:val="Light Grid"/>
    <w:basedOn w:val="TableNormal"/>
    <w:uiPriority w:val="62"/>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rsid w:val="00B12E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B12EF5"/>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rsid w:val="00B12EF5"/>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rsid w:val="00B12EF5"/>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rsid w:val="00B12EF5"/>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rsid w:val="00B12EF5"/>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rsid w:val="00B12EF5"/>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rsid w:val="00B12E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12EF5"/>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rsid w:val="00B12EF5"/>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rsid w:val="00B12EF5"/>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rsid w:val="00B12EF5"/>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rsid w:val="00B12EF5"/>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rsid w:val="00B12EF5"/>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rsid w:val="00B12EF5"/>
    <w:rPr>
      <w:rFonts w:asciiTheme="minorHAnsi" w:eastAsiaTheme="minorEastAsia" w:hAnsiTheme="minorHAnsi" w:cstheme="minorBidi"/>
      <w:szCs w:val="24"/>
    </w:rPr>
  </w:style>
  <w:style w:type="paragraph" w:styleId="List">
    <w:name w:val="List"/>
    <w:basedOn w:val="Normal"/>
    <w:uiPriority w:val="99"/>
    <w:semiHidden/>
    <w:rsid w:val="00B12EF5"/>
    <w:pPr>
      <w:ind w:left="283" w:hanging="283"/>
      <w:contextualSpacing/>
    </w:pPr>
  </w:style>
  <w:style w:type="paragraph" w:styleId="List2">
    <w:name w:val="List 2"/>
    <w:basedOn w:val="Normal"/>
    <w:uiPriority w:val="99"/>
    <w:semiHidden/>
    <w:rsid w:val="00B12EF5"/>
    <w:pPr>
      <w:ind w:left="566" w:hanging="283"/>
      <w:contextualSpacing/>
    </w:pPr>
  </w:style>
  <w:style w:type="paragraph" w:styleId="List3">
    <w:name w:val="List 3"/>
    <w:basedOn w:val="Normal"/>
    <w:uiPriority w:val="99"/>
    <w:semiHidden/>
    <w:rsid w:val="00B12EF5"/>
    <w:pPr>
      <w:ind w:left="849" w:hanging="283"/>
      <w:contextualSpacing/>
    </w:pPr>
  </w:style>
  <w:style w:type="paragraph" w:styleId="List4">
    <w:name w:val="List 4"/>
    <w:basedOn w:val="Normal"/>
    <w:uiPriority w:val="99"/>
    <w:semiHidden/>
    <w:rsid w:val="00B12EF5"/>
    <w:pPr>
      <w:ind w:left="1132" w:hanging="283"/>
      <w:contextualSpacing/>
    </w:pPr>
  </w:style>
  <w:style w:type="paragraph" w:styleId="List5">
    <w:name w:val="List 5"/>
    <w:basedOn w:val="Normal"/>
    <w:uiPriority w:val="99"/>
    <w:semiHidden/>
    <w:rsid w:val="00B12EF5"/>
    <w:pPr>
      <w:ind w:left="1415" w:hanging="283"/>
      <w:contextualSpacing/>
    </w:pPr>
  </w:style>
  <w:style w:type="paragraph" w:styleId="ListBullet">
    <w:name w:val="List Bullet"/>
    <w:basedOn w:val="Normal"/>
    <w:qFormat/>
    <w:rsid w:val="00B12EF5"/>
    <w:pPr>
      <w:numPr>
        <w:numId w:val="2"/>
      </w:numPr>
      <w:contextualSpacing/>
    </w:pPr>
  </w:style>
  <w:style w:type="paragraph" w:styleId="ListBullet2">
    <w:name w:val="List Bullet 2"/>
    <w:basedOn w:val="Normal"/>
    <w:uiPriority w:val="99"/>
    <w:semiHidden/>
    <w:rsid w:val="00B12EF5"/>
    <w:pPr>
      <w:numPr>
        <w:numId w:val="4"/>
      </w:numPr>
      <w:contextualSpacing/>
    </w:pPr>
  </w:style>
  <w:style w:type="paragraph" w:styleId="ListBullet3">
    <w:name w:val="List Bullet 3"/>
    <w:basedOn w:val="Normal"/>
    <w:uiPriority w:val="99"/>
    <w:semiHidden/>
    <w:rsid w:val="00B12EF5"/>
    <w:pPr>
      <w:numPr>
        <w:numId w:val="5"/>
      </w:numPr>
      <w:contextualSpacing/>
    </w:pPr>
  </w:style>
  <w:style w:type="paragraph" w:styleId="ListBullet4">
    <w:name w:val="List Bullet 4"/>
    <w:basedOn w:val="Normal"/>
    <w:uiPriority w:val="99"/>
    <w:semiHidden/>
    <w:rsid w:val="00B12EF5"/>
    <w:pPr>
      <w:numPr>
        <w:numId w:val="6"/>
      </w:numPr>
      <w:contextualSpacing/>
    </w:pPr>
  </w:style>
  <w:style w:type="paragraph" w:styleId="ListBullet5">
    <w:name w:val="List Bullet 5"/>
    <w:basedOn w:val="Normal"/>
    <w:uiPriority w:val="99"/>
    <w:semiHidden/>
    <w:rsid w:val="00B12EF5"/>
    <w:pPr>
      <w:numPr>
        <w:numId w:val="7"/>
      </w:numPr>
      <w:contextualSpacing/>
    </w:pPr>
  </w:style>
  <w:style w:type="paragraph" w:styleId="ListContinue">
    <w:name w:val="List Continue"/>
    <w:basedOn w:val="Normal"/>
    <w:uiPriority w:val="99"/>
    <w:semiHidden/>
    <w:rsid w:val="00B12EF5"/>
    <w:pPr>
      <w:spacing w:after="120"/>
      <w:ind w:left="283"/>
      <w:contextualSpacing/>
    </w:pPr>
  </w:style>
  <w:style w:type="paragraph" w:styleId="ListContinue2">
    <w:name w:val="List Continue 2"/>
    <w:basedOn w:val="Normal"/>
    <w:uiPriority w:val="99"/>
    <w:semiHidden/>
    <w:rsid w:val="00B12EF5"/>
    <w:pPr>
      <w:spacing w:after="120"/>
      <w:ind w:left="566"/>
      <w:contextualSpacing/>
    </w:pPr>
  </w:style>
  <w:style w:type="paragraph" w:styleId="ListContinue3">
    <w:name w:val="List Continue 3"/>
    <w:basedOn w:val="Normal"/>
    <w:uiPriority w:val="99"/>
    <w:semiHidden/>
    <w:rsid w:val="00B12EF5"/>
    <w:pPr>
      <w:spacing w:after="120"/>
      <w:ind w:left="849"/>
      <w:contextualSpacing/>
    </w:pPr>
  </w:style>
  <w:style w:type="paragraph" w:styleId="ListContinue4">
    <w:name w:val="List Continue 4"/>
    <w:basedOn w:val="Normal"/>
    <w:uiPriority w:val="99"/>
    <w:semiHidden/>
    <w:rsid w:val="00B12EF5"/>
    <w:pPr>
      <w:spacing w:after="120"/>
      <w:ind w:left="1132"/>
      <w:contextualSpacing/>
    </w:pPr>
  </w:style>
  <w:style w:type="paragraph" w:styleId="ListContinue5">
    <w:name w:val="List Continue 5"/>
    <w:basedOn w:val="Normal"/>
    <w:uiPriority w:val="99"/>
    <w:semiHidden/>
    <w:rsid w:val="00B12EF5"/>
    <w:pPr>
      <w:spacing w:after="120"/>
      <w:ind w:left="1415"/>
      <w:contextualSpacing/>
    </w:pPr>
  </w:style>
  <w:style w:type="paragraph" w:styleId="ListNumber">
    <w:name w:val="List Number"/>
    <w:basedOn w:val="Normal"/>
    <w:uiPriority w:val="99"/>
    <w:qFormat/>
    <w:rsid w:val="00B12EF5"/>
    <w:pPr>
      <w:numPr>
        <w:numId w:val="3"/>
      </w:numPr>
      <w:contextualSpacing/>
    </w:pPr>
  </w:style>
  <w:style w:type="paragraph" w:styleId="ListNumber2">
    <w:name w:val="List Number 2"/>
    <w:basedOn w:val="Normal"/>
    <w:uiPriority w:val="99"/>
    <w:semiHidden/>
    <w:rsid w:val="00B12EF5"/>
    <w:pPr>
      <w:numPr>
        <w:numId w:val="8"/>
      </w:numPr>
      <w:contextualSpacing/>
    </w:pPr>
  </w:style>
  <w:style w:type="paragraph" w:styleId="ListNumber3">
    <w:name w:val="List Number 3"/>
    <w:basedOn w:val="Normal"/>
    <w:uiPriority w:val="99"/>
    <w:semiHidden/>
    <w:rsid w:val="00B12EF5"/>
    <w:pPr>
      <w:numPr>
        <w:numId w:val="9"/>
      </w:numPr>
      <w:contextualSpacing/>
    </w:pPr>
  </w:style>
  <w:style w:type="paragraph" w:styleId="ListNumber4">
    <w:name w:val="List Number 4"/>
    <w:basedOn w:val="Normal"/>
    <w:uiPriority w:val="99"/>
    <w:semiHidden/>
    <w:rsid w:val="00B12EF5"/>
    <w:pPr>
      <w:numPr>
        <w:numId w:val="10"/>
      </w:numPr>
      <w:contextualSpacing/>
    </w:pPr>
  </w:style>
  <w:style w:type="paragraph" w:styleId="ListNumber5">
    <w:name w:val="List Number 5"/>
    <w:basedOn w:val="Normal"/>
    <w:uiPriority w:val="99"/>
    <w:semiHidden/>
    <w:rsid w:val="00B12EF5"/>
    <w:pPr>
      <w:numPr>
        <w:numId w:val="11"/>
      </w:numPr>
      <w:contextualSpacing/>
    </w:pPr>
  </w:style>
  <w:style w:type="paragraph" w:styleId="ListParagraph">
    <w:name w:val="List Paragraph"/>
    <w:aliases w:val="Bullet Answer,List Paragraph1,Akapit z listą BS,List Paragraph 1,List Paragraph (numbered (a)),Use Case List Paragraph,Bullets,References,Liste 1,Numbered List Paragraph,ReferencesCxSpLast,Medium Grid 1 - Accent 21,List Paragraph nowy,Ha"/>
    <w:basedOn w:val="Normal"/>
    <w:link w:val="ListParagraphChar"/>
    <w:uiPriority w:val="34"/>
    <w:qFormat/>
    <w:rsid w:val="00B12EF5"/>
    <w:pPr>
      <w:ind w:left="720"/>
      <w:contextualSpacing/>
    </w:pPr>
  </w:style>
  <w:style w:type="paragraph" w:styleId="MacroText">
    <w:name w:val="macro"/>
    <w:link w:val="MacroTextChar"/>
    <w:uiPriority w:val="99"/>
    <w:semiHidden/>
    <w:rsid w:val="00B12EF5"/>
    <w:pPr>
      <w:tabs>
        <w:tab w:val="left" w:pos="480"/>
        <w:tab w:val="left" w:pos="960"/>
        <w:tab w:val="left" w:pos="1440"/>
        <w:tab w:val="left" w:pos="1920"/>
        <w:tab w:val="left" w:pos="2400"/>
        <w:tab w:val="left" w:pos="2880"/>
        <w:tab w:val="left" w:pos="3360"/>
        <w:tab w:val="left" w:pos="3840"/>
        <w:tab w:val="left" w:pos="4320"/>
      </w:tabs>
      <w:spacing w:line="264" w:lineRule="auto"/>
      <w:jc w:val="both"/>
    </w:pPr>
    <w:rPr>
      <w:lang w:eastAsia="en-GB"/>
    </w:rPr>
  </w:style>
  <w:style w:type="character" w:customStyle="1" w:styleId="MacroTextChar">
    <w:name w:val="Macro Text Char"/>
    <w:basedOn w:val="DefaultParagraphFont"/>
    <w:link w:val="MacroText"/>
    <w:uiPriority w:val="99"/>
    <w:semiHidden/>
    <w:rsid w:val="00B12EF5"/>
    <w:rPr>
      <w:rFonts w:asciiTheme="minorHAnsi" w:eastAsiaTheme="minorEastAsia" w:hAnsiTheme="minorHAnsi" w:cstheme="minorBidi"/>
      <w:szCs w:val="24"/>
      <w:lang w:eastAsia="en-GB"/>
    </w:rPr>
  </w:style>
  <w:style w:type="table" w:styleId="MediumGrid1">
    <w:name w:val="Medium Grid 1"/>
    <w:basedOn w:val="TableNormal"/>
    <w:uiPriority w:val="67"/>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rsid w:val="00B12E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rsid w:val="00B12EF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B12EF5"/>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rsid w:val="00B12EF5"/>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rsid w:val="00B12EF5"/>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rsid w:val="00B12EF5"/>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rsid w:val="00B12EF5"/>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rsid w:val="00B12EF5"/>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rsid w:val="00B12EF5"/>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B12EF5"/>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B12EF5"/>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B12EF5"/>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B12EF5"/>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B12EF5"/>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B12EF5"/>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B12E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B12EF5"/>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B12EF5"/>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B12EF5"/>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B12EF5"/>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B12EF5"/>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B12EF5"/>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B12E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B12EF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9"/>
    <w:rsid w:val="00B12EF5"/>
    <w:rPr>
      <w:rFonts w:asciiTheme="minorHAnsi" w:eastAsiaTheme="minorEastAsia" w:hAnsiTheme="minorHAnsi" w:cstheme="minorBidi"/>
      <w:sz w:val="24"/>
      <w:szCs w:val="30"/>
      <w:shd w:val="pct20" w:color="auto" w:fill="auto"/>
    </w:rPr>
  </w:style>
  <w:style w:type="paragraph" w:styleId="NoSpacing">
    <w:name w:val="No Spacing"/>
    <w:uiPriority w:val="99"/>
    <w:qFormat/>
    <w:rsid w:val="00B12EF5"/>
    <w:pPr>
      <w:jc w:val="both"/>
    </w:pPr>
    <w:rPr>
      <w:lang w:eastAsia="en-GB"/>
    </w:rPr>
  </w:style>
  <w:style w:type="paragraph" w:styleId="NormalWeb">
    <w:name w:val="Normal (Web)"/>
    <w:basedOn w:val="Normal"/>
    <w:uiPriority w:val="99"/>
    <w:semiHidden/>
    <w:rsid w:val="00B12EF5"/>
    <w:rPr>
      <w:sz w:val="24"/>
      <w:szCs w:val="30"/>
    </w:rPr>
  </w:style>
  <w:style w:type="paragraph" w:styleId="NormalIndent">
    <w:name w:val="Normal Indent"/>
    <w:basedOn w:val="Normal"/>
    <w:uiPriority w:val="99"/>
    <w:semiHidden/>
    <w:rsid w:val="00B12EF5"/>
    <w:pPr>
      <w:ind w:left="720"/>
    </w:pPr>
  </w:style>
  <w:style w:type="paragraph" w:customStyle="1" w:styleId="NoteHeading1">
    <w:name w:val="Note Heading1"/>
    <w:basedOn w:val="Normal"/>
    <w:next w:val="Normal"/>
    <w:link w:val="NoteHeadingChar"/>
    <w:uiPriority w:val="3"/>
    <w:semiHidden/>
    <w:rsid w:val="00B12EF5"/>
    <w:pPr>
      <w:spacing w:line="240" w:lineRule="auto"/>
    </w:pPr>
  </w:style>
  <w:style w:type="character" w:customStyle="1" w:styleId="NoteHeadingChar">
    <w:name w:val="Note Heading Char"/>
    <w:basedOn w:val="DefaultParagraphFont"/>
    <w:link w:val="NoteHeading1"/>
    <w:uiPriority w:val="3"/>
    <w:semiHidden/>
    <w:rsid w:val="00B12EF5"/>
    <w:rPr>
      <w:rFonts w:asciiTheme="minorHAnsi" w:eastAsiaTheme="minorEastAsia" w:hAnsiTheme="minorHAnsi" w:cstheme="minorBidi"/>
      <w:szCs w:val="24"/>
    </w:rPr>
  </w:style>
  <w:style w:type="character" w:styleId="PageNumber">
    <w:name w:val="page number"/>
    <w:basedOn w:val="DefaultParagraphFont"/>
    <w:uiPriority w:val="2"/>
    <w:rsid w:val="00B12EF5"/>
    <w:rPr>
      <w:rFonts w:asciiTheme="minorHAnsi" w:eastAsiaTheme="minorEastAsia" w:hAnsiTheme="minorHAnsi" w:cstheme="minorBidi"/>
      <w:sz w:val="18"/>
      <w:szCs w:val="24"/>
    </w:rPr>
  </w:style>
  <w:style w:type="character" w:styleId="PlaceholderText">
    <w:name w:val="Placeholder Text"/>
    <w:basedOn w:val="DefaultParagraphFont"/>
    <w:uiPriority w:val="99"/>
    <w:semiHidden/>
    <w:rsid w:val="00B12EF5"/>
    <w:rPr>
      <w:rFonts w:asciiTheme="minorHAnsi" w:eastAsiaTheme="minorEastAsia" w:hAnsiTheme="minorHAnsi" w:cstheme="minorBidi"/>
      <w:color w:val="808080"/>
      <w:szCs w:val="24"/>
    </w:rPr>
  </w:style>
  <w:style w:type="paragraph" w:styleId="PlainText">
    <w:name w:val="Plain Text"/>
    <w:basedOn w:val="Normal"/>
    <w:link w:val="PlainTextChar"/>
    <w:uiPriority w:val="99"/>
    <w:semiHidden/>
    <w:rsid w:val="00B12EF5"/>
    <w:pPr>
      <w:spacing w:line="240" w:lineRule="auto"/>
    </w:pPr>
    <w:rPr>
      <w:sz w:val="21"/>
      <w:szCs w:val="26"/>
    </w:rPr>
  </w:style>
  <w:style w:type="character" w:customStyle="1" w:styleId="PlainTextChar">
    <w:name w:val="Plain Text Char"/>
    <w:basedOn w:val="DefaultParagraphFont"/>
    <w:link w:val="PlainText"/>
    <w:uiPriority w:val="99"/>
    <w:semiHidden/>
    <w:rsid w:val="00B12EF5"/>
    <w:rPr>
      <w:rFonts w:asciiTheme="minorHAnsi" w:eastAsiaTheme="minorEastAsia" w:hAnsiTheme="minorHAnsi" w:cstheme="minorBidi"/>
      <w:sz w:val="21"/>
      <w:szCs w:val="26"/>
    </w:rPr>
  </w:style>
  <w:style w:type="paragraph" w:styleId="Quote">
    <w:name w:val="Quote"/>
    <w:basedOn w:val="Normal"/>
    <w:next w:val="Normal"/>
    <w:link w:val="QuoteChar"/>
    <w:uiPriority w:val="99"/>
    <w:qFormat/>
    <w:rsid w:val="00B12EF5"/>
    <w:rPr>
      <w:i/>
      <w:iCs/>
      <w:color w:val="000000" w:themeColor="text1"/>
    </w:rPr>
  </w:style>
  <w:style w:type="character" w:customStyle="1" w:styleId="QuoteChar">
    <w:name w:val="Quote Char"/>
    <w:basedOn w:val="DefaultParagraphFont"/>
    <w:link w:val="Quote"/>
    <w:uiPriority w:val="99"/>
    <w:rsid w:val="00B12EF5"/>
    <w:rPr>
      <w:rFonts w:asciiTheme="minorHAnsi" w:eastAsiaTheme="minorEastAsia" w:hAnsiTheme="minorHAnsi" w:cstheme="minorBidi"/>
      <w:i/>
      <w:iCs/>
      <w:color w:val="000000" w:themeColor="text1"/>
      <w:szCs w:val="24"/>
    </w:rPr>
  </w:style>
  <w:style w:type="paragraph" w:styleId="Salutation">
    <w:name w:val="Salutation"/>
    <w:basedOn w:val="Normal"/>
    <w:next w:val="Normal"/>
    <w:link w:val="SalutationChar"/>
    <w:uiPriority w:val="99"/>
    <w:semiHidden/>
    <w:rsid w:val="00B12EF5"/>
  </w:style>
  <w:style w:type="character" w:customStyle="1" w:styleId="SalutationChar">
    <w:name w:val="Salutation Char"/>
    <w:basedOn w:val="DefaultParagraphFont"/>
    <w:link w:val="Salutation"/>
    <w:uiPriority w:val="99"/>
    <w:semiHidden/>
    <w:rsid w:val="00B12EF5"/>
    <w:rPr>
      <w:rFonts w:asciiTheme="minorHAnsi" w:eastAsiaTheme="minorEastAsia" w:hAnsiTheme="minorHAnsi" w:cstheme="minorBidi"/>
      <w:szCs w:val="24"/>
    </w:rPr>
  </w:style>
  <w:style w:type="paragraph" w:styleId="Signature">
    <w:name w:val="Signature"/>
    <w:basedOn w:val="Normal"/>
    <w:link w:val="SignatureChar"/>
    <w:uiPriority w:val="99"/>
    <w:semiHidden/>
    <w:rsid w:val="00B12EF5"/>
    <w:pPr>
      <w:spacing w:line="240" w:lineRule="auto"/>
      <w:ind w:left="4252"/>
    </w:pPr>
  </w:style>
  <w:style w:type="character" w:customStyle="1" w:styleId="SignatureChar">
    <w:name w:val="Signature Char"/>
    <w:basedOn w:val="DefaultParagraphFont"/>
    <w:link w:val="Signature"/>
    <w:uiPriority w:val="99"/>
    <w:semiHidden/>
    <w:rsid w:val="00B12EF5"/>
    <w:rPr>
      <w:rFonts w:asciiTheme="minorHAnsi" w:eastAsiaTheme="minorEastAsia" w:hAnsiTheme="minorHAnsi" w:cstheme="minorBidi"/>
      <w:szCs w:val="24"/>
    </w:rPr>
  </w:style>
  <w:style w:type="character" w:styleId="Strong">
    <w:name w:val="Strong"/>
    <w:basedOn w:val="DefaultParagraphFont"/>
    <w:uiPriority w:val="99"/>
    <w:qFormat/>
    <w:rsid w:val="00B12EF5"/>
    <w:rPr>
      <w:rFonts w:asciiTheme="minorHAnsi" w:eastAsiaTheme="minorEastAsia" w:hAnsiTheme="minorHAnsi" w:cstheme="minorBidi"/>
      <w:b/>
      <w:bCs/>
      <w:szCs w:val="24"/>
    </w:rPr>
  </w:style>
  <w:style w:type="paragraph" w:styleId="Subtitle">
    <w:name w:val="Subtitle"/>
    <w:basedOn w:val="Normal"/>
    <w:next w:val="Normal"/>
    <w:link w:val="SubtitleChar"/>
    <w:uiPriority w:val="99"/>
    <w:qFormat/>
    <w:rsid w:val="00B12EF5"/>
    <w:pPr>
      <w:numPr>
        <w:ilvl w:val="1"/>
      </w:numPr>
    </w:pPr>
    <w:rPr>
      <w:i/>
      <w:iCs/>
      <w:color w:val="DDDDDD" w:themeColor="accent1"/>
      <w:spacing w:val="15"/>
      <w:sz w:val="24"/>
      <w:szCs w:val="30"/>
    </w:rPr>
  </w:style>
  <w:style w:type="character" w:customStyle="1" w:styleId="SubtitleChar">
    <w:name w:val="Subtitle Char"/>
    <w:basedOn w:val="DefaultParagraphFont"/>
    <w:link w:val="Subtitle"/>
    <w:uiPriority w:val="99"/>
    <w:rsid w:val="00B12EF5"/>
    <w:rPr>
      <w:rFonts w:asciiTheme="minorHAnsi" w:eastAsiaTheme="minorEastAsia" w:hAnsiTheme="minorHAnsi" w:cstheme="minorBidi"/>
      <w:i/>
      <w:iCs/>
      <w:color w:val="DDDDDD" w:themeColor="accent1"/>
      <w:spacing w:val="15"/>
      <w:sz w:val="24"/>
      <w:szCs w:val="30"/>
    </w:rPr>
  </w:style>
  <w:style w:type="character" w:styleId="SubtleEmphasis">
    <w:name w:val="Subtle Emphasis"/>
    <w:basedOn w:val="DefaultParagraphFont"/>
    <w:uiPriority w:val="99"/>
    <w:qFormat/>
    <w:rsid w:val="00B12EF5"/>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9"/>
    <w:qFormat/>
    <w:rsid w:val="00B12EF5"/>
    <w:rPr>
      <w:rFonts w:asciiTheme="minorHAnsi" w:eastAsiaTheme="minorEastAsia" w:hAnsiTheme="minorHAnsi" w:cstheme="minorBidi"/>
      <w:smallCaps/>
      <w:color w:val="B2B2B2" w:themeColor="accent2"/>
      <w:szCs w:val="24"/>
      <w:u w:val="single"/>
    </w:rPr>
  </w:style>
  <w:style w:type="table" w:styleId="Table3Deffects1">
    <w:name w:val="Table 3D effects 1"/>
    <w:basedOn w:val="TableNormal"/>
    <w:semiHidden/>
    <w:rsid w:val="00B12EF5"/>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12EF5"/>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12EF5"/>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12EF5"/>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12EF5"/>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12EF5"/>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12EF5"/>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12EF5"/>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12EF5"/>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12EF5"/>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12EF5"/>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12EF5"/>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12EF5"/>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12EF5"/>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12EF5"/>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12EF5"/>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B12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12EF5"/>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12EF5"/>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12EF5"/>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12EF5"/>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12EF5"/>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12EF5"/>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12EF5"/>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12EF5"/>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12EF5"/>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12EF5"/>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B12EF5"/>
    <w:pPr>
      <w:ind w:left="180" w:hanging="180"/>
    </w:pPr>
  </w:style>
  <w:style w:type="paragraph" w:styleId="TableofFigures">
    <w:name w:val="table of figures"/>
    <w:basedOn w:val="Normal"/>
    <w:next w:val="Normal"/>
    <w:uiPriority w:val="99"/>
    <w:semiHidden/>
    <w:rsid w:val="00B12EF5"/>
  </w:style>
  <w:style w:type="table" w:styleId="TableProfessional">
    <w:name w:val="Table Professional"/>
    <w:basedOn w:val="TableNormal"/>
    <w:semiHidden/>
    <w:rsid w:val="00B12E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12EF5"/>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12EF5"/>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12EF5"/>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12EF5"/>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12EF5"/>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12EF5"/>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12EF5"/>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12EF5"/>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12EF5"/>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B12EF5"/>
    <w:pPr>
      <w:pBdr>
        <w:bottom w:val="single" w:sz="8" w:space="4" w:color="DDDDDD" w:themeColor="accent1"/>
      </w:pBdr>
      <w:spacing w:after="300" w:line="240" w:lineRule="auto"/>
      <w:contextualSpacing/>
    </w:pPr>
    <w:rPr>
      <w:color w:val="000000" w:themeColor="text2" w:themeShade="BF"/>
      <w:spacing w:val="5"/>
      <w:kern w:val="28"/>
      <w:sz w:val="52"/>
      <w:szCs w:val="58"/>
    </w:rPr>
  </w:style>
  <w:style w:type="character" w:customStyle="1" w:styleId="TitleChar">
    <w:name w:val="Title Char"/>
    <w:basedOn w:val="DefaultParagraphFont"/>
    <w:link w:val="Title"/>
    <w:uiPriority w:val="99"/>
    <w:rsid w:val="00B12EF5"/>
    <w:rPr>
      <w:rFonts w:asciiTheme="minorHAnsi" w:eastAsiaTheme="minorEastAsia" w:hAnsiTheme="minorHAnsi" w:cstheme="minorBidi"/>
      <w:color w:val="000000" w:themeColor="text2" w:themeShade="BF"/>
      <w:spacing w:val="5"/>
      <w:kern w:val="28"/>
      <w:sz w:val="52"/>
      <w:szCs w:val="58"/>
    </w:rPr>
  </w:style>
  <w:style w:type="paragraph" w:styleId="TOAHeading">
    <w:name w:val="toa heading"/>
    <w:basedOn w:val="Normal"/>
    <w:next w:val="Normal"/>
    <w:uiPriority w:val="99"/>
    <w:semiHidden/>
    <w:rsid w:val="00B12EF5"/>
    <w:pPr>
      <w:spacing w:before="120"/>
    </w:pPr>
    <w:rPr>
      <w:b/>
      <w:bCs/>
      <w:sz w:val="24"/>
      <w:szCs w:val="30"/>
    </w:rPr>
  </w:style>
  <w:style w:type="paragraph" w:styleId="TOC1">
    <w:name w:val="toc 1"/>
    <w:basedOn w:val="NormalAshurst"/>
    <w:uiPriority w:val="39"/>
    <w:rsid w:val="0090150D"/>
    <w:pPr>
      <w:tabs>
        <w:tab w:val="left" w:pos="782"/>
        <w:tab w:val="right" w:leader="dot" w:pos="9072"/>
      </w:tabs>
      <w:spacing w:after="0"/>
      <w:ind w:left="782" w:hanging="782"/>
    </w:pPr>
    <w:rPr>
      <w:caps/>
      <w:noProof/>
      <w:lang w:eastAsia="zh-CN"/>
    </w:rPr>
  </w:style>
  <w:style w:type="paragraph" w:styleId="TOC2">
    <w:name w:val="toc 2"/>
    <w:basedOn w:val="TOC1"/>
    <w:uiPriority w:val="39"/>
    <w:rsid w:val="0090150D"/>
    <w:rPr>
      <w:caps w:val="0"/>
    </w:rPr>
  </w:style>
  <w:style w:type="paragraph" w:styleId="TOC3">
    <w:name w:val="toc 3"/>
    <w:basedOn w:val="TOC1"/>
    <w:uiPriority w:val="99"/>
    <w:rsid w:val="0090150D"/>
    <w:pPr>
      <w:tabs>
        <w:tab w:val="clear" w:pos="782"/>
      </w:tabs>
      <w:ind w:left="0" w:firstLine="0"/>
    </w:pPr>
  </w:style>
  <w:style w:type="paragraph" w:styleId="TOC4">
    <w:name w:val="toc 4"/>
    <w:basedOn w:val="TOC1"/>
    <w:link w:val="TOC4Char"/>
    <w:uiPriority w:val="99"/>
    <w:rsid w:val="0090150D"/>
    <w:pPr>
      <w:tabs>
        <w:tab w:val="clear" w:pos="782"/>
      </w:tabs>
      <w:ind w:left="0" w:firstLine="0"/>
    </w:pPr>
    <w:rPr>
      <w:caps w:val="0"/>
    </w:rPr>
  </w:style>
  <w:style w:type="paragraph" w:styleId="TOC5">
    <w:name w:val="toc 5"/>
    <w:basedOn w:val="Normal"/>
    <w:next w:val="Normal"/>
    <w:uiPriority w:val="99"/>
    <w:rsid w:val="00B12EF5"/>
    <w:pPr>
      <w:spacing w:after="100"/>
      <w:ind w:left="720"/>
    </w:pPr>
  </w:style>
  <w:style w:type="paragraph" w:styleId="TOC6">
    <w:name w:val="toc 6"/>
    <w:basedOn w:val="Normal"/>
    <w:next w:val="Normal"/>
    <w:uiPriority w:val="99"/>
    <w:rsid w:val="00B12EF5"/>
    <w:pPr>
      <w:spacing w:after="100"/>
      <w:ind w:left="900"/>
    </w:pPr>
  </w:style>
  <w:style w:type="paragraph" w:styleId="TOC7">
    <w:name w:val="toc 7"/>
    <w:basedOn w:val="Normal"/>
    <w:next w:val="Normal"/>
    <w:uiPriority w:val="39"/>
    <w:rsid w:val="00B12EF5"/>
    <w:pPr>
      <w:spacing w:after="100"/>
      <w:ind w:left="1080"/>
    </w:pPr>
  </w:style>
  <w:style w:type="paragraph" w:styleId="TOC8">
    <w:name w:val="toc 8"/>
    <w:basedOn w:val="Normal"/>
    <w:next w:val="Normal"/>
    <w:uiPriority w:val="99"/>
    <w:rsid w:val="00B12EF5"/>
    <w:pPr>
      <w:spacing w:after="100"/>
      <w:ind w:left="1260"/>
    </w:pPr>
  </w:style>
  <w:style w:type="paragraph" w:styleId="TOC9">
    <w:name w:val="toc 9"/>
    <w:basedOn w:val="Normal"/>
    <w:next w:val="Normal"/>
    <w:uiPriority w:val="99"/>
    <w:rsid w:val="00B12EF5"/>
    <w:pPr>
      <w:spacing w:after="100"/>
      <w:ind w:left="1440"/>
    </w:pPr>
  </w:style>
  <w:style w:type="paragraph" w:styleId="TOCHeading">
    <w:name w:val="TOC Heading"/>
    <w:basedOn w:val="Heading1"/>
    <w:next w:val="Normal"/>
    <w:uiPriority w:val="99"/>
    <w:qFormat/>
    <w:rsid w:val="00B12EF5"/>
    <w:pPr>
      <w:keepNext/>
      <w:keepLines/>
      <w:numPr>
        <w:numId w:val="0"/>
      </w:numPr>
      <w:suppressAutoHyphens w:val="0"/>
      <w:spacing w:before="480" w:after="0"/>
      <w:outlineLvl w:val="9"/>
    </w:pPr>
    <w:rPr>
      <w:b/>
      <w:color w:val="A5A5A5" w:themeColor="accent1" w:themeShade="BF"/>
      <w:kern w:val="0"/>
      <w:sz w:val="28"/>
      <w:szCs w:val="34"/>
      <w:lang w:eastAsia="en-GB"/>
    </w:rPr>
  </w:style>
  <w:style w:type="character" w:customStyle="1" w:styleId="StandardAshurstChar">
    <w:name w:val="StandardAshurst Char"/>
    <w:basedOn w:val="DefaultParagraphFont"/>
    <w:link w:val="StandardAshurst"/>
    <w:rsid w:val="00B12EF5"/>
    <w:rPr>
      <w:rFonts w:asciiTheme="minorHAnsi" w:eastAsiaTheme="minorEastAsia" w:hAnsiTheme="minorHAnsi" w:cstheme="minorBidi"/>
      <w:szCs w:val="24"/>
    </w:rPr>
  </w:style>
  <w:style w:type="paragraph" w:customStyle="1" w:styleId="Alt2RecitalsAshurst">
    <w:name w:val="Alt2_RecitalsAshurst"/>
    <w:basedOn w:val="NormalAshurst"/>
    <w:rsid w:val="009B082F"/>
    <w:pPr>
      <w:numPr>
        <w:numId w:val="31"/>
      </w:numPr>
      <w:outlineLvl w:val="0"/>
    </w:pPr>
    <w:rPr>
      <w:lang w:eastAsia="zh-CN"/>
    </w:rPr>
  </w:style>
  <w:style w:type="paragraph" w:customStyle="1" w:styleId="AltPartiesAshurst">
    <w:name w:val="AltPartiesAshurst"/>
    <w:basedOn w:val="NormalAshurst"/>
    <w:rsid w:val="009B082F"/>
    <w:pPr>
      <w:numPr>
        <w:numId w:val="32"/>
      </w:numPr>
      <w:outlineLvl w:val="0"/>
    </w:pPr>
    <w:rPr>
      <w:lang w:eastAsia="zh-CN"/>
    </w:rPr>
  </w:style>
  <w:style w:type="table" w:customStyle="1" w:styleId="MPTTable1">
    <w:name w:val="MPT Table 1"/>
    <w:basedOn w:val="TableNormal"/>
    <w:rsid w:val="00290483"/>
    <w:rPr>
      <w:rFonts w:eastAsiaTheme="minorHAnsi"/>
      <w:lang w:eastAsia="zh-CN"/>
    </w:rPr>
    <w:tblPr>
      <w:tblBorders>
        <w:bottom w:val="single" w:sz="8" w:space="0" w:color="FFFFFF" w:themeColor="background1"/>
        <w:insideH w:val="single" w:sz="8" w:space="0" w:color="FFFFFF" w:themeColor="background1"/>
        <w:insideV w:val="single" w:sz="8" w:space="0" w:color="FFFFFF" w:themeColor="background1"/>
      </w:tblBorders>
      <w:tblCellMar>
        <w:top w:w="85" w:type="dxa"/>
        <w:bottom w:w="85" w:type="dxa"/>
      </w:tblCellMar>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2">
    <w:name w:val="MPT Table 2"/>
    <w:basedOn w:val="MPTTable1"/>
    <w:rsid w:val="00453B0E"/>
    <w:tblPr>
      <w:tblBorders>
        <w:bottom w:val="single" w:sz="8" w:space="0" w:color="DDDDDD" w:themeColor="accent1"/>
        <w:insideH w:val="single" w:sz="8" w:space="0" w:color="DDDDDD" w:themeColor="accent1"/>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3">
    <w:name w:val="MPT Table 3"/>
    <w:basedOn w:val="MPTTable1"/>
    <w:rsid w:val="00453B0E"/>
    <w:tblPr>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4">
    <w:name w:val="MPT Table 4"/>
    <w:basedOn w:val="MPTTable1"/>
    <w:rsid w:val="00453B0E"/>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DDDDDD" w:themeColor="accent1"/>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hemeFill="accent1" w:themeFillTint="33"/>
      </w:tcPr>
    </w:tblStylePr>
  </w:style>
  <w:style w:type="table" w:customStyle="1" w:styleId="MPTTable5">
    <w:name w:val="MPT Table 5"/>
    <w:basedOn w:val="MPTTable1"/>
    <w:rsid w:val="00453B0E"/>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fir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F8F8F8" w:themeFill="accent1" w:themeFillTint="33"/>
      </w:tcPr>
    </w:tblStylePr>
    <w:tblStylePr w:type="la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2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tblStylePr w:type="band2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style>
  <w:style w:type="table" w:customStyle="1" w:styleId="MPTTableSlate1">
    <w:name w:val="MPT Table Slate 1"/>
    <w:basedOn w:val="MPTTable1"/>
    <w:rsid w:val="00453B0E"/>
    <w:tblPr>
      <w:tblStyleRowBandSize w:val="1"/>
    </w:tblPr>
    <w:tcPr>
      <w:shd w:val="clear" w:color="auto" w:fill="CCCCCC" w:themeFill="text1" w:themeFillTint="33"/>
    </w:tcPr>
    <w:tblStylePr w:type="firstRow">
      <w:pPr>
        <w:wordWrap/>
        <w:spacing w:beforeLines="0" w:before="0" w:beforeAutospacing="0" w:afterLines="0" w:after="0" w:afterAutospacing="0" w:line="240" w:lineRule="auto"/>
        <w:jc w:val="left"/>
      </w:pPr>
      <w:rPr>
        <w:rFonts w:asciiTheme="minorHAnsi" w:hAnsiTheme="minorHAnsi"/>
        <w:b/>
        <w:caps/>
        <w:smallCaps w:val="0"/>
        <w:color w:val="FFFFFF" w:themeColor="background1"/>
        <w:sz w:val="18"/>
      </w:rPr>
      <w:tblPr/>
      <w:tcPr>
        <w:tcBorders>
          <w:top w:val="nil"/>
          <w:bottom w:val="single" w:sz="8" w:space="0" w:color="FFFFFF" w:themeColor="background1"/>
          <w:insideH w:val="single" w:sz="8" w:space="0" w:color="FFFFFF" w:themeColor="background1"/>
          <w:insideV w:val="single" w:sz="8" w:space="0" w:color="FFFFFF" w:themeColor="background1"/>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PTTableSlate2">
    <w:name w:val="MPT Table Slate 2"/>
    <w:basedOn w:val="MPTTable2"/>
    <w:rsid w:val="00453B0E"/>
    <w:tblPr>
      <w:tblBorders>
        <w:bottom w:val="single" w:sz="8" w:space="0" w:color="000000" w:themeColor="text1"/>
        <w:insideH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single" w:sz="4"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3">
    <w:name w:val="MPT Table Slate 3"/>
    <w:basedOn w:val="MPTTable3"/>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4">
    <w:name w:val="MPT Table Slate 4"/>
    <w:basedOn w:val="MPTTable4"/>
    <w:rsid w:val="00453B0E"/>
    <w:tblPr>
      <w:tblBorders>
        <w:bottom w:val="single" w:sz="4" w:space="0" w:color="000000" w:themeColor="text1"/>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hemeFill="text1" w:themeFillTint="33"/>
      </w:tcPr>
    </w:tblStylePr>
  </w:style>
  <w:style w:type="table" w:customStyle="1" w:styleId="MPTTableSlate5">
    <w:name w:val="MPT Table Slate 5"/>
    <w:basedOn w:val="MPTTable5"/>
    <w:rsid w:val="00453B0E"/>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fir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CCCCCC" w:themeFill="text1" w:themeFillTint="33"/>
      </w:tcPr>
    </w:tblStylePr>
    <w:tblStylePr w:type="la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2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Horz">
      <w:tblPr/>
      <w:tcPr>
        <w:tcBorders>
          <w:top w:val="nil"/>
          <w:left w:val="nil"/>
          <w:bottom w:val="single" w:sz="8" w:space="0" w:color="000000" w:themeColor="text1"/>
          <w:right w:val="nil"/>
          <w:insideH w:val="nil"/>
          <w:insideV w:val="nil"/>
          <w:tl2br w:val="nil"/>
          <w:tr2bl w:val="nil"/>
        </w:tcBorders>
        <w:shd w:val="clear" w:color="auto" w:fill="auto"/>
      </w:tcPr>
    </w:tblStylePr>
    <w:tblStylePr w:type="band2Horz">
      <w:tblPr/>
      <w:tcPr>
        <w:tcBorders>
          <w:top w:val="nil"/>
          <w:left w:val="nil"/>
          <w:bottom w:val="single" w:sz="8" w:space="0" w:color="000000" w:themeColor="text1"/>
          <w:right w:val="nil"/>
          <w:insideH w:val="nil"/>
          <w:insideV w:val="nil"/>
          <w:tl2br w:val="nil"/>
          <w:tr2bl w:val="nil"/>
        </w:tcBorders>
        <w:shd w:val="clear" w:color="auto" w:fill="auto"/>
      </w:tcPr>
    </w:tblStylePr>
  </w:style>
  <w:style w:type="paragraph" w:customStyle="1" w:styleId="DefSubSubAshurst">
    <w:name w:val="DefSubSubAshurst"/>
    <w:basedOn w:val="NormalAshurst"/>
    <w:uiPriority w:val="26"/>
    <w:rsid w:val="00AB24AD"/>
    <w:pPr>
      <w:numPr>
        <w:ilvl w:val="3"/>
        <w:numId w:val="28"/>
      </w:numPr>
    </w:pPr>
  </w:style>
  <w:style w:type="paragraph" w:customStyle="1" w:styleId="NormalIndentAshurst">
    <w:name w:val="NormalIndentAshurst"/>
    <w:basedOn w:val="NormalAshurst"/>
    <w:qFormat/>
    <w:rsid w:val="002F5380"/>
    <w:pPr>
      <w:ind w:firstLine="720"/>
      <w:outlineLvl w:val="0"/>
    </w:pPr>
    <w:rPr>
      <w:lang w:val="en-GB"/>
    </w:rPr>
  </w:style>
  <w:style w:type="paragraph" w:styleId="Revision">
    <w:name w:val="Revision"/>
    <w:hidden/>
    <w:uiPriority w:val="99"/>
    <w:semiHidden/>
    <w:rsid w:val="00846AB6"/>
    <w:rPr>
      <w:szCs w:val="18"/>
    </w:rPr>
  </w:style>
  <w:style w:type="character" w:customStyle="1" w:styleId="UnresolvedMention1">
    <w:name w:val="Unresolved Mention1"/>
    <w:basedOn w:val="DefaultParagraphFont"/>
    <w:uiPriority w:val="99"/>
    <w:semiHidden/>
    <w:unhideWhenUsed/>
    <w:rsid w:val="00E264E3"/>
    <w:rPr>
      <w:color w:val="605E5C"/>
      <w:shd w:val="clear" w:color="auto" w:fill="E1DFDD"/>
    </w:rPr>
  </w:style>
  <w:style w:type="character" w:customStyle="1" w:styleId="H2AshurstChar">
    <w:name w:val="H2Ashurst Char"/>
    <w:basedOn w:val="DefaultParagraphFont"/>
    <w:link w:val="H2Ashurst"/>
    <w:uiPriority w:val="1"/>
    <w:qFormat/>
    <w:rsid w:val="001B5C92"/>
    <w:rPr>
      <w:lang w:val="fr-FR"/>
    </w:rPr>
  </w:style>
  <w:style w:type="character" w:customStyle="1" w:styleId="H3AshurstChar">
    <w:name w:val="H3Ashurst Char"/>
    <w:basedOn w:val="DefaultParagraphFont"/>
    <w:link w:val="H3Ashurst"/>
    <w:uiPriority w:val="1"/>
    <w:rsid w:val="001B5C92"/>
    <w:rPr>
      <w:lang w:val="fr-FR"/>
    </w:rPr>
  </w:style>
  <w:style w:type="character" w:customStyle="1" w:styleId="B12AshurstChar">
    <w:name w:val="B1&amp;2Ashurst Char"/>
    <w:link w:val="B12Ashurst"/>
    <w:uiPriority w:val="2"/>
    <w:locked/>
    <w:rsid w:val="001B5C92"/>
    <w:rPr>
      <w:lang w:val="fr-FR"/>
    </w:rPr>
  </w:style>
  <w:style w:type="character" w:customStyle="1" w:styleId="H4AshurstChar">
    <w:name w:val="H4Ashurst Char"/>
    <w:basedOn w:val="DefaultParagraphFont"/>
    <w:link w:val="H4Ashurst"/>
    <w:uiPriority w:val="1"/>
    <w:rsid w:val="001B5C92"/>
    <w:rPr>
      <w:lang w:val="fr-FR"/>
    </w:rPr>
  </w:style>
  <w:style w:type="character" w:customStyle="1" w:styleId="DefinitionsClauseAshurstChar">
    <w:name w:val="DefinitionsClauseAshurst Char"/>
    <w:link w:val="DefinitionsClauseAshurst"/>
    <w:uiPriority w:val="26"/>
    <w:rsid w:val="001B5C92"/>
    <w:rPr>
      <w:lang w:val="fr-FR" w:eastAsia="en-GB"/>
    </w:rPr>
  </w:style>
  <w:style w:type="paragraph" w:customStyle="1" w:styleId="Level1">
    <w:name w:val="Level 1"/>
    <w:basedOn w:val="Normal"/>
    <w:next w:val="Normal"/>
    <w:rsid w:val="006C038D"/>
    <w:pPr>
      <w:keepNext/>
      <w:numPr>
        <w:numId w:val="35"/>
      </w:numPr>
      <w:spacing w:before="140" w:after="140" w:line="336" w:lineRule="auto"/>
      <w:outlineLvl w:val="0"/>
    </w:pPr>
    <w:rPr>
      <w:rFonts w:ascii="Arial" w:eastAsia="Times New Roman" w:hAnsi="Arial" w:cs="Times New Roman"/>
      <w:b/>
      <w:caps/>
      <w:w w:val="105"/>
      <w:kern w:val="20"/>
      <w:sz w:val="20"/>
      <w:szCs w:val="20"/>
      <w:lang w:eastAsia="en-US"/>
    </w:rPr>
  </w:style>
  <w:style w:type="paragraph" w:customStyle="1" w:styleId="Level2">
    <w:name w:val="Level 2"/>
    <w:basedOn w:val="Normal"/>
    <w:next w:val="Normal"/>
    <w:rsid w:val="006C038D"/>
    <w:pPr>
      <w:keepNext/>
      <w:numPr>
        <w:ilvl w:val="1"/>
        <w:numId w:val="35"/>
      </w:numPr>
      <w:spacing w:line="336" w:lineRule="auto"/>
      <w:outlineLvl w:val="1"/>
    </w:pPr>
    <w:rPr>
      <w:rFonts w:ascii="Arial" w:eastAsia="Times New Roman" w:hAnsi="Arial" w:cs="Times New Roman"/>
      <w:b/>
      <w:w w:val="105"/>
      <w:kern w:val="20"/>
      <w:sz w:val="20"/>
      <w:szCs w:val="20"/>
      <w:lang w:eastAsia="en-US"/>
    </w:rPr>
  </w:style>
  <w:style w:type="paragraph" w:customStyle="1" w:styleId="Level3">
    <w:name w:val="Level 3"/>
    <w:basedOn w:val="Normal"/>
    <w:rsid w:val="006C038D"/>
    <w:pPr>
      <w:numPr>
        <w:ilvl w:val="2"/>
        <w:numId w:val="35"/>
      </w:numPr>
      <w:spacing w:after="120" w:line="336" w:lineRule="auto"/>
      <w:outlineLvl w:val="2"/>
    </w:pPr>
    <w:rPr>
      <w:rFonts w:ascii="Arial" w:eastAsia="Times New Roman" w:hAnsi="Arial" w:cs="Times New Roman"/>
      <w:w w:val="105"/>
      <w:kern w:val="20"/>
      <w:sz w:val="20"/>
      <w:szCs w:val="20"/>
      <w:lang w:eastAsia="en-US"/>
    </w:rPr>
  </w:style>
  <w:style w:type="paragraph" w:customStyle="1" w:styleId="Level4">
    <w:name w:val="Level 4"/>
    <w:basedOn w:val="Normal"/>
    <w:rsid w:val="006C038D"/>
    <w:pPr>
      <w:numPr>
        <w:ilvl w:val="3"/>
        <w:numId w:val="35"/>
      </w:numPr>
      <w:spacing w:after="120" w:line="336" w:lineRule="auto"/>
      <w:outlineLvl w:val="3"/>
    </w:pPr>
    <w:rPr>
      <w:rFonts w:ascii="Arial" w:eastAsia="Times New Roman" w:hAnsi="Arial" w:cs="Times New Roman"/>
      <w:w w:val="105"/>
      <w:kern w:val="20"/>
      <w:sz w:val="20"/>
      <w:szCs w:val="20"/>
      <w:lang w:eastAsia="en-US"/>
    </w:rPr>
  </w:style>
  <w:style w:type="paragraph" w:customStyle="1" w:styleId="Level5">
    <w:name w:val="Level 5"/>
    <w:basedOn w:val="Level4"/>
    <w:rsid w:val="006C038D"/>
    <w:pPr>
      <w:numPr>
        <w:ilvl w:val="4"/>
      </w:numPr>
      <w:outlineLvl w:val="4"/>
    </w:pPr>
  </w:style>
  <w:style w:type="paragraph" w:customStyle="1" w:styleId="Level6">
    <w:name w:val="Level 6"/>
    <w:basedOn w:val="Level5"/>
    <w:rsid w:val="006C038D"/>
    <w:pPr>
      <w:numPr>
        <w:ilvl w:val="5"/>
      </w:numPr>
      <w:outlineLvl w:val="5"/>
    </w:pPr>
  </w:style>
  <w:style w:type="paragraph" w:customStyle="1" w:styleId="Level7">
    <w:name w:val="Level 7"/>
    <w:basedOn w:val="Normal"/>
    <w:rsid w:val="006C038D"/>
    <w:pPr>
      <w:numPr>
        <w:ilvl w:val="6"/>
        <w:numId w:val="35"/>
      </w:numPr>
      <w:spacing w:after="120" w:line="336" w:lineRule="auto"/>
      <w:outlineLvl w:val="6"/>
    </w:pPr>
    <w:rPr>
      <w:rFonts w:ascii="Arial" w:eastAsia="Times New Roman" w:hAnsi="Arial" w:cs="Times New Roman"/>
      <w:w w:val="105"/>
      <w:kern w:val="20"/>
      <w:sz w:val="20"/>
      <w:szCs w:val="20"/>
      <w:lang w:eastAsia="en-US"/>
    </w:rPr>
  </w:style>
  <w:style w:type="paragraph" w:customStyle="1" w:styleId="Level8">
    <w:name w:val="Level 8"/>
    <w:basedOn w:val="Normal"/>
    <w:rsid w:val="006C038D"/>
    <w:pPr>
      <w:numPr>
        <w:ilvl w:val="7"/>
        <w:numId w:val="35"/>
      </w:numPr>
      <w:spacing w:after="120" w:line="288" w:lineRule="auto"/>
      <w:ind w:left="2721" w:hanging="680"/>
      <w:outlineLvl w:val="7"/>
    </w:pPr>
    <w:rPr>
      <w:rFonts w:ascii="Arial" w:eastAsia="Times New Roman" w:hAnsi="Arial" w:cs="Times New Roman"/>
      <w:w w:val="105"/>
      <w:kern w:val="20"/>
      <w:sz w:val="20"/>
      <w:szCs w:val="20"/>
      <w:lang w:eastAsia="en-US"/>
    </w:rPr>
  </w:style>
  <w:style w:type="paragraph" w:customStyle="1" w:styleId="Alphalcase1">
    <w:name w:val="Alpha(lcase) 1"/>
    <w:basedOn w:val="Normal"/>
    <w:rsid w:val="006C038D"/>
    <w:pPr>
      <w:numPr>
        <w:numId w:val="36"/>
      </w:numPr>
      <w:spacing w:after="120" w:line="336" w:lineRule="auto"/>
    </w:pPr>
    <w:rPr>
      <w:rFonts w:ascii="Arial" w:eastAsia="Times New Roman" w:hAnsi="Arial" w:cs="Times New Roman"/>
      <w:w w:val="105"/>
      <w:kern w:val="20"/>
      <w:sz w:val="20"/>
      <w:szCs w:val="24"/>
      <w:lang w:eastAsia="en-US"/>
    </w:rPr>
  </w:style>
  <w:style w:type="paragraph" w:customStyle="1" w:styleId="Level9">
    <w:name w:val="Level 9"/>
    <w:basedOn w:val="Normal"/>
    <w:rsid w:val="006C038D"/>
    <w:pPr>
      <w:numPr>
        <w:ilvl w:val="8"/>
        <w:numId w:val="35"/>
      </w:numPr>
      <w:tabs>
        <w:tab w:val="num" w:pos="3288"/>
      </w:tabs>
      <w:spacing w:after="140" w:line="290" w:lineRule="auto"/>
      <w:outlineLvl w:val="8"/>
    </w:pPr>
    <w:rPr>
      <w:rFonts w:ascii="Arial" w:eastAsia="Times New Roman" w:hAnsi="Arial" w:cs="Times New Roman"/>
      <w:kern w:val="20"/>
      <w:sz w:val="20"/>
      <w:szCs w:val="24"/>
      <w:lang w:eastAsia="en-GB"/>
    </w:rPr>
  </w:style>
  <w:style w:type="paragraph" w:customStyle="1" w:styleId="ScheduleHeading">
    <w:name w:val="Schedule Heading"/>
    <w:basedOn w:val="Normal"/>
    <w:next w:val="Normal"/>
    <w:rsid w:val="00B97D92"/>
    <w:pPr>
      <w:pageBreakBefore/>
      <w:numPr>
        <w:numId w:val="37"/>
      </w:numPr>
      <w:spacing w:line="360" w:lineRule="auto"/>
      <w:jc w:val="center"/>
      <w:outlineLvl w:val="0"/>
    </w:pPr>
    <w:rPr>
      <w:rFonts w:ascii="Arial" w:eastAsia="Times New Roman" w:hAnsi="Arial" w:cs="Times New Roman"/>
      <w:b/>
      <w:smallCaps/>
      <w:w w:val="105"/>
      <w:kern w:val="20"/>
      <w:sz w:val="20"/>
      <w:szCs w:val="20"/>
      <w:lang w:eastAsia="en-US"/>
    </w:rPr>
  </w:style>
  <w:style w:type="paragraph" w:customStyle="1" w:styleId="SchedulePart">
    <w:name w:val="Schedule Part"/>
    <w:basedOn w:val="Normal"/>
    <w:next w:val="Normal"/>
    <w:rsid w:val="00B97D92"/>
    <w:pPr>
      <w:keepNext/>
      <w:numPr>
        <w:ilvl w:val="1"/>
        <w:numId w:val="37"/>
      </w:numPr>
      <w:spacing w:before="40" w:line="360" w:lineRule="auto"/>
      <w:jc w:val="center"/>
      <w:outlineLvl w:val="1"/>
    </w:pPr>
    <w:rPr>
      <w:rFonts w:ascii="Arial" w:eastAsia="Times New Roman" w:hAnsi="Arial" w:cs="Times New Roman"/>
      <w:b/>
      <w:smallCaps/>
      <w:w w:val="105"/>
      <w:kern w:val="20"/>
      <w:sz w:val="20"/>
      <w:szCs w:val="20"/>
      <w:lang w:eastAsia="en-US"/>
    </w:rPr>
  </w:style>
  <w:style w:type="paragraph" w:customStyle="1" w:styleId="Schedule1">
    <w:name w:val="Schedule 1"/>
    <w:basedOn w:val="Normal"/>
    <w:next w:val="Normal"/>
    <w:rsid w:val="00B97D92"/>
    <w:pPr>
      <w:numPr>
        <w:ilvl w:val="2"/>
        <w:numId w:val="37"/>
      </w:numPr>
      <w:spacing w:after="120" w:line="336" w:lineRule="auto"/>
      <w:outlineLvl w:val="2"/>
    </w:pPr>
    <w:rPr>
      <w:rFonts w:ascii="Arial" w:eastAsia="Times New Roman" w:hAnsi="Arial" w:cs="Times New Roman"/>
      <w:w w:val="105"/>
      <w:kern w:val="20"/>
      <w:sz w:val="20"/>
      <w:szCs w:val="20"/>
      <w:lang w:eastAsia="en-US"/>
    </w:rPr>
  </w:style>
  <w:style w:type="paragraph" w:customStyle="1" w:styleId="Schedule2">
    <w:name w:val="Schedule 2"/>
    <w:basedOn w:val="Normal"/>
    <w:next w:val="Normal"/>
    <w:rsid w:val="00B97D92"/>
    <w:pPr>
      <w:numPr>
        <w:ilvl w:val="3"/>
        <w:numId w:val="37"/>
      </w:numPr>
      <w:spacing w:after="120" w:line="336" w:lineRule="auto"/>
      <w:outlineLvl w:val="3"/>
    </w:pPr>
    <w:rPr>
      <w:rFonts w:ascii="Arial" w:eastAsia="Times New Roman" w:hAnsi="Arial" w:cs="Times New Roman"/>
      <w:w w:val="105"/>
      <w:kern w:val="20"/>
      <w:sz w:val="20"/>
      <w:szCs w:val="20"/>
      <w:lang w:eastAsia="en-US"/>
    </w:rPr>
  </w:style>
  <w:style w:type="paragraph" w:customStyle="1" w:styleId="Schedule3">
    <w:name w:val="Schedule 3"/>
    <w:basedOn w:val="Normal"/>
    <w:rsid w:val="00B97D92"/>
    <w:pPr>
      <w:numPr>
        <w:ilvl w:val="4"/>
        <w:numId w:val="37"/>
      </w:numPr>
      <w:spacing w:after="120" w:line="336" w:lineRule="auto"/>
      <w:outlineLvl w:val="4"/>
    </w:pPr>
    <w:rPr>
      <w:rFonts w:ascii="Arial" w:eastAsia="Times New Roman" w:hAnsi="Arial" w:cs="Times New Roman"/>
      <w:w w:val="105"/>
      <w:kern w:val="20"/>
      <w:sz w:val="20"/>
      <w:szCs w:val="20"/>
      <w:lang w:eastAsia="en-US"/>
    </w:rPr>
  </w:style>
  <w:style w:type="paragraph" w:customStyle="1" w:styleId="Schedule4">
    <w:name w:val="Schedule 4"/>
    <w:basedOn w:val="Normal"/>
    <w:rsid w:val="00B97D92"/>
    <w:pPr>
      <w:numPr>
        <w:ilvl w:val="5"/>
        <w:numId w:val="37"/>
      </w:numPr>
      <w:spacing w:after="120" w:line="336" w:lineRule="auto"/>
      <w:outlineLvl w:val="5"/>
    </w:pPr>
    <w:rPr>
      <w:rFonts w:ascii="Arial" w:eastAsia="Times New Roman" w:hAnsi="Arial" w:cs="Times New Roman"/>
      <w:w w:val="105"/>
      <w:kern w:val="20"/>
      <w:sz w:val="20"/>
      <w:szCs w:val="20"/>
      <w:lang w:eastAsia="en-US"/>
    </w:rPr>
  </w:style>
  <w:style w:type="paragraph" w:customStyle="1" w:styleId="Schedule5">
    <w:name w:val="Schedule 5"/>
    <w:basedOn w:val="Schedule4"/>
    <w:rsid w:val="00B97D92"/>
    <w:pPr>
      <w:numPr>
        <w:ilvl w:val="6"/>
      </w:numPr>
      <w:outlineLvl w:val="6"/>
    </w:pPr>
  </w:style>
  <w:style w:type="paragraph" w:customStyle="1" w:styleId="Schedule6">
    <w:name w:val="Schedule 6"/>
    <w:basedOn w:val="Level5"/>
    <w:rsid w:val="00B97D92"/>
    <w:pPr>
      <w:numPr>
        <w:ilvl w:val="7"/>
        <w:numId w:val="37"/>
      </w:numPr>
      <w:outlineLvl w:val="7"/>
    </w:pPr>
  </w:style>
  <w:style w:type="paragraph" w:customStyle="1" w:styleId="Schedule7">
    <w:name w:val="Schedule 7"/>
    <w:basedOn w:val="Normal"/>
    <w:rsid w:val="00B97D92"/>
    <w:pPr>
      <w:numPr>
        <w:ilvl w:val="8"/>
        <w:numId w:val="37"/>
      </w:numPr>
      <w:spacing w:after="120" w:line="336" w:lineRule="auto"/>
      <w:outlineLvl w:val="8"/>
    </w:pPr>
    <w:rPr>
      <w:rFonts w:ascii="Arial" w:eastAsia="Times New Roman" w:hAnsi="Arial" w:cs="Times New Roman"/>
      <w:w w:val="105"/>
      <w:kern w:val="20"/>
      <w:sz w:val="20"/>
      <w:szCs w:val="20"/>
      <w:lang w:eastAsia="en-US"/>
    </w:rPr>
  </w:style>
  <w:style w:type="paragraph" w:customStyle="1" w:styleId="Body2">
    <w:name w:val="Body 2"/>
    <w:basedOn w:val="Normal"/>
    <w:rsid w:val="004E3943"/>
    <w:pPr>
      <w:spacing w:after="120" w:line="336" w:lineRule="auto"/>
      <w:ind w:left="624"/>
    </w:pPr>
    <w:rPr>
      <w:rFonts w:ascii="Arial" w:eastAsia="Times New Roman" w:hAnsi="Arial" w:cs="Times New Roman"/>
      <w:w w:val="105"/>
      <w:kern w:val="20"/>
      <w:sz w:val="20"/>
      <w:szCs w:val="20"/>
      <w:lang w:eastAsia="en-US"/>
    </w:rPr>
  </w:style>
  <w:style w:type="paragraph" w:customStyle="1" w:styleId="Body">
    <w:name w:val="Body"/>
    <w:rsid w:val="006B5746"/>
    <w:pPr>
      <w:spacing w:after="120" w:line="336" w:lineRule="auto"/>
      <w:jc w:val="both"/>
    </w:pPr>
    <w:rPr>
      <w:rFonts w:ascii="Arial" w:eastAsia="Times New Roman" w:hAnsi="Arial" w:cs="Times New Roman"/>
      <w:w w:val="105"/>
      <w:kern w:val="20"/>
      <w:sz w:val="20"/>
      <w:szCs w:val="20"/>
      <w:lang w:eastAsia="en-US"/>
    </w:rPr>
  </w:style>
  <w:style w:type="character" w:customStyle="1" w:styleId="UnresolvedMention2">
    <w:name w:val="Unresolved Mention2"/>
    <w:basedOn w:val="DefaultParagraphFont"/>
    <w:uiPriority w:val="98"/>
    <w:rsid w:val="006B5746"/>
    <w:rPr>
      <w:color w:val="605E5C"/>
      <w:shd w:val="clear" w:color="auto" w:fill="E1DFDD"/>
    </w:rPr>
  </w:style>
  <w:style w:type="character" w:customStyle="1" w:styleId="UnresolvedMention">
    <w:name w:val="Unresolved Mention"/>
    <w:basedOn w:val="DefaultParagraphFont"/>
    <w:uiPriority w:val="98"/>
    <w:rsid w:val="00CD2F10"/>
    <w:rPr>
      <w:color w:val="605E5C"/>
      <w:shd w:val="clear" w:color="auto" w:fill="E1DFDD"/>
    </w:rPr>
  </w:style>
  <w:style w:type="paragraph" w:customStyle="1" w:styleId="ListAlpha1">
    <w:name w:val="List Alpha 1"/>
    <w:basedOn w:val="Normal"/>
    <w:next w:val="BodyText"/>
    <w:rsid w:val="00BC47E7"/>
    <w:pPr>
      <w:numPr>
        <w:numId w:val="39"/>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lpha2">
    <w:name w:val="List Alpha 2"/>
    <w:basedOn w:val="Normal"/>
    <w:next w:val="BodyText2"/>
    <w:rsid w:val="00BC47E7"/>
    <w:pPr>
      <w:numPr>
        <w:ilvl w:val="1"/>
        <w:numId w:val="39"/>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lpha3">
    <w:name w:val="List Alpha 3"/>
    <w:basedOn w:val="Normal"/>
    <w:next w:val="BodyText3"/>
    <w:rsid w:val="00BC47E7"/>
    <w:pPr>
      <w:numPr>
        <w:ilvl w:val="2"/>
        <w:numId w:val="39"/>
      </w:numPr>
      <w:tabs>
        <w:tab w:val="left" w:pos="68"/>
      </w:tabs>
      <w:spacing w:after="200" w:line="288" w:lineRule="auto"/>
    </w:pPr>
    <w:rPr>
      <w:rFonts w:ascii="CG Times" w:eastAsia="Times New Roman" w:hAnsi="CG Times" w:cs="Times New Roman"/>
      <w:sz w:val="22"/>
      <w:szCs w:val="20"/>
      <w:lang w:eastAsia="en-US"/>
    </w:rPr>
  </w:style>
  <w:style w:type="paragraph" w:customStyle="1" w:styleId="ListArabic1">
    <w:name w:val="List Arabic 1"/>
    <w:basedOn w:val="Normal"/>
    <w:next w:val="BodyText"/>
    <w:rsid w:val="00BC47E7"/>
    <w:pPr>
      <w:numPr>
        <w:numId w:val="38"/>
      </w:numPr>
      <w:tabs>
        <w:tab w:val="left" w:pos="22"/>
      </w:tabs>
      <w:spacing w:after="200" w:line="288" w:lineRule="auto"/>
    </w:pPr>
    <w:rPr>
      <w:rFonts w:ascii="CG Times" w:eastAsia="Times New Roman" w:hAnsi="CG Times" w:cs="Times New Roman"/>
      <w:sz w:val="22"/>
      <w:szCs w:val="20"/>
      <w:lang w:eastAsia="en-US"/>
    </w:rPr>
  </w:style>
  <w:style w:type="paragraph" w:customStyle="1" w:styleId="ListArabic2">
    <w:name w:val="List Arabic 2"/>
    <w:basedOn w:val="Normal"/>
    <w:next w:val="BodyText2"/>
    <w:rsid w:val="00BC47E7"/>
    <w:pPr>
      <w:numPr>
        <w:ilvl w:val="1"/>
        <w:numId w:val="38"/>
      </w:numPr>
      <w:tabs>
        <w:tab w:val="left" w:pos="50"/>
      </w:tabs>
      <w:spacing w:after="200" w:line="288" w:lineRule="auto"/>
    </w:pPr>
    <w:rPr>
      <w:rFonts w:ascii="CG Times" w:eastAsia="Times New Roman" w:hAnsi="CG Times" w:cs="Times New Roman"/>
      <w:sz w:val="22"/>
      <w:szCs w:val="20"/>
      <w:lang w:eastAsia="en-US"/>
    </w:rPr>
  </w:style>
  <w:style w:type="paragraph" w:customStyle="1" w:styleId="ListArabic3">
    <w:name w:val="List Arabic 3"/>
    <w:basedOn w:val="Normal"/>
    <w:next w:val="BodyText3"/>
    <w:rsid w:val="00BC47E7"/>
    <w:pPr>
      <w:numPr>
        <w:ilvl w:val="2"/>
        <w:numId w:val="38"/>
      </w:numPr>
      <w:tabs>
        <w:tab w:val="left" w:pos="68"/>
      </w:tabs>
      <w:spacing w:after="200" w:line="288" w:lineRule="auto"/>
    </w:pPr>
    <w:rPr>
      <w:rFonts w:ascii="CG Times" w:eastAsia="Times New Roman" w:hAnsi="CG Times" w:cs="Times New Roman"/>
      <w:sz w:val="22"/>
      <w:szCs w:val="20"/>
      <w:lang w:eastAsia="en-US"/>
    </w:rPr>
  </w:style>
  <w:style w:type="character" w:customStyle="1" w:styleId="Heading2Char">
    <w:name w:val="Heading 2 Char"/>
    <w:basedOn w:val="DefaultParagraphFont"/>
    <w:link w:val="Heading2"/>
    <w:uiPriority w:val="1"/>
    <w:locked/>
    <w:rsid w:val="00BC47E7"/>
    <w:rPr>
      <w:bCs/>
      <w:iCs/>
      <w:lang w:val="fr-FR"/>
    </w:rPr>
  </w:style>
  <w:style w:type="character" w:customStyle="1" w:styleId="Heading3Char">
    <w:name w:val="Heading 3 Char"/>
    <w:basedOn w:val="DefaultParagraphFont"/>
    <w:link w:val="Heading3"/>
    <w:uiPriority w:val="1"/>
    <w:rsid w:val="00BC47E7"/>
    <w:rPr>
      <w:bCs/>
      <w:lang w:val="fr-FR"/>
    </w:rPr>
  </w:style>
  <w:style w:type="paragraph" w:customStyle="1" w:styleId="Body5">
    <w:name w:val="Body 5"/>
    <w:basedOn w:val="Normal"/>
    <w:rsid w:val="00A54407"/>
    <w:pPr>
      <w:spacing w:after="120" w:line="336" w:lineRule="auto"/>
      <w:ind w:left="1361"/>
    </w:pPr>
    <w:rPr>
      <w:rFonts w:ascii="Arial" w:eastAsia="Times New Roman" w:hAnsi="Arial" w:cs="Times New Roman"/>
      <w:w w:val="105"/>
      <w:kern w:val="20"/>
      <w:sz w:val="20"/>
      <w:szCs w:val="20"/>
      <w:lang w:eastAsia="en-US"/>
    </w:rPr>
  </w:style>
  <w:style w:type="paragraph" w:customStyle="1" w:styleId="Body4">
    <w:name w:val="Body 4"/>
    <w:basedOn w:val="Normal"/>
    <w:rsid w:val="00395533"/>
    <w:pPr>
      <w:spacing w:after="120" w:line="336" w:lineRule="auto"/>
      <w:ind w:left="1361"/>
    </w:pPr>
    <w:rPr>
      <w:rFonts w:ascii="Arial" w:eastAsia="Times New Roman" w:hAnsi="Arial" w:cs="Times New Roman"/>
      <w:w w:val="105"/>
      <w:kern w:val="20"/>
      <w:sz w:val="20"/>
      <w:szCs w:val="20"/>
      <w:lang w:eastAsia="en-US"/>
    </w:rPr>
  </w:style>
  <w:style w:type="paragraph" w:customStyle="1" w:styleId="ReportBodyText">
    <w:name w:val="(Report) Body Text"/>
    <w:basedOn w:val="Normal"/>
    <w:link w:val="ReportBodyTextChar"/>
    <w:qFormat/>
    <w:rsid w:val="006F3166"/>
    <w:pPr>
      <w:suppressAutoHyphens/>
      <w:spacing w:before="120" w:after="120" w:line="280" w:lineRule="exact"/>
    </w:pPr>
    <w:rPr>
      <w:rFonts w:ascii="Verdana" w:eastAsia="Times New Roman" w:hAnsi="Verdana" w:cs="Times New Roman"/>
      <w:lang w:eastAsia="da-DK"/>
    </w:rPr>
  </w:style>
  <w:style w:type="character" w:customStyle="1" w:styleId="CaptionChar">
    <w:name w:val="Caption Char"/>
    <w:aliases w:val="DNV-cap Char,Caption Char2 Char,Caption Char Char1 Char,DNV-cap Char Char1 Char,Caption Char1 Char Char Char,Caption Char Char Char Char Char,DNV-cap Char Char Char Char Char,DNV-cap Char1 Char Char Char,Caption Char1 Char1 Char"/>
    <w:basedOn w:val="DefaultParagraphFont"/>
    <w:link w:val="Caption"/>
    <w:uiPriority w:val="3"/>
    <w:locked/>
    <w:rsid w:val="006F3166"/>
    <w:rPr>
      <w:b/>
      <w:bCs/>
      <w:color w:val="DDDDDD" w:themeColor="accent1"/>
      <w:szCs w:val="18"/>
    </w:rPr>
  </w:style>
  <w:style w:type="character" w:customStyle="1" w:styleId="Heading1Char">
    <w:name w:val="Heading 1 Char"/>
    <w:basedOn w:val="DefaultParagraphFont"/>
    <w:link w:val="Heading1"/>
    <w:uiPriority w:val="1"/>
    <w:rsid w:val="006F3166"/>
    <w:rPr>
      <w:bCs/>
      <w:kern w:val="32"/>
      <w:lang w:val="fr-FR"/>
    </w:rPr>
  </w:style>
  <w:style w:type="character" w:customStyle="1" w:styleId="Heading4Char">
    <w:name w:val="Heading 4 Char"/>
    <w:basedOn w:val="DefaultParagraphFont"/>
    <w:link w:val="Heading4"/>
    <w:uiPriority w:val="1"/>
    <w:rsid w:val="006F3166"/>
    <w:rPr>
      <w:bCs/>
      <w:lang w:val="fr-FR"/>
    </w:rPr>
  </w:style>
  <w:style w:type="character" w:customStyle="1" w:styleId="Heading5Char">
    <w:name w:val="Heading 5 Char"/>
    <w:basedOn w:val="DefaultParagraphFont"/>
    <w:link w:val="Heading5"/>
    <w:uiPriority w:val="1"/>
    <w:rsid w:val="006F3166"/>
    <w:rPr>
      <w:bCs/>
      <w:iCs/>
      <w:lang w:val="fr-FR"/>
    </w:rPr>
  </w:style>
  <w:style w:type="character" w:customStyle="1" w:styleId="Heading6Char">
    <w:name w:val="Heading 6 Char"/>
    <w:basedOn w:val="DefaultParagraphFont"/>
    <w:link w:val="Heading6"/>
    <w:uiPriority w:val="1"/>
    <w:rsid w:val="006F3166"/>
    <w:rPr>
      <w:bCs/>
      <w:lang w:val="fr-FR"/>
    </w:rPr>
  </w:style>
  <w:style w:type="character" w:customStyle="1" w:styleId="Heading7Char">
    <w:name w:val="Heading 7 Char"/>
    <w:basedOn w:val="DefaultParagraphFont"/>
    <w:link w:val="Heading7"/>
    <w:uiPriority w:val="1"/>
    <w:semiHidden/>
    <w:rsid w:val="006F3166"/>
    <w:rPr>
      <w:lang w:val="fr-FR"/>
    </w:rPr>
  </w:style>
  <w:style w:type="character" w:customStyle="1" w:styleId="Heading8Char">
    <w:name w:val="Heading 8 Char"/>
    <w:basedOn w:val="DefaultParagraphFont"/>
    <w:link w:val="Heading8"/>
    <w:uiPriority w:val="1"/>
    <w:semiHidden/>
    <w:rsid w:val="006F3166"/>
    <w:rPr>
      <w:iCs/>
      <w:lang w:val="fr-FR"/>
    </w:rPr>
  </w:style>
  <w:style w:type="character" w:customStyle="1" w:styleId="Heading9Char">
    <w:name w:val="Heading 9 Char"/>
    <w:basedOn w:val="DefaultParagraphFont"/>
    <w:link w:val="Heading9"/>
    <w:uiPriority w:val="1"/>
    <w:rsid w:val="006F3166"/>
    <w:rPr>
      <w:lang w:val="fr-FR"/>
    </w:rPr>
  </w:style>
  <w:style w:type="paragraph" w:styleId="NoteHeading">
    <w:name w:val="Note Heading"/>
    <w:basedOn w:val="Normal"/>
    <w:next w:val="Normal"/>
    <w:uiPriority w:val="99"/>
    <w:rsid w:val="006F3166"/>
    <w:pPr>
      <w:spacing w:line="260" w:lineRule="atLeast"/>
      <w:jc w:val="left"/>
    </w:pPr>
    <w:rPr>
      <w:rFonts w:ascii="Verdana" w:eastAsia="Times New Roman" w:hAnsi="Verdana" w:cs="Times New Roman"/>
      <w:lang w:eastAsia="da-DK"/>
    </w:rPr>
  </w:style>
  <w:style w:type="character" w:customStyle="1" w:styleId="NoteHeadingChar1">
    <w:name w:val="Note Heading Char1"/>
    <w:basedOn w:val="DefaultParagraphFont"/>
    <w:uiPriority w:val="99"/>
    <w:rsid w:val="006F3166"/>
    <w:rPr>
      <w:szCs w:val="18"/>
    </w:rPr>
  </w:style>
  <w:style w:type="paragraph" w:customStyle="1" w:styleId="Normal-Intentedfor">
    <w:name w:val="Normal - Intented for"/>
    <w:basedOn w:val="Normal-Documentdatatext"/>
    <w:uiPriority w:val="3"/>
    <w:semiHidden/>
    <w:rsid w:val="006F3166"/>
  </w:style>
  <w:style w:type="paragraph" w:customStyle="1" w:styleId="Normal-TOCHeading">
    <w:name w:val="Normal - TOC Heading"/>
    <w:basedOn w:val="Normal"/>
    <w:next w:val="Normal"/>
    <w:uiPriority w:val="1"/>
    <w:rsid w:val="006F3166"/>
    <w:pPr>
      <w:spacing w:after="240" w:line="280" w:lineRule="atLeast"/>
      <w:jc w:val="left"/>
    </w:pPr>
    <w:rPr>
      <w:rFonts w:ascii="Verdana" w:eastAsia="Times New Roman" w:hAnsi="Verdana" w:cs="Times New Roman"/>
      <w:b/>
      <w:caps/>
      <w:color w:val="009DE0"/>
      <w:sz w:val="22"/>
      <w:lang w:eastAsia="da-DK"/>
    </w:rPr>
  </w:style>
  <w:style w:type="paragraph" w:customStyle="1" w:styleId="Normal-Headnote">
    <w:name w:val="Normal - Head note"/>
    <w:basedOn w:val="Normal"/>
    <w:uiPriority w:val="3"/>
    <w:semiHidden/>
    <w:rsid w:val="006F3166"/>
    <w:pPr>
      <w:spacing w:line="270" w:lineRule="atLeast"/>
      <w:ind w:left="624"/>
      <w:jc w:val="left"/>
    </w:pPr>
    <w:rPr>
      <w:rFonts w:ascii="Verdana" w:eastAsia="Times New Roman" w:hAnsi="Verdana" w:cs="Times New Roman"/>
      <w:b/>
      <w:color w:val="4D4D4D"/>
      <w:sz w:val="21"/>
      <w:lang w:eastAsia="da-DK"/>
    </w:rPr>
  </w:style>
  <w:style w:type="paragraph" w:customStyle="1" w:styleId="Template">
    <w:name w:val="Template"/>
    <w:link w:val="TemplateChar"/>
    <w:uiPriority w:val="8"/>
    <w:semiHidden/>
    <w:rsid w:val="006F3166"/>
    <w:pPr>
      <w:tabs>
        <w:tab w:val="left" w:pos="198"/>
      </w:tabs>
      <w:spacing w:line="200" w:lineRule="atLeast"/>
    </w:pPr>
    <w:rPr>
      <w:rFonts w:ascii="Verdana" w:eastAsia="Times New Roman" w:hAnsi="Verdana" w:cs="Times New Roman"/>
      <w:noProof/>
      <w:sz w:val="14"/>
      <w:lang w:eastAsia="da-DK"/>
    </w:rPr>
  </w:style>
  <w:style w:type="paragraph" w:customStyle="1" w:styleId="Template-Adresse">
    <w:name w:val="Template - Adresse"/>
    <w:basedOn w:val="Template"/>
    <w:uiPriority w:val="8"/>
    <w:semiHidden/>
    <w:rsid w:val="006F3166"/>
  </w:style>
  <w:style w:type="paragraph" w:customStyle="1" w:styleId="Normal-FrontpageHeading1">
    <w:name w:val="Normal - Frontpage Heading 1"/>
    <w:basedOn w:val="Normal"/>
    <w:link w:val="Normal-FrontpageHeading1Char"/>
    <w:uiPriority w:val="3"/>
    <w:semiHidden/>
    <w:rsid w:val="006F3166"/>
    <w:pPr>
      <w:spacing w:line="720" w:lineRule="atLeast"/>
      <w:jc w:val="left"/>
    </w:pPr>
    <w:rPr>
      <w:rFonts w:ascii="Verdana" w:eastAsia="Times New Roman" w:hAnsi="Verdana" w:cs="Times New Roman"/>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6F3166"/>
    <w:rPr>
      <w:color w:val="009DE0"/>
    </w:rPr>
  </w:style>
  <w:style w:type="paragraph" w:customStyle="1" w:styleId="Normal-Documentdataleadtext">
    <w:name w:val="Normal - Document data leadtext"/>
    <w:basedOn w:val="Normal"/>
    <w:uiPriority w:val="4"/>
    <w:semiHidden/>
    <w:rsid w:val="006F3166"/>
    <w:pPr>
      <w:spacing w:line="260" w:lineRule="atLeast"/>
      <w:jc w:val="left"/>
    </w:pPr>
    <w:rPr>
      <w:rFonts w:ascii="Verdana" w:eastAsia="Times New Roman" w:hAnsi="Verdana" w:cs="Times New Roman"/>
      <w:sz w:val="14"/>
      <w:lang w:eastAsia="da-DK"/>
    </w:rPr>
  </w:style>
  <w:style w:type="paragraph" w:customStyle="1" w:styleId="Normal-Documentdatatext">
    <w:name w:val="Normal - Document data text"/>
    <w:basedOn w:val="Normal"/>
    <w:uiPriority w:val="3"/>
    <w:semiHidden/>
    <w:rsid w:val="006F3166"/>
    <w:pPr>
      <w:spacing w:line="260" w:lineRule="atLeast"/>
      <w:jc w:val="left"/>
    </w:pPr>
    <w:rPr>
      <w:rFonts w:ascii="Verdana" w:eastAsia="Times New Roman" w:hAnsi="Verdana" w:cs="Times New Roman"/>
      <w:b/>
      <w:lang w:eastAsia="da-DK"/>
    </w:rPr>
  </w:style>
  <w:style w:type="paragraph" w:customStyle="1" w:styleId="Template-ReftoFrontpageheading1">
    <w:name w:val="Template - Ref to Frontpage heading 1"/>
    <w:basedOn w:val="Template"/>
    <w:link w:val="Template-ReftoFrontpageheading1Char"/>
    <w:uiPriority w:val="3"/>
    <w:semiHidden/>
    <w:rsid w:val="006F3166"/>
    <w:pPr>
      <w:spacing w:line="280" w:lineRule="atLeast"/>
    </w:pPr>
    <w:rPr>
      <w:b/>
      <w:caps/>
      <w:color w:val="009DE0"/>
    </w:rPr>
  </w:style>
  <w:style w:type="paragraph" w:customStyle="1" w:styleId="Normal-FactBoxHeading1-White">
    <w:name w:val="Normal - Fact Box Heading 1 -  White"/>
    <w:basedOn w:val="Normal"/>
    <w:next w:val="Normal-FactBoxHeading2-Black"/>
    <w:uiPriority w:val="99"/>
    <w:semiHidden/>
    <w:rsid w:val="006F3166"/>
    <w:pPr>
      <w:spacing w:line="320" w:lineRule="atLeast"/>
      <w:jc w:val="left"/>
    </w:pPr>
    <w:rPr>
      <w:rFonts w:ascii="Verdana" w:eastAsia="Times New Roman" w:hAnsi="Verdana" w:cs="Times New Roman"/>
      <w:b/>
      <w:caps/>
      <w:color w:val="FFFFFF"/>
      <w:sz w:val="30"/>
      <w:lang w:eastAsia="da-DK"/>
    </w:rPr>
  </w:style>
  <w:style w:type="paragraph" w:customStyle="1" w:styleId="Normal-FactBoxHeading1-Black">
    <w:name w:val="Normal - Fact Box Heading 1 - Black"/>
    <w:basedOn w:val="Normal"/>
    <w:uiPriority w:val="3"/>
    <w:semiHidden/>
    <w:rsid w:val="006F3166"/>
    <w:pPr>
      <w:spacing w:after="160" w:line="260" w:lineRule="atLeast"/>
      <w:jc w:val="left"/>
    </w:pPr>
    <w:rPr>
      <w:rFonts w:ascii="Verdana" w:eastAsia="Times New Roman" w:hAnsi="Verdana" w:cs="Times New Roman"/>
      <w:b/>
      <w:caps/>
      <w:sz w:val="22"/>
      <w:lang w:eastAsia="da-DK"/>
    </w:rPr>
  </w:style>
  <w:style w:type="paragraph" w:customStyle="1" w:styleId="Normal-FactBoxHeading2-White">
    <w:name w:val="Normal - Fact Box Heading 2 - White"/>
    <w:basedOn w:val="Normal"/>
    <w:next w:val="Normal-FactBoxBodytext-White"/>
    <w:uiPriority w:val="99"/>
    <w:semiHidden/>
    <w:rsid w:val="006F3166"/>
    <w:pPr>
      <w:spacing w:after="100" w:line="220" w:lineRule="atLeast"/>
      <w:jc w:val="left"/>
    </w:pPr>
    <w:rPr>
      <w:rFonts w:ascii="Verdana" w:eastAsia="Times New Roman" w:hAnsi="Verdana" w:cs="Times New Roman"/>
      <w:b/>
      <w:color w:val="FFFFFF"/>
      <w:lang w:eastAsia="da-DK"/>
    </w:rPr>
  </w:style>
  <w:style w:type="paragraph" w:customStyle="1" w:styleId="Normal-FactBoxHeading2-Black">
    <w:name w:val="Normal - Fact Box Heading 2 - Black"/>
    <w:basedOn w:val="Normal"/>
    <w:next w:val="Normal-FactBoxBodytext-Black"/>
    <w:uiPriority w:val="3"/>
    <w:semiHidden/>
    <w:rsid w:val="006F3166"/>
    <w:pPr>
      <w:spacing w:line="220" w:lineRule="atLeast"/>
      <w:jc w:val="left"/>
    </w:pPr>
    <w:rPr>
      <w:rFonts w:ascii="Verdana" w:eastAsia="Times New Roman" w:hAnsi="Verdana" w:cs="Times New Roman"/>
      <w:b/>
      <w:lang w:eastAsia="da-DK"/>
    </w:rPr>
  </w:style>
  <w:style w:type="paragraph" w:customStyle="1" w:styleId="Normal-FactBoxBodytext-White">
    <w:name w:val="Normal - Fact Box Body text - White"/>
    <w:basedOn w:val="Normal"/>
    <w:uiPriority w:val="99"/>
    <w:semiHidden/>
    <w:rsid w:val="006F3166"/>
    <w:pPr>
      <w:spacing w:line="280" w:lineRule="atLeast"/>
      <w:jc w:val="left"/>
    </w:pPr>
    <w:rPr>
      <w:rFonts w:ascii="Verdana" w:eastAsia="Times New Roman" w:hAnsi="Verdana" w:cs="Times New Roman"/>
      <w:color w:val="FFFFFF"/>
      <w:lang w:eastAsia="da-DK"/>
    </w:rPr>
  </w:style>
  <w:style w:type="paragraph" w:customStyle="1" w:styleId="Normal-FactBoxBodytext-Black">
    <w:name w:val="Normal - Fact Box Body text - Black"/>
    <w:basedOn w:val="Normal"/>
    <w:uiPriority w:val="3"/>
    <w:semiHidden/>
    <w:rsid w:val="006F3166"/>
    <w:pPr>
      <w:spacing w:line="220" w:lineRule="atLeast"/>
      <w:jc w:val="left"/>
    </w:pPr>
    <w:rPr>
      <w:rFonts w:ascii="Verdana" w:eastAsia="Times New Roman" w:hAnsi="Verdana" w:cs="Times New Roman"/>
      <w:lang w:eastAsia="da-DK"/>
    </w:rPr>
  </w:style>
  <w:style w:type="character" w:customStyle="1" w:styleId="Normal-FrontpageHeading1Char">
    <w:name w:val="Normal - Frontpage Heading 1 Char"/>
    <w:basedOn w:val="DefaultParagraphFont"/>
    <w:link w:val="Normal-FrontpageHeading1"/>
    <w:uiPriority w:val="3"/>
    <w:semiHidden/>
    <w:rsid w:val="006F3166"/>
    <w:rPr>
      <w:rFonts w:ascii="Verdana" w:eastAsia="Times New Roman" w:hAnsi="Verdana" w:cs="Times New Roman"/>
      <w:b/>
      <w:caps/>
      <w:color w:val="4D4D4D"/>
      <w:sz w:val="60"/>
      <w:szCs w:val="18"/>
      <w:lang w:eastAsia="da-DK"/>
    </w:rPr>
  </w:style>
  <w:style w:type="paragraph" w:customStyle="1" w:styleId="Note">
    <w:name w:val="Note"/>
    <w:basedOn w:val="Normal"/>
    <w:uiPriority w:val="3"/>
    <w:semiHidden/>
    <w:rsid w:val="006F3166"/>
    <w:pPr>
      <w:spacing w:line="170" w:lineRule="atLeast"/>
      <w:jc w:val="left"/>
    </w:pPr>
    <w:rPr>
      <w:rFonts w:ascii="Verdana" w:eastAsia="Times New Roman" w:hAnsi="Verdana" w:cs="Times New Roman"/>
      <w:sz w:val="15"/>
      <w:lang w:eastAsia="da-DK"/>
    </w:rPr>
  </w:style>
  <w:style w:type="paragraph" w:customStyle="1" w:styleId="Caption-Text">
    <w:name w:val="Caption - Text"/>
    <w:basedOn w:val="Normal"/>
    <w:uiPriority w:val="1"/>
    <w:rsid w:val="006F3166"/>
    <w:pPr>
      <w:suppressAutoHyphens/>
      <w:spacing w:line="170" w:lineRule="atLeast"/>
      <w:jc w:val="left"/>
    </w:pPr>
    <w:rPr>
      <w:rFonts w:ascii="Verdana" w:eastAsia="Times New Roman" w:hAnsi="Verdana" w:cs="Times New Roman"/>
      <w:sz w:val="13"/>
      <w:lang w:eastAsia="da-DK"/>
    </w:rPr>
  </w:style>
  <w:style w:type="paragraph" w:customStyle="1" w:styleId="Normal-LeadingAfterCaption">
    <w:name w:val="Normal - Leading After Caption"/>
    <w:basedOn w:val="Normal"/>
    <w:uiPriority w:val="3"/>
    <w:semiHidden/>
    <w:rsid w:val="006F3166"/>
    <w:pPr>
      <w:framePr w:wrap="around" w:vAnchor="text" w:hAnchor="page" w:x="8818" w:y="1"/>
      <w:spacing w:line="100" w:lineRule="exact"/>
      <w:suppressOverlap/>
      <w:jc w:val="left"/>
    </w:pPr>
    <w:rPr>
      <w:rFonts w:ascii="Verdana" w:eastAsia="Times New Roman" w:hAnsi="Verdana" w:cs="Times New Roman"/>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6F3166"/>
  </w:style>
  <w:style w:type="paragraph" w:customStyle="1" w:styleId="Normal-RevisionData">
    <w:name w:val="Normal - Revision Data"/>
    <w:basedOn w:val="Normal"/>
    <w:uiPriority w:val="1"/>
    <w:rsid w:val="006F3166"/>
    <w:pPr>
      <w:spacing w:line="260" w:lineRule="atLeast"/>
      <w:jc w:val="left"/>
    </w:pPr>
    <w:rPr>
      <w:rFonts w:ascii="Verdana" w:eastAsia="Times New Roman" w:hAnsi="Verdana" w:cs="Times New Roman"/>
      <w:sz w:val="14"/>
      <w:lang w:eastAsia="da-DK"/>
    </w:rPr>
  </w:style>
  <w:style w:type="paragraph" w:customStyle="1" w:styleId="Normal-RevisionDataText">
    <w:name w:val="Normal - Revision Data Text"/>
    <w:basedOn w:val="Normal"/>
    <w:uiPriority w:val="5"/>
    <w:semiHidden/>
    <w:rsid w:val="006F3166"/>
    <w:pPr>
      <w:spacing w:line="260" w:lineRule="atLeast"/>
      <w:jc w:val="left"/>
    </w:pPr>
    <w:rPr>
      <w:rFonts w:ascii="Verdana" w:eastAsia="Times New Roman" w:hAnsi="Verdana" w:cs="Times New Roman"/>
      <w:b/>
      <w:lang w:eastAsia="da-DK"/>
    </w:rPr>
  </w:style>
  <w:style w:type="character" w:customStyle="1" w:styleId="Normal-FrontpageHeading2Char">
    <w:name w:val="Normal - Frontpage Heading 2 Char"/>
    <w:basedOn w:val="Normal-FrontpageHeading1Char"/>
    <w:link w:val="Normal-FrontpageHeading2"/>
    <w:uiPriority w:val="3"/>
    <w:semiHidden/>
    <w:rsid w:val="006F3166"/>
    <w:rPr>
      <w:rFonts w:ascii="Verdana" w:eastAsia="Times New Roman" w:hAnsi="Verdana" w:cs="Times New Roman"/>
      <w:b/>
      <w:caps/>
      <w:color w:val="009DE0"/>
      <w:sz w:val="60"/>
      <w:szCs w:val="18"/>
      <w:lang w:eastAsia="da-DK"/>
    </w:rPr>
  </w:style>
  <w:style w:type="character" w:customStyle="1" w:styleId="TemplateChar">
    <w:name w:val="Template Char"/>
    <w:basedOn w:val="DefaultParagraphFont"/>
    <w:link w:val="Template"/>
    <w:uiPriority w:val="8"/>
    <w:semiHidden/>
    <w:rsid w:val="006F3166"/>
    <w:rPr>
      <w:rFonts w:ascii="Verdana" w:eastAsia="Times New Roman" w:hAnsi="Verdana" w:cs="Times New Roman"/>
      <w:noProof/>
      <w:sz w:val="14"/>
      <w:lang w:eastAsia="da-DK"/>
    </w:rPr>
  </w:style>
  <w:style w:type="character" w:customStyle="1" w:styleId="Template-ReftoFrontpageheading1Char">
    <w:name w:val="Template - Ref to Frontpage heading 1 Char"/>
    <w:basedOn w:val="TemplateChar"/>
    <w:link w:val="Template-ReftoFrontpageheading1"/>
    <w:uiPriority w:val="3"/>
    <w:semiHidden/>
    <w:rsid w:val="006F3166"/>
    <w:rPr>
      <w:rFonts w:ascii="Verdana" w:eastAsia="Times New Roman" w:hAnsi="Verdana" w:cs="Times New Roman"/>
      <w:b/>
      <w:caps/>
      <w:noProof/>
      <w:color w:val="009DE0"/>
      <w:sz w:val="14"/>
      <w:lang w:eastAsia="da-DK"/>
    </w:rPr>
  </w:style>
  <w:style w:type="character" w:customStyle="1" w:styleId="Template-ReftoFrontpageheading2Char">
    <w:name w:val="Template - Ref to Frontpage heading 2 Char"/>
    <w:basedOn w:val="Template-ReftoFrontpageheading1Char"/>
    <w:link w:val="Template-ReftoFrontpageheading2"/>
    <w:uiPriority w:val="3"/>
    <w:semiHidden/>
    <w:rsid w:val="006F3166"/>
    <w:rPr>
      <w:rFonts w:ascii="Verdana" w:eastAsia="Times New Roman" w:hAnsi="Verdana" w:cs="Times New Roman"/>
      <w:b/>
      <w:caps/>
      <w:noProof/>
      <w:color w:val="009DE0"/>
      <w:sz w:val="14"/>
      <w:lang w:eastAsia="da-DK"/>
    </w:rPr>
  </w:style>
  <w:style w:type="paragraph" w:customStyle="1" w:styleId="Template-Stylerefheader">
    <w:name w:val="Template - Styleref header"/>
    <w:basedOn w:val="Header"/>
    <w:uiPriority w:val="3"/>
    <w:semiHidden/>
    <w:rsid w:val="006F3166"/>
    <w:pPr>
      <w:tabs>
        <w:tab w:val="clear" w:pos="4513"/>
        <w:tab w:val="clear" w:pos="9026"/>
        <w:tab w:val="right" w:pos="8901"/>
      </w:tabs>
      <w:spacing w:line="160" w:lineRule="atLeast"/>
      <w:jc w:val="left"/>
    </w:pPr>
    <w:rPr>
      <w:rFonts w:ascii="Verdana" w:eastAsia="Times New Roman" w:hAnsi="Verdana" w:cs="Times New Roman"/>
      <w:spacing w:val="4"/>
      <w:sz w:val="13"/>
      <w:lang w:eastAsia="da-DK"/>
    </w:rPr>
  </w:style>
  <w:style w:type="paragraph" w:customStyle="1" w:styleId="Normal-Ref">
    <w:name w:val="Normal - Ref"/>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Normal-Optional1">
    <w:name w:val="Normal - Optional 1"/>
    <w:basedOn w:val="Normal-RevisionDataText"/>
    <w:uiPriority w:val="5"/>
    <w:semiHidden/>
    <w:rsid w:val="006F3166"/>
  </w:style>
  <w:style w:type="paragraph" w:customStyle="1" w:styleId="Normal-Optional2">
    <w:name w:val="Normal - Optional 2"/>
    <w:basedOn w:val="Normal-RevisionDataText"/>
    <w:uiPriority w:val="5"/>
    <w:semiHidden/>
    <w:rsid w:val="006F3166"/>
  </w:style>
  <w:style w:type="paragraph" w:customStyle="1" w:styleId="Normal-SupplementTOC1">
    <w:name w:val="Normal - Supplement TOC1"/>
    <w:basedOn w:val="Normal"/>
    <w:next w:val="Normal-SupplementsTOC2"/>
    <w:uiPriority w:val="5"/>
    <w:semiHidden/>
    <w:rsid w:val="006F3166"/>
    <w:pPr>
      <w:spacing w:line="260" w:lineRule="atLeast"/>
      <w:jc w:val="left"/>
    </w:pPr>
    <w:rPr>
      <w:rFonts w:ascii="Verdana" w:eastAsia="Times New Roman" w:hAnsi="Verdana" w:cs="Times New Roman"/>
      <w:b/>
      <w:lang w:eastAsia="da-DK"/>
    </w:rPr>
  </w:style>
  <w:style w:type="paragraph" w:customStyle="1" w:styleId="Normal-SupplementsTOC2">
    <w:name w:val="Normal - Supplements TOC2"/>
    <w:basedOn w:val="Normal"/>
    <w:uiPriority w:val="1"/>
    <w:rsid w:val="006F3166"/>
    <w:pPr>
      <w:spacing w:line="260" w:lineRule="atLeast"/>
      <w:jc w:val="left"/>
    </w:pPr>
    <w:rPr>
      <w:rFonts w:ascii="Verdana" w:eastAsia="Times New Roman" w:hAnsi="Verdana" w:cs="Times New Roman"/>
      <w:lang w:eastAsia="da-DK"/>
    </w:rPr>
  </w:style>
  <w:style w:type="paragraph" w:customStyle="1" w:styleId="Normal-Bullet">
    <w:name w:val="Normal - Bullet"/>
    <w:basedOn w:val="Normal"/>
    <w:uiPriority w:val="3"/>
    <w:semiHidden/>
    <w:qFormat/>
    <w:rsid w:val="006F3166"/>
    <w:pPr>
      <w:numPr>
        <w:numId w:val="55"/>
      </w:numPr>
      <w:spacing w:line="260" w:lineRule="atLeast"/>
      <w:jc w:val="left"/>
    </w:pPr>
    <w:rPr>
      <w:rFonts w:ascii="Verdana" w:eastAsia="Times New Roman" w:hAnsi="Verdana" w:cs="Times New Roman"/>
      <w:lang w:eastAsia="da-DK"/>
    </w:rPr>
  </w:style>
  <w:style w:type="paragraph" w:customStyle="1" w:styleId="Normal-Numbering">
    <w:name w:val="Normal - Numbering"/>
    <w:basedOn w:val="Normal-Bullet"/>
    <w:uiPriority w:val="3"/>
    <w:semiHidden/>
    <w:qFormat/>
    <w:rsid w:val="006F3166"/>
    <w:pPr>
      <w:numPr>
        <w:numId w:val="54"/>
      </w:numPr>
    </w:pPr>
  </w:style>
  <w:style w:type="paragraph" w:customStyle="1" w:styleId="Normal-SupplementNumber">
    <w:name w:val="Normal - Supplement Number"/>
    <w:basedOn w:val="Normal"/>
    <w:next w:val="Normal-Supplementtitle"/>
    <w:uiPriority w:val="2"/>
    <w:qFormat/>
    <w:rsid w:val="006F3166"/>
    <w:pPr>
      <w:tabs>
        <w:tab w:val="num" w:pos="1209"/>
      </w:tabs>
      <w:spacing w:before="2560" w:line="280" w:lineRule="exact"/>
      <w:jc w:val="left"/>
      <w:outlineLvl w:val="6"/>
    </w:pPr>
    <w:rPr>
      <w:rFonts w:ascii="Verdana" w:eastAsia="Times New Roman" w:hAnsi="Verdana" w:cs="Times New Roman"/>
      <w:b/>
      <w:caps/>
      <w:color w:val="009DE0"/>
      <w:sz w:val="22"/>
      <w:lang w:eastAsia="da-DK"/>
    </w:rPr>
  </w:style>
  <w:style w:type="paragraph" w:customStyle="1" w:styleId="Normal-Supplementtitle">
    <w:name w:val="Normal - Supplement title"/>
    <w:basedOn w:val="Normal-SupplementNumber"/>
    <w:next w:val="Normal"/>
    <w:uiPriority w:val="2"/>
    <w:qFormat/>
    <w:rsid w:val="006F3166"/>
    <w:pPr>
      <w:numPr>
        <w:numId w:val="57"/>
      </w:numPr>
      <w:spacing w:before="0"/>
      <w:outlineLvl w:val="7"/>
    </w:pPr>
  </w:style>
  <w:style w:type="paragraph" w:customStyle="1" w:styleId="Normal-Optional1leadtext">
    <w:name w:val="Normal - Optional 1 leadtext"/>
    <w:basedOn w:val="Normal-Documentdataleadtext"/>
    <w:uiPriority w:val="99"/>
    <w:semiHidden/>
    <w:rsid w:val="006F3166"/>
  </w:style>
  <w:style w:type="paragraph" w:customStyle="1" w:styleId="Normal-Optional2leadtext">
    <w:name w:val="Normal - Optional 2 leadtext"/>
    <w:basedOn w:val="Normal-Optional1leadtext"/>
    <w:uiPriority w:val="5"/>
    <w:semiHidden/>
    <w:rsid w:val="006F3166"/>
  </w:style>
  <w:style w:type="character" w:customStyle="1" w:styleId="TOC4Char">
    <w:name w:val="TOC 4 Char"/>
    <w:basedOn w:val="DefaultParagraphFont"/>
    <w:link w:val="TOC4"/>
    <w:uiPriority w:val="99"/>
    <w:rsid w:val="006F3166"/>
    <w:rPr>
      <w:noProof/>
      <w:lang w:val="fr-FR" w:eastAsia="zh-CN"/>
    </w:rPr>
  </w:style>
  <w:style w:type="paragraph" w:customStyle="1" w:styleId="H1-NOTTOC">
    <w:name w:val="H1 - NOT TOC"/>
    <w:basedOn w:val="Heading1"/>
    <w:next w:val="H2-NOTTOC"/>
    <w:uiPriority w:val="2"/>
    <w:qFormat/>
    <w:rsid w:val="006F3166"/>
    <w:pPr>
      <w:keepNext/>
      <w:pageBreakBefore/>
      <w:numPr>
        <w:numId w:val="56"/>
      </w:numPr>
      <w:suppressAutoHyphens w:val="0"/>
      <w:spacing w:after="240" w:line="360" w:lineRule="exact"/>
      <w:jc w:val="left"/>
      <w:outlineLvl w:val="9"/>
    </w:pPr>
    <w:rPr>
      <w:rFonts w:ascii="Verdana" w:eastAsia="Times New Roman" w:hAnsi="Verdana" w:cs="Arial"/>
      <w:b/>
      <w:caps/>
      <w:color w:val="009DE0"/>
      <w:kern w:val="0"/>
      <w:sz w:val="28"/>
      <w:szCs w:val="32"/>
      <w:lang w:val="en-GB" w:eastAsia="da-DK"/>
    </w:rPr>
  </w:style>
  <w:style w:type="paragraph" w:customStyle="1" w:styleId="H2-NOTTOC">
    <w:name w:val="H2 - NOT TOC"/>
    <w:basedOn w:val="Heading2"/>
    <w:next w:val="ReportBodyText"/>
    <w:uiPriority w:val="2"/>
    <w:qFormat/>
    <w:rsid w:val="006F3166"/>
    <w:pPr>
      <w:keepNext/>
      <w:numPr>
        <w:numId w:val="56"/>
      </w:numPr>
      <w:spacing w:before="240" w:after="60" w:line="240" w:lineRule="auto"/>
      <w:jc w:val="left"/>
      <w:outlineLvl w:val="9"/>
    </w:pPr>
    <w:rPr>
      <w:rFonts w:ascii="Verdana" w:eastAsia="Times New Roman" w:hAnsi="Verdana" w:cs="Arial"/>
      <w:b/>
      <w:szCs w:val="28"/>
      <w:lang w:val="en-GB" w:eastAsia="da-DK"/>
    </w:rPr>
  </w:style>
  <w:style w:type="paragraph" w:customStyle="1" w:styleId="H3-NOTTOC">
    <w:name w:val="H3 - NOT TOC"/>
    <w:basedOn w:val="Heading3"/>
    <w:next w:val="ReportBodyText"/>
    <w:uiPriority w:val="2"/>
    <w:qFormat/>
    <w:rsid w:val="006F3166"/>
    <w:pPr>
      <w:keepNext/>
      <w:numPr>
        <w:numId w:val="56"/>
      </w:numPr>
      <w:spacing w:before="240" w:after="60" w:line="280" w:lineRule="exact"/>
      <w:jc w:val="left"/>
      <w:outlineLvl w:val="9"/>
    </w:pPr>
    <w:rPr>
      <w:rFonts w:ascii="Verdana" w:eastAsia="Times New Roman" w:hAnsi="Verdana" w:cs="Arial"/>
      <w:szCs w:val="26"/>
      <w:lang w:val="en-GB" w:eastAsia="da-DK"/>
    </w:rPr>
  </w:style>
  <w:style w:type="paragraph" w:customStyle="1" w:styleId="H4-NOTTOC">
    <w:name w:val="H4 - NOT TOC"/>
    <w:basedOn w:val="Heading4"/>
    <w:next w:val="TableBodyText"/>
    <w:uiPriority w:val="2"/>
    <w:qFormat/>
    <w:rsid w:val="006F3166"/>
    <w:pPr>
      <w:keepNext/>
      <w:numPr>
        <w:ilvl w:val="0"/>
        <w:numId w:val="0"/>
      </w:numPr>
      <w:spacing w:before="120" w:after="120" w:line="280" w:lineRule="exact"/>
      <w:jc w:val="left"/>
      <w:outlineLvl w:val="9"/>
    </w:pPr>
    <w:rPr>
      <w:rFonts w:ascii="Verdana" w:eastAsia="Times New Roman" w:hAnsi="Verdana" w:cs="Times New Roman"/>
      <w:i/>
      <w:szCs w:val="28"/>
      <w:lang w:val="en-GB" w:eastAsia="da-DK"/>
    </w:rPr>
  </w:style>
  <w:style w:type="paragraph" w:customStyle="1" w:styleId="Normal-Revleadtext">
    <w:name w:val="Normal - Rev lead text"/>
    <w:basedOn w:val="Normal-RevisionData"/>
    <w:uiPriority w:val="1"/>
    <w:rsid w:val="006F3166"/>
    <w:pPr>
      <w:spacing w:after="120"/>
    </w:pPr>
  </w:style>
  <w:style w:type="paragraph" w:customStyle="1" w:styleId="Normal-TOCHeadingSupplements">
    <w:name w:val="Normal - TOC Heading Supplements"/>
    <w:basedOn w:val="Normal-TOCHeading"/>
    <w:uiPriority w:val="5"/>
    <w:semiHidden/>
    <w:rsid w:val="006F3166"/>
  </w:style>
  <w:style w:type="paragraph" w:customStyle="1" w:styleId="Footer-NotIndent">
    <w:name w:val="Footer - Not Indent"/>
    <w:basedOn w:val="Footer"/>
    <w:uiPriority w:val="9"/>
    <w:semiHidden/>
    <w:rsid w:val="006F3166"/>
    <w:pPr>
      <w:tabs>
        <w:tab w:val="clear" w:pos="4513"/>
        <w:tab w:val="clear" w:pos="9026"/>
        <w:tab w:val="right" w:pos="9509"/>
      </w:tabs>
      <w:spacing w:line="210" w:lineRule="atLeast"/>
      <w:jc w:val="left"/>
    </w:pPr>
    <w:rPr>
      <w:rFonts w:ascii="Verdana" w:eastAsia="Times New Roman" w:hAnsi="Verdana" w:cs="Times New Roman"/>
      <w:sz w:val="13"/>
      <w:szCs w:val="18"/>
      <w:lang w:eastAsia="da-DK"/>
    </w:rPr>
  </w:style>
  <w:style w:type="paragraph" w:customStyle="1" w:styleId="Heading11">
    <w:name w:val="Heading 1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21">
    <w:name w:val="Heading 2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31">
    <w:name w:val="Heading 3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41">
    <w:name w:val="Heading 4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51">
    <w:name w:val="Heading 5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61">
    <w:name w:val="Heading 6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71">
    <w:name w:val="Heading 7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81">
    <w:name w:val="Heading 8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eading91">
    <w:name w:val="Heading 91"/>
    <w:basedOn w:val="Normal"/>
    <w:uiPriority w:val="99"/>
    <w:semiHidden/>
    <w:rsid w:val="006F3166"/>
    <w:pPr>
      <w:spacing w:line="260" w:lineRule="atLeast"/>
      <w:jc w:val="left"/>
    </w:pPr>
    <w:rPr>
      <w:rFonts w:ascii="Verdana" w:eastAsia="Times New Roman" w:hAnsi="Verdana" w:cs="Times New Roman"/>
      <w:lang w:eastAsia="da-DK"/>
    </w:rPr>
  </w:style>
  <w:style w:type="paragraph" w:customStyle="1" w:styleId="H1-Spacebefore">
    <w:name w:val="H1 - Space before"/>
    <w:basedOn w:val="Heading1"/>
    <w:next w:val="Normal"/>
    <w:uiPriority w:val="2"/>
    <w:semiHidden/>
    <w:qFormat/>
    <w:rsid w:val="006F3166"/>
    <w:pPr>
      <w:keepNext/>
      <w:pageBreakBefore/>
      <w:tabs>
        <w:tab w:val="clear" w:pos="782"/>
        <w:tab w:val="num" w:pos="0"/>
      </w:tabs>
      <w:suppressAutoHyphens w:val="0"/>
      <w:spacing w:before="2840" w:after="230" w:line="360" w:lineRule="atLeast"/>
      <w:ind w:left="0" w:hanging="624"/>
      <w:jc w:val="left"/>
    </w:pPr>
    <w:rPr>
      <w:rFonts w:ascii="Verdana" w:eastAsia="Times New Roman" w:hAnsi="Verdana" w:cs="Arial"/>
      <w:b/>
      <w:caps/>
      <w:color w:val="009DE0"/>
      <w:kern w:val="0"/>
      <w:sz w:val="28"/>
      <w:szCs w:val="32"/>
      <w:lang w:val="en-GB" w:eastAsia="da-DK"/>
    </w:rPr>
  </w:style>
  <w:style w:type="paragraph" w:customStyle="1" w:styleId="Source">
    <w:name w:val="Source"/>
    <w:basedOn w:val="Normal"/>
    <w:uiPriority w:val="3"/>
    <w:semiHidden/>
    <w:qFormat/>
    <w:rsid w:val="006F3166"/>
    <w:pPr>
      <w:spacing w:line="260" w:lineRule="atLeast"/>
      <w:jc w:val="left"/>
    </w:pPr>
    <w:rPr>
      <w:rFonts w:ascii="Verdana" w:eastAsia="Times New Roman" w:hAnsi="Verdana" w:cs="Times New Roman"/>
      <w:sz w:val="16"/>
      <w:lang w:eastAsia="da-DK"/>
    </w:rPr>
  </w:style>
  <w:style w:type="paragraph" w:customStyle="1" w:styleId="Footer-Negativeindent">
    <w:name w:val="Footer - Negative indent"/>
    <w:basedOn w:val="Footer-NotIndent"/>
    <w:uiPriority w:val="9"/>
    <w:semiHidden/>
    <w:qFormat/>
    <w:rsid w:val="006F3166"/>
    <w:pPr>
      <w:ind w:left="-624"/>
    </w:pPr>
  </w:style>
  <w:style w:type="paragraph" w:customStyle="1" w:styleId="Footer-Letter">
    <w:name w:val="Footer - Letter"/>
    <w:basedOn w:val="Footer"/>
    <w:uiPriority w:val="9"/>
    <w:semiHidden/>
    <w:qFormat/>
    <w:rsid w:val="006F3166"/>
    <w:pPr>
      <w:tabs>
        <w:tab w:val="clear" w:pos="4513"/>
        <w:tab w:val="clear" w:pos="9026"/>
        <w:tab w:val="right" w:pos="9509"/>
      </w:tabs>
      <w:spacing w:line="210" w:lineRule="atLeast"/>
      <w:jc w:val="right"/>
    </w:pPr>
    <w:rPr>
      <w:rFonts w:ascii="Verdana" w:eastAsia="Times New Roman" w:hAnsi="Verdana" w:cs="Times New Roman"/>
      <w:sz w:val="13"/>
      <w:szCs w:val="18"/>
      <w:lang w:eastAsia="da-DK"/>
    </w:rPr>
  </w:style>
  <w:style w:type="paragraph" w:customStyle="1" w:styleId="ListSub-Bullet">
    <w:name w:val="List Sub-Bullet"/>
    <w:basedOn w:val="ListBullet"/>
    <w:qFormat/>
    <w:rsid w:val="006F3166"/>
    <w:pPr>
      <w:numPr>
        <w:numId w:val="58"/>
      </w:numPr>
      <w:suppressAutoHyphens/>
      <w:spacing w:before="60" w:after="60" w:line="280" w:lineRule="exact"/>
      <w:contextualSpacing w:val="0"/>
    </w:pPr>
    <w:rPr>
      <w:rFonts w:ascii="Verdana" w:eastAsia="Times New Roman" w:hAnsi="Verdana" w:cs="Times New Roman"/>
      <w:lang w:eastAsia="da-DK"/>
    </w:rPr>
  </w:style>
  <w:style w:type="paragraph" w:customStyle="1" w:styleId="TableHeading">
    <w:name w:val="Table Heading"/>
    <w:basedOn w:val="Normal"/>
    <w:qFormat/>
    <w:rsid w:val="006F3166"/>
    <w:pPr>
      <w:suppressAutoHyphens/>
      <w:spacing w:before="60" w:after="60" w:line="240" w:lineRule="exact"/>
      <w:jc w:val="left"/>
    </w:pPr>
    <w:rPr>
      <w:rFonts w:ascii="Verdana" w:eastAsia="Times New Roman" w:hAnsi="Verdana" w:cs="Times New Roman"/>
      <w:b/>
      <w:lang w:eastAsia="da-DK"/>
    </w:rPr>
  </w:style>
  <w:style w:type="paragraph" w:customStyle="1" w:styleId="TableSub-Heading">
    <w:name w:val="Table Sub-Heading"/>
    <w:basedOn w:val="TableHeading"/>
    <w:qFormat/>
    <w:rsid w:val="006F3166"/>
    <w:pPr>
      <w:keepLines/>
    </w:pPr>
  </w:style>
  <w:style w:type="paragraph" w:customStyle="1" w:styleId="TableSub-HeadingCentre">
    <w:name w:val="Table Sub-Heading Centre"/>
    <w:basedOn w:val="TableSub-Heading"/>
    <w:qFormat/>
    <w:rsid w:val="006F3166"/>
    <w:pPr>
      <w:jc w:val="center"/>
    </w:pPr>
  </w:style>
  <w:style w:type="paragraph" w:customStyle="1" w:styleId="TableBodyText">
    <w:name w:val="Table Body Text"/>
    <w:basedOn w:val="ReportBodyText"/>
    <w:link w:val="TableBodyTextChar"/>
    <w:qFormat/>
    <w:rsid w:val="006F3166"/>
    <w:pPr>
      <w:spacing w:before="60" w:after="60" w:line="240" w:lineRule="auto"/>
      <w:ind w:left="57" w:right="57"/>
      <w:jc w:val="left"/>
    </w:pPr>
    <w:rPr>
      <w:sz w:val="17"/>
      <w:szCs w:val="17"/>
    </w:rPr>
  </w:style>
  <w:style w:type="paragraph" w:customStyle="1" w:styleId="TableBodyTextCentre">
    <w:name w:val="Table Body Text Centre"/>
    <w:basedOn w:val="TableBodyText"/>
    <w:qFormat/>
    <w:rsid w:val="006F3166"/>
    <w:pPr>
      <w:jc w:val="center"/>
    </w:pPr>
  </w:style>
  <w:style w:type="paragraph" w:customStyle="1" w:styleId="TableBullet">
    <w:name w:val="Table Bullet"/>
    <w:basedOn w:val="ListBullet"/>
    <w:qFormat/>
    <w:rsid w:val="006F3166"/>
    <w:pPr>
      <w:numPr>
        <w:numId w:val="0"/>
      </w:numPr>
      <w:tabs>
        <w:tab w:val="num" w:pos="1406"/>
      </w:tabs>
      <w:suppressAutoHyphens/>
      <w:spacing w:before="60" w:after="60" w:line="240" w:lineRule="auto"/>
      <w:ind w:left="1406" w:right="136" w:hanging="624"/>
      <w:contextualSpacing w:val="0"/>
      <w:jc w:val="left"/>
    </w:pPr>
    <w:rPr>
      <w:rFonts w:ascii="Verdana" w:eastAsia="Times New Roman" w:hAnsi="Verdana" w:cs="Times New Roman"/>
      <w:sz w:val="17"/>
      <w:szCs w:val="17"/>
      <w:lang w:eastAsia="da-DK"/>
    </w:rPr>
  </w:style>
  <w:style w:type="paragraph" w:customStyle="1" w:styleId="HeadingES">
    <w:name w:val="Heading ES"/>
    <w:basedOn w:val="Heading1"/>
    <w:next w:val="ReportBodyText"/>
    <w:qFormat/>
    <w:rsid w:val="006F3166"/>
    <w:pPr>
      <w:keepNext/>
      <w:pageBreakBefore/>
      <w:numPr>
        <w:numId w:val="0"/>
      </w:numPr>
      <w:suppressAutoHyphens w:val="0"/>
      <w:spacing w:after="240" w:line="360" w:lineRule="exact"/>
      <w:jc w:val="left"/>
    </w:pPr>
    <w:rPr>
      <w:rFonts w:ascii="Verdana" w:eastAsia="Times New Roman" w:hAnsi="Verdana" w:cs="Arial"/>
      <w:b/>
      <w:caps/>
      <w:color w:val="009DE0"/>
      <w:kern w:val="0"/>
      <w:sz w:val="28"/>
      <w:szCs w:val="32"/>
      <w:lang w:val="en-GB" w:eastAsia="da-DK"/>
    </w:rPr>
  </w:style>
  <w:style w:type="table" w:customStyle="1" w:styleId="New">
    <w:name w:val="New"/>
    <w:basedOn w:val="TableGrid"/>
    <w:uiPriority w:val="99"/>
    <w:rsid w:val="006F3166"/>
    <w:pPr>
      <w:spacing w:before="60" w:after="60" w:line="240" w:lineRule="exact"/>
    </w:pPr>
    <w:rPr>
      <w:rFonts w:ascii="Verdana" w:eastAsia="Times New Roman" w:hAnsi="Verdana" w:cs="Times New Roman"/>
      <w:szCs w:val="18"/>
      <w:lang w:val="da-DK" w:eastAsia="da-DK"/>
    </w:rPr>
    <w:tblPr/>
    <w:tblStylePr w:type="firstRow">
      <w:pPr>
        <w:wordWrap/>
        <w:spacing w:beforeLines="0" w:before="60" w:beforeAutospacing="0" w:afterLines="0" w:after="60" w:afterAutospacing="0" w:line="240" w:lineRule="exact"/>
      </w:pPr>
      <w:rPr>
        <w:rFonts w:ascii="Verdana" w:hAnsi="Verdana"/>
        <w:b w:val="0"/>
        <w:color w:val="FFFFFF" w:themeColor="background1"/>
        <w:sz w:val="18"/>
      </w:rPr>
      <w:tblPr/>
      <w:trPr>
        <w:tblHeader/>
      </w:trPr>
      <w:tcPr>
        <w:shd w:val="clear" w:color="auto" w:fill="DDDDDD" w:themeFill="accent1"/>
      </w:tcPr>
    </w:tblStylePr>
  </w:style>
  <w:style w:type="paragraph" w:customStyle="1" w:styleId="Disclaimer">
    <w:name w:val="Disclaimer"/>
    <w:basedOn w:val="Normal"/>
    <w:uiPriority w:val="1"/>
    <w:qFormat/>
    <w:rsid w:val="006F3166"/>
    <w:pPr>
      <w:suppressAutoHyphens/>
      <w:spacing w:line="260" w:lineRule="atLeast"/>
      <w:ind w:right="-720"/>
      <w:jc w:val="left"/>
    </w:pPr>
    <w:rPr>
      <w:rFonts w:ascii="Verdana" w:eastAsia="Times New Roman" w:hAnsi="Verdana" w:cs="Times New Roman"/>
      <w:i/>
      <w:lang w:eastAsia="da-DK"/>
    </w:rPr>
  </w:style>
  <w:style w:type="paragraph" w:customStyle="1" w:styleId="AuthorisationBox">
    <w:name w:val="Authorisation Box"/>
    <w:basedOn w:val="Normal"/>
    <w:uiPriority w:val="1"/>
    <w:rsid w:val="006F3166"/>
    <w:pPr>
      <w:spacing w:line="240" w:lineRule="auto"/>
      <w:jc w:val="left"/>
    </w:pPr>
    <w:rPr>
      <w:rFonts w:ascii="Verdana" w:eastAsia="Times New Roman" w:hAnsi="Verdana" w:cs="Times New Roman"/>
      <w:bCs/>
      <w:snapToGrid w:val="0"/>
      <w:szCs w:val="22"/>
      <w:lang w:eastAsia="en-GB"/>
    </w:rPr>
  </w:style>
  <w:style w:type="paragraph" w:customStyle="1" w:styleId="DisclaimerEnd">
    <w:name w:val="Disclaimer End"/>
    <w:basedOn w:val="Disclaimer"/>
    <w:uiPriority w:val="1"/>
    <w:qFormat/>
    <w:rsid w:val="006F3166"/>
    <w:pPr>
      <w:ind w:left="-446" w:right="-14"/>
    </w:pPr>
  </w:style>
  <w:style w:type="table" w:customStyle="1" w:styleId="TableGrid10">
    <w:name w:val="Table Grid1"/>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1">
    <w:name w:val="Table Grid11"/>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paragraph" w:customStyle="1" w:styleId="Default">
    <w:name w:val="Default"/>
    <w:rsid w:val="006F3166"/>
    <w:pPr>
      <w:autoSpaceDE w:val="0"/>
      <w:autoSpaceDN w:val="0"/>
      <w:adjustRightInd w:val="0"/>
    </w:pPr>
    <w:rPr>
      <w:rFonts w:ascii="Arial" w:eastAsia="Times New Roman" w:hAnsi="Arial" w:cs="Arial"/>
      <w:color w:val="000000"/>
      <w:sz w:val="24"/>
      <w:lang w:val="en-US" w:eastAsia="da-DK"/>
    </w:rPr>
  </w:style>
  <w:style w:type="character" w:customStyle="1" w:styleId="st1">
    <w:name w:val="st1"/>
    <w:basedOn w:val="DefaultParagraphFont"/>
    <w:rsid w:val="006F3166"/>
  </w:style>
  <w:style w:type="table" w:customStyle="1" w:styleId="TableGrid12">
    <w:name w:val="Table Grid12"/>
    <w:basedOn w:val="TableNormal"/>
    <w:next w:val="TableGrid"/>
    <w:uiPriority w:val="59"/>
    <w:rsid w:val="006F3166"/>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numbering" w:customStyle="1" w:styleId="List51">
    <w:name w:val="List 51"/>
    <w:basedOn w:val="NoList"/>
    <w:rsid w:val="006F3166"/>
    <w:pPr>
      <w:numPr>
        <w:numId w:val="59"/>
      </w:numPr>
    </w:pPr>
  </w:style>
  <w:style w:type="paragraph" w:customStyle="1" w:styleId="Normal-DocumentHeading">
    <w:name w:val="Normal - Document Heading"/>
    <w:basedOn w:val="Normal"/>
    <w:next w:val="Normal"/>
    <w:uiPriority w:val="7"/>
    <w:semiHidden/>
    <w:rsid w:val="006F3166"/>
    <w:pPr>
      <w:spacing w:line="240" w:lineRule="auto"/>
      <w:jc w:val="left"/>
    </w:pPr>
    <w:rPr>
      <w:rFonts w:ascii="Verdana" w:eastAsia="Times New Roman" w:hAnsi="Verdana" w:cs="Times New Roman"/>
      <w:b/>
      <w:caps/>
      <w:lang w:eastAsia="da-DK"/>
    </w:rPr>
  </w:style>
  <w:style w:type="paragraph" w:customStyle="1" w:styleId="Normal-SenderName">
    <w:name w:val="Normal - Sender Name"/>
    <w:basedOn w:val="Normal"/>
    <w:next w:val="Normal-Senderinformation"/>
    <w:uiPriority w:val="7"/>
    <w:semiHidden/>
    <w:rsid w:val="006F3166"/>
    <w:pPr>
      <w:spacing w:line="240" w:lineRule="auto"/>
      <w:jc w:val="left"/>
    </w:pPr>
    <w:rPr>
      <w:rFonts w:ascii="Verdana" w:eastAsia="Times New Roman" w:hAnsi="Verdana" w:cs="Times New Roman"/>
      <w:b/>
      <w:lang w:eastAsia="da-DK"/>
    </w:rPr>
  </w:style>
  <w:style w:type="paragraph" w:customStyle="1" w:styleId="Normal-Senderinformation">
    <w:name w:val="Normal - Sender information"/>
    <w:basedOn w:val="Normal"/>
    <w:uiPriority w:val="7"/>
    <w:semiHidden/>
    <w:rsid w:val="006F3166"/>
    <w:pPr>
      <w:tabs>
        <w:tab w:val="left" w:pos="198"/>
      </w:tabs>
      <w:spacing w:line="200" w:lineRule="atLeast"/>
      <w:jc w:val="left"/>
    </w:pPr>
    <w:rPr>
      <w:rFonts w:ascii="Verdana" w:eastAsia="Times New Roman" w:hAnsi="Verdana" w:cs="Times New Roman"/>
      <w:sz w:val="14"/>
      <w:lang w:eastAsia="da-DK"/>
    </w:rPr>
  </w:style>
  <w:style w:type="paragraph" w:customStyle="1" w:styleId="Normal-Doctypetitle">
    <w:name w:val="Normal - Doc type title"/>
    <w:basedOn w:val="Normal"/>
    <w:autoRedefine/>
    <w:uiPriority w:val="7"/>
    <w:semiHidden/>
    <w:rsid w:val="006F3166"/>
    <w:pPr>
      <w:spacing w:line="480" w:lineRule="atLeast"/>
      <w:ind w:left="-11"/>
      <w:jc w:val="left"/>
    </w:pPr>
    <w:rPr>
      <w:rFonts w:ascii="Verdana" w:eastAsia="Times New Roman" w:hAnsi="Verdana" w:cs="Times New Roman"/>
      <w:caps/>
      <w:spacing w:val="27"/>
      <w:sz w:val="39"/>
      <w:lang w:eastAsia="da-DK"/>
    </w:rPr>
  </w:style>
  <w:style w:type="paragraph" w:customStyle="1" w:styleId="Normal-Docinfo">
    <w:name w:val="Normal - Doc info"/>
    <w:basedOn w:val="Normal"/>
    <w:uiPriority w:val="7"/>
    <w:semiHidden/>
    <w:rsid w:val="006F3166"/>
    <w:pPr>
      <w:spacing w:line="200" w:lineRule="atLeast"/>
      <w:jc w:val="left"/>
    </w:pPr>
    <w:rPr>
      <w:rFonts w:ascii="Verdana" w:eastAsia="Times New Roman" w:hAnsi="Verdana" w:cs="Times New Roman"/>
      <w:sz w:val="14"/>
      <w:lang w:eastAsia="da-DK"/>
    </w:rPr>
  </w:style>
  <w:style w:type="paragraph" w:customStyle="1" w:styleId="Normal-Docinfotext">
    <w:name w:val="Normal - Doc info text"/>
    <w:basedOn w:val="Normal-Docinfo"/>
    <w:uiPriority w:val="7"/>
    <w:semiHidden/>
    <w:rsid w:val="006F3166"/>
    <w:rPr>
      <w:b/>
    </w:rPr>
  </w:style>
  <w:style w:type="paragraph" w:customStyle="1" w:styleId="Normal-Helptext">
    <w:name w:val="Normal - Help text"/>
    <w:basedOn w:val="Normal-Docinfotext"/>
    <w:uiPriority w:val="7"/>
    <w:semiHidden/>
    <w:rsid w:val="006F3166"/>
    <w:rPr>
      <w:vanish/>
      <w:color w:val="800000"/>
      <w:sz w:val="12"/>
    </w:rPr>
  </w:style>
  <w:style w:type="paragraph" w:customStyle="1" w:styleId="Action">
    <w:name w:val="Action"/>
    <w:link w:val="ActionChar"/>
    <w:uiPriority w:val="7"/>
    <w:rsid w:val="006F3166"/>
    <w:pPr>
      <w:spacing w:line="260" w:lineRule="atLeast"/>
    </w:pPr>
    <w:rPr>
      <w:rFonts w:ascii="Verdana" w:eastAsia="Times New Roman" w:hAnsi="Verdana" w:cs="Times New Roman"/>
      <w:sz w:val="14"/>
      <w:lang w:eastAsia="da-DK"/>
    </w:rPr>
  </w:style>
  <w:style w:type="paragraph" w:customStyle="1" w:styleId="Actionname">
    <w:name w:val="Action name"/>
    <w:link w:val="ActionnameChar"/>
    <w:uiPriority w:val="7"/>
    <w:rsid w:val="006F3166"/>
    <w:pPr>
      <w:spacing w:line="260" w:lineRule="atLeast"/>
    </w:pPr>
    <w:rPr>
      <w:rFonts w:ascii="Verdana" w:eastAsia="Times New Roman" w:hAnsi="Verdana" w:cs="Times New Roman"/>
      <w:b/>
      <w:sz w:val="14"/>
      <w:lang w:eastAsia="da-DK"/>
    </w:rPr>
  </w:style>
  <w:style w:type="character" w:customStyle="1" w:styleId="ActionnameChar">
    <w:name w:val="Action name Char"/>
    <w:link w:val="Actionname"/>
    <w:uiPriority w:val="7"/>
    <w:rsid w:val="006F3166"/>
    <w:rPr>
      <w:rFonts w:ascii="Verdana" w:eastAsia="Times New Roman" w:hAnsi="Verdana" w:cs="Times New Roman"/>
      <w:b/>
      <w:sz w:val="14"/>
      <w:lang w:eastAsia="da-DK"/>
    </w:rPr>
  </w:style>
  <w:style w:type="character" w:customStyle="1" w:styleId="ActionChar">
    <w:name w:val="Action Char"/>
    <w:link w:val="Action"/>
    <w:uiPriority w:val="7"/>
    <w:rsid w:val="006F3166"/>
    <w:rPr>
      <w:rFonts w:ascii="Verdana" w:eastAsia="Times New Roman" w:hAnsi="Verdana" w:cs="Times New Roman"/>
      <w:sz w:val="14"/>
      <w:lang w:eastAsia="da-DK"/>
    </w:rPr>
  </w:style>
  <w:style w:type="paragraph" w:customStyle="1" w:styleId="Template-Legalinfo">
    <w:name w:val="Template - Legal info"/>
    <w:basedOn w:val="Template"/>
    <w:uiPriority w:val="8"/>
    <w:semiHidden/>
    <w:rsid w:val="006F3166"/>
    <w:pPr>
      <w:tabs>
        <w:tab w:val="clear" w:pos="198"/>
        <w:tab w:val="left" w:pos="488"/>
      </w:tabs>
      <w:spacing w:line="160" w:lineRule="atLeast"/>
    </w:pPr>
    <w:rPr>
      <w:sz w:val="12"/>
    </w:rPr>
  </w:style>
  <w:style w:type="paragraph" w:customStyle="1" w:styleId="ComplianceTable">
    <w:name w:val="Compliance Table"/>
    <w:basedOn w:val="Normal"/>
    <w:qFormat/>
    <w:rsid w:val="006F3166"/>
    <w:pPr>
      <w:spacing w:before="40" w:after="40" w:line="240" w:lineRule="auto"/>
      <w:jc w:val="left"/>
    </w:pPr>
    <w:rPr>
      <w:rFonts w:ascii="Calibri" w:eastAsia="Times New Roman" w:hAnsi="Calibri" w:cs="Calibri"/>
      <w:sz w:val="16"/>
      <w:szCs w:val="16"/>
      <w:lang w:eastAsia="da-DK"/>
    </w:rPr>
  </w:style>
  <w:style w:type="character" w:customStyle="1" w:styleId="normaltextrun">
    <w:name w:val="normaltextrun"/>
    <w:basedOn w:val="DefaultParagraphFont"/>
    <w:rsid w:val="006F3166"/>
  </w:style>
  <w:style w:type="character" w:customStyle="1" w:styleId="findhit">
    <w:name w:val="findhit"/>
    <w:basedOn w:val="DefaultParagraphFont"/>
    <w:rsid w:val="006F3166"/>
  </w:style>
  <w:style w:type="character" w:customStyle="1" w:styleId="eop">
    <w:name w:val="eop"/>
    <w:basedOn w:val="DefaultParagraphFont"/>
    <w:rsid w:val="006F3166"/>
  </w:style>
  <w:style w:type="paragraph" w:customStyle="1" w:styleId="TableNumber">
    <w:name w:val="Table Number"/>
    <w:basedOn w:val="TableBodyText"/>
    <w:link w:val="TableNumberChar"/>
    <w:uiPriority w:val="1"/>
    <w:qFormat/>
    <w:rsid w:val="006F3166"/>
    <w:pPr>
      <w:numPr>
        <w:numId w:val="60"/>
      </w:numPr>
    </w:pPr>
    <w:rPr>
      <w:color w:val="000000"/>
      <w:bdr w:val="none" w:sz="0" w:space="0" w:color="auto" w:frame="1"/>
    </w:rPr>
  </w:style>
  <w:style w:type="character" w:customStyle="1" w:styleId="ReportBodyTextChar">
    <w:name w:val="(Report) Body Text Char"/>
    <w:basedOn w:val="DefaultParagraphFont"/>
    <w:link w:val="ReportBodyText"/>
    <w:rsid w:val="006F3166"/>
    <w:rPr>
      <w:rFonts w:ascii="Verdana" w:eastAsia="Times New Roman" w:hAnsi="Verdana" w:cs="Times New Roman"/>
      <w:szCs w:val="18"/>
      <w:lang w:eastAsia="da-DK"/>
    </w:rPr>
  </w:style>
  <w:style w:type="character" w:customStyle="1" w:styleId="TableBodyTextChar">
    <w:name w:val="Table Body Text Char"/>
    <w:basedOn w:val="ReportBodyTextChar"/>
    <w:link w:val="TableBodyText"/>
    <w:rsid w:val="006F3166"/>
    <w:rPr>
      <w:rFonts w:ascii="Verdana" w:eastAsia="Times New Roman" w:hAnsi="Verdana" w:cs="Times New Roman"/>
      <w:sz w:val="17"/>
      <w:szCs w:val="17"/>
      <w:lang w:eastAsia="da-DK"/>
    </w:rPr>
  </w:style>
  <w:style w:type="character" w:customStyle="1" w:styleId="TableNumberChar">
    <w:name w:val="Table Number Char"/>
    <w:basedOn w:val="TableBodyTextChar"/>
    <w:link w:val="TableNumber"/>
    <w:uiPriority w:val="1"/>
    <w:rsid w:val="006F3166"/>
    <w:rPr>
      <w:rFonts w:ascii="Verdana" w:eastAsia="Times New Roman" w:hAnsi="Verdana" w:cs="Times New Roman"/>
      <w:color w:val="000000"/>
      <w:sz w:val="17"/>
      <w:szCs w:val="17"/>
      <w:bdr w:val="none" w:sz="0" w:space="0" w:color="auto" w:frame="1"/>
      <w:lang w:eastAsia="da-DK"/>
    </w:rPr>
  </w:style>
  <w:style w:type="paragraph" w:customStyle="1" w:styleId="location">
    <w:name w:val="location"/>
    <w:basedOn w:val="Normal"/>
    <w:rsid w:val="006F3166"/>
    <w:pPr>
      <w:spacing w:before="30" w:after="60" w:line="240" w:lineRule="auto"/>
      <w:jc w:val="left"/>
    </w:pPr>
    <w:rPr>
      <w:rFonts w:ascii="Times New Roman" w:eastAsia="Times New Roman" w:hAnsi="Times New Roman" w:cs="Times New Roman"/>
      <w:b/>
      <w:bCs/>
      <w:color w:val="000000"/>
      <w:sz w:val="22"/>
      <w:szCs w:val="22"/>
      <w:u w:val="single"/>
      <w:lang w:eastAsia="en-GB"/>
    </w:rPr>
  </w:style>
  <w:style w:type="paragraph" w:customStyle="1" w:styleId="locationlist">
    <w:name w:val="locationlist"/>
    <w:basedOn w:val="Normal"/>
    <w:rsid w:val="006F3166"/>
    <w:pPr>
      <w:spacing w:before="30" w:after="60" w:line="240" w:lineRule="auto"/>
      <w:jc w:val="left"/>
    </w:pPr>
    <w:rPr>
      <w:rFonts w:ascii="Times New Roman" w:eastAsia="Times New Roman" w:hAnsi="Times New Roman" w:cs="Times New Roman"/>
      <w:sz w:val="22"/>
      <w:szCs w:val="22"/>
      <w:lang w:eastAsia="en-GB"/>
    </w:rPr>
  </w:style>
  <w:style w:type="paragraph" w:customStyle="1" w:styleId="filelist">
    <w:name w:val="filelist"/>
    <w:basedOn w:val="Normal"/>
    <w:rsid w:val="006F3166"/>
    <w:pPr>
      <w:spacing w:before="30" w:after="60" w:line="240" w:lineRule="auto"/>
      <w:jc w:val="left"/>
    </w:pPr>
    <w:rPr>
      <w:rFonts w:ascii="Times New Roman" w:eastAsia="Times New Roman" w:hAnsi="Times New Roman" w:cs="Times New Roman"/>
      <w:sz w:val="22"/>
      <w:szCs w:val="22"/>
      <w:lang w:eastAsia="en-GB"/>
    </w:rPr>
  </w:style>
  <w:style w:type="character" w:customStyle="1" w:styleId="ListParagraphChar">
    <w:name w:val="List Paragraph Char"/>
    <w:aliases w:val="Bullet Answer Char,List Paragraph1 Char,Akapit z listą BS Char,List Paragraph 1 Char,List Paragraph (numbered (a)) Char,Use Case List Paragraph Char,Bullets Char,References Char,Liste 1 Char,Numbered List Paragraph Char,Ha Char"/>
    <w:basedOn w:val="DefaultParagraphFont"/>
    <w:link w:val="ListParagraph"/>
    <w:uiPriority w:val="34"/>
    <w:qFormat/>
    <w:locked/>
    <w:rsid w:val="006F3166"/>
    <w:rPr>
      <w:szCs w:val="18"/>
    </w:rPr>
  </w:style>
  <w:style w:type="paragraph" w:customStyle="1" w:styleId="TableLetter">
    <w:name w:val="Table Letter"/>
    <w:basedOn w:val="TableBodyText"/>
    <w:link w:val="TableLetterChar"/>
    <w:uiPriority w:val="1"/>
    <w:qFormat/>
    <w:rsid w:val="006F3166"/>
    <w:pPr>
      <w:numPr>
        <w:numId w:val="61"/>
      </w:numPr>
    </w:pPr>
  </w:style>
  <w:style w:type="character" w:customStyle="1" w:styleId="TableLetterChar">
    <w:name w:val="Table Letter Char"/>
    <w:basedOn w:val="TableBodyTextChar"/>
    <w:link w:val="TableLetter"/>
    <w:uiPriority w:val="1"/>
    <w:rsid w:val="006F3166"/>
    <w:rPr>
      <w:rFonts w:ascii="Verdana" w:eastAsia="Times New Roman" w:hAnsi="Verdana" w:cs="Times New Roman"/>
      <w:sz w:val="17"/>
      <w:szCs w:val="17"/>
      <w:lang w:eastAsia="da-DK"/>
    </w:rPr>
  </w:style>
  <w:style w:type="numbering" w:customStyle="1" w:styleId="NoList1">
    <w:name w:val="No List1"/>
    <w:next w:val="NoList"/>
    <w:uiPriority w:val="99"/>
    <w:semiHidden/>
    <w:unhideWhenUsed/>
    <w:rsid w:val="00962B75"/>
  </w:style>
  <w:style w:type="numbering" w:customStyle="1" w:styleId="NoList11">
    <w:name w:val="No List11"/>
    <w:next w:val="NoList"/>
    <w:uiPriority w:val="99"/>
    <w:semiHidden/>
    <w:unhideWhenUsed/>
    <w:rsid w:val="00962B75"/>
  </w:style>
  <w:style w:type="character" w:customStyle="1" w:styleId="FootnoteReference1">
    <w:name w:val="Footnote Reference1"/>
    <w:basedOn w:val="DefaultParagraphFont"/>
    <w:uiPriority w:val="99"/>
    <w:rsid w:val="00962B75"/>
    <w:rPr>
      <w:rFonts w:ascii="Verdana" w:eastAsia="Microsoft JhengHei" w:hAnsi="Verdana" w:cs="Noto Naskh Arabic"/>
      <w:sz w:val="14"/>
      <w:szCs w:val="20"/>
      <w:vertAlign w:val="superscript"/>
    </w:rPr>
  </w:style>
  <w:style w:type="numbering" w:customStyle="1" w:styleId="1111111">
    <w:name w:val="1 / 1.1 / 1.1.11"/>
    <w:basedOn w:val="NoList"/>
    <w:next w:val="111111"/>
    <w:semiHidden/>
    <w:rsid w:val="00962B75"/>
  </w:style>
  <w:style w:type="numbering" w:customStyle="1" w:styleId="1ai1">
    <w:name w:val="1 / a / i1"/>
    <w:basedOn w:val="NoList"/>
    <w:next w:val="1ai"/>
    <w:semiHidden/>
    <w:rsid w:val="00962B75"/>
  </w:style>
  <w:style w:type="numbering" w:customStyle="1" w:styleId="ArticleSection1">
    <w:name w:val="Article / Section1"/>
    <w:basedOn w:val="NoList"/>
    <w:next w:val="ArticleSection"/>
    <w:semiHidden/>
    <w:rsid w:val="00962B75"/>
  </w:style>
  <w:style w:type="paragraph" w:customStyle="1" w:styleId="BlockText1">
    <w:name w:val="Block Text1"/>
    <w:basedOn w:val="Normal"/>
    <w:next w:val="BlockText"/>
    <w:uiPriority w:val="99"/>
    <w:semiHidden/>
    <w:rsid w:val="00962B75"/>
    <w:pPr>
      <w:pBdr>
        <w:top w:val="single" w:sz="2" w:space="10" w:color="DDDDDD" w:frame="1"/>
        <w:left w:val="single" w:sz="2" w:space="10" w:color="DDDDDD" w:frame="1"/>
        <w:bottom w:val="single" w:sz="2" w:space="10" w:color="DDDDDD" w:frame="1"/>
        <w:right w:val="single" w:sz="2" w:space="10" w:color="DDDDDD" w:frame="1"/>
      </w:pBdr>
      <w:ind w:left="1152" w:right="1152"/>
    </w:pPr>
    <w:rPr>
      <w:rFonts w:eastAsia="Microsoft JhengHei"/>
      <w:i/>
      <w:iCs/>
      <w:color w:val="DDDDDD"/>
    </w:rPr>
  </w:style>
  <w:style w:type="character" w:customStyle="1" w:styleId="BookTitle1">
    <w:name w:val="Book Title1"/>
    <w:basedOn w:val="DefaultParagraphFont"/>
    <w:uiPriority w:val="99"/>
    <w:qFormat/>
    <w:rsid w:val="00962B75"/>
    <w:rPr>
      <w:rFonts w:ascii="Verdana" w:eastAsia="Microsoft JhengHei" w:hAnsi="Verdana" w:cs="Noto Naskh Arabic"/>
      <w:b/>
      <w:bCs/>
      <w:smallCaps/>
      <w:spacing w:val="5"/>
      <w:szCs w:val="24"/>
    </w:rPr>
  </w:style>
  <w:style w:type="paragraph" w:customStyle="1" w:styleId="DNV-capCharCharChar11">
    <w:name w:val="DNV-cap Char Char Char11"/>
    <w:basedOn w:val="Normal"/>
    <w:next w:val="Normal"/>
    <w:uiPriority w:val="3"/>
    <w:qFormat/>
    <w:rsid w:val="00962B75"/>
    <w:pPr>
      <w:spacing w:after="200" w:line="240" w:lineRule="auto"/>
    </w:pPr>
    <w:rPr>
      <w:rFonts w:eastAsia="Microsoft JhengHei"/>
      <w:b/>
      <w:bCs/>
      <w:color w:val="DDDDDD"/>
    </w:rPr>
  </w:style>
  <w:style w:type="table" w:customStyle="1" w:styleId="ColorfulGrid1">
    <w:name w:val="Colorful Grid1"/>
    <w:basedOn w:val="TableNormal"/>
    <w:next w:val="ColorfulGrid"/>
    <w:uiPriority w:val="73"/>
    <w:rsid w:val="00962B75"/>
    <w:rPr>
      <w:rFonts w:eastAsia="Microsoft JhengHei"/>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962B75"/>
    <w:rPr>
      <w:rFonts w:eastAsia="Microsoft JhengHei"/>
      <w:color w:val="000000"/>
    </w:rPr>
    <w:tblPr>
      <w:tblStyleRowBandSize w:val="1"/>
      <w:tblStyleColBandSize w:val="1"/>
      <w:tblBorders>
        <w:insideH w:val="single" w:sz="4" w:space="0" w:color="FFFFFF"/>
      </w:tblBorders>
    </w:tblPr>
    <w:tcPr>
      <w:shd w:val="clear" w:color="auto" w:fill="F8F8F8"/>
    </w:tcPr>
    <w:tblStylePr w:type="firstRow">
      <w:rPr>
        <w:b/>
        <w:bCs/>
      </w:rPr>
      <w:tblPr/>
      <w:tcPr>
        <w:shd w:val="clear" w:color="auto" w:fill="F1F1F1"/>
      </w:tcPr>
    </w:tblStylePr>
    <w:tblStylePr w:type="lastRow">
      <w:rPr>
        <w:b/>
        <w:bCs/>
        <w:color w:val="000000"/>
      </w:rPr>
      <w:tblPr/>
      <w:tcPr>
        <w:shd w:val="clear" w:color="auto" w:fill="F1F1F1"/>
      </w:tcPr>
    </w:tblStylePr>
    <w:tblStylePr w:type="firstCol">
      <w:rPr>
        <w:color w:val="FFFFFF"/>
      </w:rPr>
      <w:tblPr/>
      <w:tcPr>
        <w:shd w:val="clear" w:color="auto" w:fill="A5A5A5"/>
      </w:tcPr>
    </w:tblStylePr>
    <w:tblStylePr w:type="lastCol">
      <w:rPr>
        <w:color w:val="FFFFFF"/>
      </w:rPr>
      <w:tblPr/>
      <w:tcPr>
        <w:shd w:val="clear" w:color="auto" w:fill="A5A5A5"/>
      </w:tcPr>
    </w:tblStylePr>
    <w:tblStylePr w:type="band1Vert">
      <w:tblPr/>
      <w:tcPr>
        <w:shd w:val="clear" w:color="auto" w:fill="EEEEEE"/>
      </w:tcPr>
    </w:tblStylePr>
    <w:tblStylePr w:type="band1Horz">
      <w:tblPr/>
      <w:tcPr>
        <w:shd w:val="clear" w:color="auto" w:fill="EEEEEE"/>
      </w:tcPr>
    </w:tblStylePr>
  </w:style>
  <w:style w:type="table" w:customStyle="1" w:styleId="ColorfulGrid-Accent21">
    <w:name w:val="Colorful Grid - Accent 21"/>
    <w:basedOn w:val="TableNormal"/>
    <w:next w:val="ColorfulGrid-Accent2"/>
    <w:uiPriority w:val="73"/>
    <w:rsid w:val="00962B75"/>
    <w:rPr>
      <w:rFonts w:eastAsia="Microsoft JhengHei"/>
      <w:color w:val="000000"/>
    </w:rPr>
    <w:tblPr>
      <w:tblStyleRowBandSize w:val="1"/>
      <w:tblStyleColBandSize w:val="1"/>
      <w:tblBorders>
        <w:insideH w:val="single" w:sz="4" w:space="0" w:color="FFFFFF"/>
      </w:tblBorders>
    </w:tblPr>
    <w:tcPr>
      <w:shd w:val="clear" w:color="auto" w:fill="EFEFEF"/>
    </w:tcPr>
    <w:tblStylePr w:type="firstRow">
      <w:rPr>
        <w:b/>
        <w:bCs/>
      </w:rPr>
      <w:tblPr/>
      <w:tcPr>
        <w:shd w:val="clear" w:color="auto" w:fill="E0E0E0"/>
      </w:tcPr>
    </w:tblStylePr>
    <w:tblStylePr w:type="lastRow">
      <w:rPr>
        <w:b/>
        <w:bCs/>
        <w:color w:val="000000"/>
      </w:rPr>
      <w:tblPr/>
      <w:tcPr>
        <w:shd w:val="clear" w:color="auto" w:fill="E0E0E0"/>
      </w:tcPr>
    </w:tblStylePr>
    <w:tblStylePr w:type="firstCol">
      <w:rPr>
        <w:color w:val="FFFFFF"/>
      </w:rPr>
      <w:tblPr/>
      <w:tcPr>
        <w:shd w:val="clear" w:color="auto" w:fill="858585"/>
      </w:tcPr>
    </w:tblStylePr>
    <w:tblStylePr w:type="lastCol">
      <w:rPr>
        <w:color w:val="FFFFFF"/>
      </w:rPr>
      <w:tblPr/>
      <w:tcPr>
        <w:shd w:val="clear" w:color="auto" w:fill="858585"/>
      </w:tcPr>
    </w:tblStylePr>
    <w:tblStylePr w:type="band1Vert">
      <w:tblPr/>
      <w:tcPr>
        <w:shd w:val="clear" w:color="auto" w:fill="D8D8D8"/>
      </w:tcPr>
    </w:tblStylePr>
    <w:tblStylePr w:type="band1Horz">
      <w:tblPr/>
      <w:tcPr>
        <w:shd w:val="clear" w:color="auto" w:fill="D8D8D8"/>
      </w:tcPr>
    </w:tblStylePr>
  </w:style>
  <w:style w:type="table" w:customStyle="1" w:styleId="ColorfulGrid-Accent31">
    <w:name w:val="Colorful Grid - Accent 31"/>
    <w:basedOn w:val="TableNormal"/>
    <w:next w:val="ColorfulGrid-Accent3"/>
    <w:uiPriority w:val="73"/>
    <w:rsid w:val="00962B75"/>
    <w:rPr>
      <w:rFonts w:eastAsia="Microsoft JhengHei"/>
      <w:color w:val="000000"/>
    </w:rPr>
    <w:tblPr>
      <w:tblStyleRowBandSize w:val="1"/>
      <w:tblStyleColBandSize w:val="1"/>
      <w:tblBorders>
        <w:insideH w:val="single" w:sz="4" w:space="0" w:color="FFFFFF"/>
      </w:tblBorders>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FFFFFF"/>
      </w:rPr>
      <w:tblPr/>
      <w:tcPr>
        <w:shd w:val="clear" w:color="auto" w:fill="707070"/>
      </w:tcPr>
    </w:tblStylePr>
    <w:tblStylePr w:type="lastCol">
      <w:rPr>
        <w:color w:val="FFFFFF"/>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customStyle="1" w:styleId="ColorfulGrid-Accent41">
    <w:name w:val="Colorful Grid - Accent 41"/>
    <w:basedOn w:val="TableNormal"/>
    <w:next w:val="ColorfulGrid-Accent4"/>
    <w:uiPriority w:val="73"/>
    <w:rsid w:val="00962B75"/>
    <w:rPr>
      <w:rFonts w:eastAsia="Microsoft JhengHei"/>
      <w:color w:val="000000"/>
    </w:rPr>
    <w:tblPr>
      <w:tblStyleRowBandSize w:val="1"/>
      <w:tblStyleColBandSize w:val="1"/>
      <w:tblBorders>
        <w:insideH w:val="single" w:sz="4" w:space="0" w:color="FFFFFF"/>
      </w:tblBorders>
    </w:tblPr>
    <w:tcPr>
      <w:shd w:val="clear" w:color="auto" w:fill="E5E5E5"/>
    </w:tcPr>
    <w:tblStylePr w:type="firstRow">
      <w:rPr>
        <w:b/>
        <w:bCs/>
      </w:rPr>
      <w:tblPr/>
      <w:tcPr>
        <w:shd w:val="clear" w:color="auto" w:fill="CCCCCC"/>
      </w:tcPr>
    </w:tblStylePr>
    <w:tblStylePr w:type="lastRow">
      <w:rPr>
        <w:b/>
        <w:bCs/>
        <w:color w:val="000000"/>
      </w:rPr>
      <w:tblPr/>
      <w:tcPr>
        <w:shd w:val="clear" w:color="auto" w:fill="CCCCCC"/>
      </w:tcPr>
    </w:tblStylePr>
    <w:tblStylePr w:type="firstCol">
      <w:rPr>
        <w:color w:val="FFFFFF"/>
      </w:rPr>
      <w:tblPr/>
      <w:tcPr>
        <w:shd w:val="clear" w:color="auto" w:fill="5F5F5F"/>
      </w:tcPr>
    </w:tblStylePr>
    <w:tblStylePr w:type="lastCol">
      <w:rPr>
        <w:color w:val="FFFFFF"/>
      </w:rPr>
      <w:tblPr/>
      <w:tcPr>
        <w:shd w:val="clear" w:color="auto" w:fill="5F5F5F"/>
      </w:tcPr>
    </w:tblStylePr>
    <w:tblStylePr w:type="band1Vert">
      <w:tblPr/>
      <w:tcPr>
        <w:shd w:val="clear" w:color="auto" w:fill="BFBFBF"/>
      </w:tcPr>
    </w:tblStylePr>
    <w:tblStylePr w:type="band1Horz">
      <w:tblPr/>
      <w:tcPr>
        <w:shd w:val="clear" w:color="auto" w:fill="BFBFBF"/>
      </w:tcPr>
    </w:tblStylePr>
  </w:style>
  <w:style w:type="table" w:customStyle="1" w:styleId="ColorfulGrid-Accent51">
    <w:name w:val="Colorful Grid - Accent 51"/>
    <w:basedOn w:val="TableNormal"/>
    <w:next w:val="ColorfulGrid-Accent5"/>
    <w:uiPriority w:val="73"/>
    <w:rsid w:val="00962B75"/>
    <w:rPr>
      <w:rFonts w:eastAsia="Microsoft JhengHei"/>
      <w:color w:val="000000"/>
    </w:rPr>
    <w:tblPr>
      <w:tblStyleRowBandSize w:val="1"/>
      <w:tblStyleColBandSize w:val="1"/>
      <w:tblBorders>
        <w:insideH w:val="single" w:sz="4" w:space="0" w:color="FFFFFF"/>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FFFFFF"/>
      </w:rPr>
      <w:tblPr/>
      <w:tcPr>
        <w:shd w:val="clear" w:color="auto" w:fill="474747"/>
      </w:tcPr>
    </w:tblStylePr>
    <w:tblStylePr w:type="lastCol">
      <w:rPr>
        <w:color w:val="FFFFFF"/>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customStyle="1" w:styleId="ColorfulGrid-Accent61">
    <w:name w:val="Colorful Grid - Accent 61"/>
    <w:basedOn w:val="TableNormal"/>
    <w:next w:val="ColorfulGrid-Accent6"/>
    <w:uiPriority w:val="73"/>
    <w:rsid w:val="00962B75"/>
    <w:rPr>
      <w:rFonts w:eastAsia="Microsoft JhengHei"/>
      <w:color w:val="000000"/>
    </w:rPr>
    <w:tblPr>
      <w:tblStyleRowBandSize w:val="1"/>
      <w:tblStyleColBandSize w:val="1"/>
      <w:tblBorders>
        <w:insideH w:val="single" w:sz="4" w:space="0" w:color="FFFFFF"/>
      </w:tblBorders>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FFFFFF"/>
      </w:rPr>
      <w:tblPr/>
      <w:tcPr>
        <w:shd w:val="clear" w:color="auto" w:fill="393939"/>
      </w:tcPr>
    </w:tblStylePr>
    <w:tblStylePr w:type="lastCol">
      <w:rPr>
        <w:color w:val="FFFFFF"/>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customStyle="1" w:styleId="ColorfulList1">
    <w:name w:val="Colorful List1"/>
    <w:basedOn w:val="TableNormal"/>
    <w:next w:val="ColorfulList"/>
    <w:uiPriority w:val="72"/>
    <w:rsid w:val="00962B75"/>
    <w:rPr>
      <w:rFonts w:eastAsia="Microsoft JhengHei"/>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8E8E8E"/>
      </w:tcPr>
    </w:tblStylePr>
    <w:tblStylePr w:type="lastRow">
      <w:rPr>
        <w:b/>
        <w:bCs/>
        <w:color w:val="8E8E8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rsid w:val="00962B75"/>
    <w:rPr>
      <w:rFonts w:eastAsia="Microsoft JhengHei"/>
      <w:color w:val="000000"/>
    </w:rPr>
    <w:tblPr>
      <w:tblStyleRowBandSize w:val="1"/>
      <w:tblStyleColBandSize w:val="1"/>
    </w:tblPr>
    <w:tcPr>
      <w:shd w:val="clear" w:color="auto" w:fill="FBFBFB"/>
    </w:tcPr>
    <w:tblStylePr w:type="firstRow">
      <w:rPr>
        <w:b/>
        <w:bCs/>
        <w:color w:val="FFFFFF"/>
      </w:rPr>
      <w:tblPr/>
      <w:tcPr>
        <w:tcBorders>
          <w:bottom w:val="single" w:sz="12" w:space="0" w:color="FFFFFF"/>
        </w:tcBorders>
        <w:shd w:val="clear" w:color="auto" w:fill="8E8E8E"/>
      </w:tcPr>
    </w:tblStylePr>
    <w:tblStylePr w:type="lastRow">
      <w:rPr>
        <w:b/>
        <w:bCs/>
        <w:color w:val="8E8E8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cPr>
    </w:tblStylePr>
    <w:tblStylePr w:type="band1Horz">
      <w:tblPr/>
      <w:tcPr>
        <w:shd w:val="clear" w:color="auto" w:fill="F8F8F8"/>
      </w:tcPr>
    </w:tblStylePr>
  </w:style>
  <w:style w:type="table" w:customStyle="1" w:styleId="ColorfulList-Accent21">
    <w:name w:val="Colorful List - Accent 21"/>
    <w:basedOn w:val="TableNormal"/>
    <w:next w:val="ColorfulList-Accent2"/>
    <w:uiPriority w:val="72"/>
    <w:rsid w:val="00962B75"/>
    <w:rPr>
      <w:rFonts w:eastAsia="Microsoft JhengHei"/>
      <w:color w:val="000000"/>
    </w:rPr>
    <w:tblPr>
      <w:tblStyleRowBandSize w:val="1"/>
      <w:tblStyleColBandSize w:val="1"/>
    </w:tblPr>
    <w:tcPr>
      <w:shd w:val="clear" w:color="auto" w:fill="F7F7F7"/>
    </w:tcPr>
    <w:tblStylePr w:type="firstRow">
      <w:rPr>
        <w:b/>
        <w:bCs/>
        <w:color w:val="FFFFFF"/>
      </w:rPr>
      <w:tblPr/>
      <w:tcPr>
        <w:tcBorders>
          <w:bottom w:val="single" w:sz="12" w:space="0" w:color="FFFFFF"/>
        </w:tcBorders>
        <w:shd w:val="clear" w:color="auto" w:fill="8E8E8E"/>
      </w:tcPr>
    </w:tblStylePr>
    <w:tblStylePr w:type="lastRow">
      <w:rPr>
        <w:b/>
        <w:bCs/>
        <w:color w:val="8E8E8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cPr>
    </w:tblStylePr>
    <w:tblStylePr w:type="band1Horz">
      <w:tblPr/>
      <w:tcPr>
        <w:shd w:val="clear" w:color="auto" w:fill="EFEFEF"/>
      </w:tcPr>
    </w:tblStylePr>
  </w:style>
  <w:style w:type="table" w:customStyle="1" w:styleId="ColorfulList-Accent31">
    <w:name w:val="Colorful List - Accent 31"/>
    <w:basedOn w:val="TableNormal"/>
    <w:next w:val="ColorfulList-Accent3"/>
    <w:uiPriority w:val="72"/>
    <w:rsid w:val="00962B75"/>
    <w:rPr>
      <w:rFonts w:eastAsia="Microsoft JhengHei"/>
      <w:color w:val="000000"/>
    </w:rPr>
    <w:tblPr>
      <w:tblStyleRowBandSize w:val="1"/>
      <w:tblStyleColBandSize w:val="1"/>
    </w:tblPr>
    <w:tcPr>
      <w:shd w:val="clear" w:color="auto" w:fill="F4F4F4"/>
    </w:tcPr>
    <w:tblStylePr w:type="firstRow">
      <w:rPr>
        <w:b/>
        <w:bCs/>
        <w:color w:val="FFFFFF"/>
      </w:rPr>
      <w:tblPr/>
      <w:tcPr>
        <w:tcBorders>
          <w:bottom w:val="single" w:sz="12" w:space="0" w:color="FFFFFF"/>
        </w:tcBorders>
        <w:shd w:val="clear" w:color="auto" w:fill="666666"/>
      </w:tcPr>
    </w:tblStylePr>
    <w:tblStylePr w:type="lastRow">
      <w:rPr>
        <w:b/>
        <w:bCs/>
        <w:color w:val="666666"/>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customStyle="1" w:styleId="ColorfulList-Accent41">
    <w:name w:val="Colorful List - Accent 41"/>
    <w:basedOn w:val="TableNormal"/>
    <w:next w:val="ColorfulList-Accent4"/>
    <w:uiPriority w:val="72"/>
    <w:rsid w:val="00962B75"/>
    <w:rPr>
      <w:rFonts w:eastAsia="Microsoft JhengHei"/>
      <w:color w:val="000000"/>
    </w:rPr>
    <w:tblPr>
      <w:tblStyleRowBandSize w:val="1"/>
      <w:tblStyleColBandSize w:val="1"/>
    </w:tblPr>
    <w:tcPr>
      <w:shd w:val="clear" w:color="auto" w:fill="F2F2F2"/>
    </w:tcPr>
    <w:tblStylePr w:type="firstRow">
      <w:rPr>
        <w:b/>
        <w:bCs/>
        <w:color w:val="FFFFFF"/>
      </w:rPr>
      <w:tblPr/>
      <w:tcPr>
        <w:tcBorders>
          <w:bottom w:val="single" w:sz="12" w:space="0" w:color="FFFFFF"/>
        </w:tcBorders>
        <w:shd w:val="clear" w:color="auto" w:fill="787878"/>
      </w:tcPr>
    </w:tblStylePr>
    <w:tblStylePr w:type="lastRow">
      <w:rPr>
        <w:b/>
        <w:bCs/>
        <w:color w:val="78787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cPr>
    </w:tblStylePr>
    <w:tblStylePr w:type="band1Horz">
      <w:tblPr/>
      <w:tcPr>
        <w:shd w:val="clear" w:color="auto" w:fill="E5E5E5"/>
      </w:tcPr>
    </w:tblStylePr>
  </w:style>
  <w:style w:type="table" w:customStyle="1" w:styleId="ColorfulList-Accent51">
    <w:name w:val="Colorful List - Accent 51"/>
    <w:basedOn w:val="TableNormal"/>
    <w:next w:val="ColorfulList-Accent5"/>
    <w:uiPriority w:val="72"/>
    <w:rsid w:val="00962B75"/>
    <w:rPr>
      <w:rFonts w:eastAsia="Microsoft JhengHei"/>
      <w:color w:val="000000"/>
    </w:rPr>
    <w:tblPr>
      <w:tblStyleRowBandSize w:val="1"/>
      <w:tblStyleColBandSize w:val="1"/>
    </w:tblPr>
    <w:tcPr>
      <w:shd w:val="clear" w:color="auto" w:fill="EFEFEF"/>
    </w:tcPr>
    <w:tblStylePr w:type="firstRow">
      <w:rPr>
        <w:b/>
        <w:bCs/>
        <w:color w:val="FFFFFF"/>
      </w:rPr>
      <w:tblPr/>
      <w:tcPr>
        <w:tcBorders>
          <w:bottom w:val="single" w:sz="12" w:space="0" w:color="FFFFFF"/>
        </w:tcBorders>
        <w:shd w:val="clear" w:color="auto" w:fill="3D3D3D"/>
      </w:tcPr>
    </w:tblStylePr>
    <w:tblStylePr w:type="lastRow">
      <w:rPr>
        <w:b/>
        <w:bCs/>
        <w:color w:val="3D3D3D"/>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customStyle="1" w:styleId="ColorfulList-Accent61">
    <w:name w:val="Colorful List - Accent 61"/>
    <w:basedOn w:val="TableNormal"/>
    <w:next w:val="ColorfulList-Accent6"/>
    <w:uiPriority w:val="72"/>
    <w:rsid w:val="00962B75"/>
    <w:rPr>
      <w:rFonts w:eastAsia="Microsoft JhengHei"/>
      <w:color w:val="000000"/>
    </w:rPr>
    <w:tblPr>
      <w:tblStyleRowBandSize w:val="1"/>
      <w:tblStyleColBandSize w:val="1"/>
    </w:tblPr>
    <w:tcPr>
      <w:shd w:val="clear" w:color="auto" w:fill="EDEDED"/>
    </w:tcPr>
    <w:tblStylePr w:type="firstRow">
      <w:rPr>
        <w:b/>
        <w:bCs/>
        <w:color w:val="FFFFFF"/>
      </w:rPr>
      <w:tblPr/>
      <w:tcPr>
        <w:tcBorders>
          <w:bottom w:val="single" w:sz="12" w:space="0" w:color="FFFFFF"/>
        </w:tcBorders>
        <w:shd w:val="clear" w:color="auto" w:fill="4C4C4C"/>
      </w:tcPr>
    </w:tblStylePr>
    <w:tblStylePr w:type="lastRow">
      <w:rPr>
        <w:b/>
        <w:bCs/>
        <w:color w:val="4C4C4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customStyle="1" w:styleId="ColorfulShading1">
    <w:name w:val="Colorful Shading1"/>
    <w:basedOn w:val="TableNormal"/>
    <w:next w:val="ColorfulShading"/>
    <w:uiPriority w:val="71"/>
    <w:rsid w:val="00962B75"/>
    <w:rPr>
      <w:rFonts w:eastAsia="Microsoft JhengHei"/>
      <w:color w:val="000000"/>
    </w:rPr>
    <w:tblPr>
      <w:tblStyleRowBandSize w:val="1"/>
      <w:tblStyleColBandSize w:val="1"/>
      <w:tblBorders>
        <w:top w:val="single" w:sz="24" w:space="0" w:color="B2B2B2"/>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B2B2B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rsid w:val="00962B75"/>
    <w:rPr>
      <w:rFonts w:eastAsia="Microsoft JhengHei"/>
      <w:color w:val="000000"/>
    </w:rPr>
    <w:tblPr>
      <w:tblStyleRowBandSize w:val="1"/>
      <w:tblStyleColBandSize w:val="1"/>
      <w:tblBorders>
        <w:top w:val="single" w:sz="24" w:space="0" w:color="B2B2B2"/>
        <w:left w:val="single" w:sz="4" w:space="0" w:color="DDDDDD"/>
        <w:bottom w:val="single" w:sz="4" w:space="0" w:color="DDDDDD"/>
        <w:right w:val="single" w:sz="4" w:space="0" w:color="DDDDDD"/>
        <w:insideH w:val="single" w:sz="4" w:space="0" w:color="FFFFFF"/>
        <w:insideV w:val="single" w:sz="4" w:space="0" w:color="FFFFFF"/>
      </w:tblBorders>
    </w:tblPr>
    <w:tcPr>
      <w:shd w:val="clear" w:color="auto" w:fill="FBFBFB"/>
    </w:tcPr>
    <w:tblStylePr w:type="firstRow">
      <w:rPr>
        <w:b/>
        <w:bCs/>
      </w:rPr>
      <w:tblPr/>
      <w:tcPr>
        <w:tcBorders>
          <w:top w:val="nil"/>
          <w:left w:val="nil"/>
          <w:bottom w:val="single" w:sz="24" w:space="0" w:color="B2B2B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48484"/>
      </w:tcPr>
    </w:tblStylePr>
    <w:tblStylePr w:type="firstCol">
      <w:rPr>
        <w:color w:val="FFFFFF"/>
      </w:rPr>
      <w:tblPr/>
      <w:tcPr>
        <w:tcBorders>
          <w:top w:val="nil"/>
          <w:left w:val="nil"/>
          <w:bottom w:val="nil"/>
          <w:right w:val="nil"/>
          <w:insideH w:val="single" w:sz="4" w:space="0" w:color="848484"/>
          <w:insideV w:val="nil"/>
        </w:tcBorders>
        <w:shd w:val="clear" w:color="auto" w:fill="848484"/>
      </w:tcPr>
    </w:tblStylePr>
    <w:tblStylePr w:type="lastCol">
      <w:rPr>
        <w:color w:val="FFFFFF"/>
      </w:rPr>
      <w:tblPr/>
      <w:tcPr>
        <w:tcBorders>
          <w:top w:val="nil"/>
          <w:left w:val="nil"/>
          <w:bottom w:val="nil"/>
          <w:right w:val="nil"/>
          <w:insideH w:val="nil"/>
          <w:insideV w:val="nil"/>
        </w:tcBorders>
        <w:shd w:val="clear" w:color="auto" w:fill="848484"/>
      </w:tcPr>
    </w:tblStylePr>
    <w:tblStylePr w:type="band1Vert">
      <w:tblPr/>
      <w:tcPr>
        <w:shd w:val="clear" w:color="auto" w:fill="F1F1F1"/>
      </w:tcPr>
    </w:tblStylePr>
    <w:tblStylePr w:type="band1Horz">
      <w:tblPr/>
      <w:tcPr>
        <w:shd w:val="clear" w:color="auto" w:fill="EEEEE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rsid w:val="00962B75"/>
    <w:rPr>
      <w:rFonts w:eastAsia="Microsoft JhengHei"/>
      <w:color w:val="000000"/>
    </w:rPr>
    <w:tblPr>
      <w:tblStyleRowBandSize w:val="1"/>
      <w:tblStyleColBandSize w:val="1"/>
      <w:tblBorders>
        <w:top w:val="single" w:sz="24" w:space="0" w:color="B2B2B2"/>
        <w:left w:val="single" w:sz="4" w:space="0" w:color="B2B2B2"/>
        <w:bottom w:val="single" w:sz="4" w:space="0" w:color="B2B2B2"/>
        <w:right w:val="single" w:sz="4" w:space="0" w:color="B2B2B2"/>
        <w:insideH w:val="single" w:sz="4" w:space="0" w:color="FFFFFF"/>
        <w:insideV w:val="single" w:sz="4" w:space="0" w:color="FFFFFF"/>
      </w:tblBorders>
    </w:tblPr>
    <w:tcPr>
      <w:shd w:val="clear" w:color="auto" w:fill="F7F7F7"/>
    </w:tcPr>
    <w:tblStylePr w:type="firstRow">
      <w:rPr>
        <w:b/>
        <w:bCs/>
      </w:rPr>
      <w:tblPr/>
      <w:tcPr>
        <w:tcBorders>
          <w:top w:val="nil"/>
          <w:left w:val="nil"/>
          <w:bottom w:val="single" w:sz="24" w:space="0" w:color="B2B2B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A6A6A"/>
      </w:tcPr>
    </w:tblStylePr>
    <w:tblStylePr w:type="firstCol">
      <w:rPr>
        <w:color w:val="FFFFFF"/>
      </w:rPr>
      <w:tblPr/>
      <w:tcPr>
        <w:tcBorders>
          <w:top w:val="nil"/>
          <w:left w:val="nil"/>
          <w:bottom w:val="nil"/>
          <w:right w:val="nil"/>
          <w:insideH w:val="single" w:sz="4" w:space="0" w:color="6A6A6A"/>
          <w:insideV w:val="nil"/>
        </w:tcBorders>
        <w:shd w:val="clear" w:color="auto" w:fill="6A6A6A"/>
      </w:tcPr>
    </w:tblStylePr>
    <w:tblStylePr w:type="lastCol">
      <w:rPr>
        <w:color w:val="FFFFFF"/>
      </w:rPr>
      <w:tblPr/>
      <w:tcPr>
        <w:tcBorders>
          <w:top w:val="nil"/>
          <w:left w:val="nil"/>
          <w:bottom w:val="nil"/>
          <w:right w:val="nil"/>
          <w:insideH w:val="nil"/>
          <w:insideV w:val="nil"/>
        </w:tcBorders>
        <w:shd w:val="clear" w:color="auto" w:fill="6A6A6A"/>
      </w:tcPr>
    </w:tblStylePr>
    <w:tblStylePr w:type="band1Vert">
      <w:tblPr/>
      <w:tcPr>
        <w:shd w:val="clear" w:color="auto" w:fill="E0E0E0"/>
      </w:tcPr>
    </w:tblStylePr>
    <w:tblStylePr w:type="band1Horz">
      <w:tblPr/>
      <w:tcPr>
        <w:shd w:val="clear" w:color="auto" w:fill="D8D8D8"/>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rsid w:val="00962B75"/>
    <w:rPr>
      <w:rFonts w:eastAsia="Microsoft JhengHei"/>
      <w:color w:val="000000"/>
    </w:rPr>
    <w:tblPr>
      <w:tblStyleRowBandSize w:val="1"/>
      <w:tblStyleColBandSize w:val="1"/>
      <w:tblBorders>
        <w:top w:val="single" w:sz="24" w:space="0" w:color="808080"/>
        <w:left w:val="single" w:sz="4" w:space="0" w:color="969696"/>
        <w:bottom w:val="single" w:sz="4" w:space="0" w:color="969696"/>
        <w:right w:val="single" w:sz="4" w:space="0" w:color="969696"/>
        <w:insideH w:val="single" w:sz="4" w:space="0" w:color="FFFFFF"/>
        <w:insideV w:val="single" w:sz="4" w:space="0" w:color="FFFFFF"/>
      </w:tblBorders>
    </w:tblPr>
    <w:tcPr>
      <w:shd w:val="clear" w:color="auto" w:fill="F4F4F4"/>
    </w:tcPr>
    <w:tblStylePr w:type="firstRow">
      <w:rPr>
        <w:b/>
        <w:bCs/>
      </w:rPr>
      <w:tblPr/>
      <w:tcPr>
        <w:tcBorders>
          <w:top w:val="nil"/>
          <w:left w:val="nil"/>
          <w:bottom w:val="single" w:sz="24" w:space="0" w:color="80808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A5A5A"/>
      </w:tcPr>
    </w:tblStylePr>
    <w:tblStylePr w:type="firstCol">
      <w:rPr>
        <w:color w:val="FFFFFF"/>
      </w:rPr>
      <w:tblPr/>
      <w:tcPr>
        <w:tcBorders>
          <w:top w:val="nil"/>
          <w:left w:val="nil"/>
          <w:bottom w:val="nil"/>
          <w:right w:val="nil"/>
          <w:insideH w:val="single" w:sz="4" w:space="0" w:color="5A5A5A"/>
          <w:insideV w:val="nil"/>
        </w:tcBorders>
        <w:shd w:val="clear" w:color="auto" w:fill="5A5A5A"/>
      </w:tcPr>
    </w:tblStylePr>
    <w:tblStylePr w:type="lastCol">
      <w:rPr>
        <w:color w:val="FFFFFF"/>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style>
  <w:style w:type="table" w:customStyle="1" w:styleId="ColorfulShading-Accent41">
    <w:name w:val="Colorful Shading - Accent 41"/>
    <w:basedOn w:val="TableNormal"/>
    <w:next w:val="ColorfulShading-Accent4"/>
    <w:uiPriority w:val="71"/>
    <w:rsid w:val="00962B75"/>
    <w:rPr>
      <w:rFonts w:eastAsia="Microsoft JhengHei"/>
      <w:color w:val="000000"/>
    </w:rPr>
    <w:tblPr>
      <w:tblStyleRowBandSize w:val="1"/>
      <w:tblStyleColBandSize w:val="1"/>
      <w:tblBorders>
        <w:top w:val="single" w:sz="24" w:space="0" w:color="969696"/>
        <w:left w:val="single" w:sz="4" w:space="0" w:color="808080"/>
        <w:bottom w:val="single" w:sz="4" w:space="0" w:color="808080"/>
        <w:right w:val="single" w:sz="4" w:space="0" w:color="808080"/>
        <w:insideH w:val="single" w:sz="4" w:space="0" w:color="FFFFFF"/>
        <w:insideV w:val="single" w:sz="4" w:space="0" w:color="FFFFFF"/>
      </w:tblBorders>
    </w:tblPr>
    <w:tcPr>
      <w:shd w:val="clear" w:color="auto" w:fill="F2F2F2"/>
    </w:tcPr>
    <w:tblStylePr w:type="firstRow">
      <w:rPr>
        <w:b/>
        <w:bCs/>
      </w:rPr>
      <w:tblPr/>
      <w:tcPr>
        <w:tcBorders>
          <w:top w:val="nil"/>
          <w:left w:val="nil"/>
          <w:bottom w:val="single" w:sz="24" w:space="0" w:color="96969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4C4C"/>
      </w:tcPr>
    </w:tblStylePr>
    <w:tblStylePr w:type="firstCol">
      <w:rPr>
        <w:color w:val="FFFFFF"/>
      </w:rPr>
      <w:tblPr/>
      <w:tcPr>
        <w:tcBorders>
          <w:top w:val="nil"/>
          <w:left w:val="nil"/>
          <w:bottom w:val="nil"/>
          <w:right w:val="nil"/>
          <w:insideH w:val="single" w:sz="4" w:space="0" w:color="4C4C4C"/>
          <w:insideV w:val="nil"/>
        </w:tcBorders>
        <w:shd w:val="clear" w:color="auto" w:fill="4C4C4C"/>
      </w:tcPr>
    </w:tblStylePr>
    <w:tblStylePr w:type="lastCol">
      <w:rPr>
        <w:color w:val="FFFFFF"/>
      </w:rPr>
      <w:tblPr/>
      <w:tcPr>
        <w:tcBorders>
          <w:top w:val="nil"/>
          <w:left w:val="nil"/>
          <w:bottom w:val="nil"/>
          <w:right w:val="nil"/>
          <w:insideH w:val="nil"/>
          <w:insideV w:val="nil"/>
        </w:tcBorders>
        <w:shd w:val="clear" w:color="auto" w:fill="4C4C4C"/>
      </w:tcPr>
    </w:tblStylePr>
    <w:tblStylePr w:type="band1Vert">
      <w:tblPr/>
      <w:tcPr>
        <w:shd w:val="clear" w:color="auto" w:fill="CCCCCC"/>
      </w:tcPr>
    </w:tblStylePr>
    <w:tblStylePr w:type="band1Horz">
      <w:tblPr/>
      <w:tcPr>
        <w:shd w:val="clear" w:color="auto" w:fill="BFBFBF"/>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rsid w:val="00962B75"/>
    <w:rPr>
      <w:rFonts w:eastAsia="Microsoft JhengHei"/>
      <w:color w:val="000000"/>
    </w:rPr>
    <w:tblPr>
      <w:tblStyleRowBandSize w:val="1"/>
      <w:tblStyleColBandSize w:val="1"/>
      <w:tblBorders>
        <w:top w:val="single" w:sz="24" w:space="0" w:color="4D4D4D"/>
        <w:left w:val="single" w:sz="4" w:space="0" w:color="5F5F5F"/>
        <w:bottom w:val="single" w:sz="4" w:space="0" w:color="5F5F5F"/>
        <w:right w:val="single" w:sz="4" w:space="0" w:color="5F5F5F"/>
        <w:insideH w:val="single" w:sz="4" w:space="0" w:color="FFFFFF"/>
        <w:insideV w:val="single" w:sz="4" w:space="0" w:color="FFFFFF"/>
      </w:tblBorders>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93939"/>
      </w:tcPr>
    </w:tblStylePr>
    <w:tblStylePr w:type="firstCol">
      <w:rPr>
        <w:color w:val="FFFFFF"/>
      </w:rPr>
      <w:tblPr/>
      <w:tcPr>
        <w:tcBorders>
          <w:top w:val="nil"/>
          <w:left w:val="nil"/>
          <w:bottom w:val="nil"/>
          <w:right w:val="nil"/>
          <w:insideH w:val="single" w:sz="4" w:space="0" w:color="393939"/>
          <w:insideV w:val="nil"/>
        </w:tcBorders>
        <w:shd w:val="clear" w:color="auto" w:fill="393939"/>
      </w:tcPr>
    </w:tblStylePr>
    <w:tblStylePr w:type="lastCol">
      <w:rPr>
        <w:color w:val="FFFFFF"/>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rsid w:val="00962B75"/>
    <w:rPr>
      <w:rFonts w:eastAsia="Microsoft JhengHei"/>
      <w:color w:val="000000"/>
    </w:rPr>
    <w:tblPr>
      <w:tblStyleRowBandSize w:val="1"/>
      <w:tblStyleColBandSize w:val="1"/>
      <w:tblBorders>
        <w:top w:val="single" w:sz="24" w:space="0" w:color="5F5F5F"/>
        <w:left w:val="single" w:sz="4" w:space="0" w:color="4D4D4D"/>
        <w:bottom w:val="single" w:sz="4" w:space="0" w:color="4D4D4D"/>
        <w:right w:val="single" w:sz="4" w:space="0" w:color="4D4D4D"/>
        <w:insideH w:val="single" w:sz="4" w:space="0" w:color="FFFFFF"/>
        <w:insideV w:val="single" w:sz="4" w:space="0" w:color="FFFFFF"/>
      </w:tblBorders>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E2E2E"/>
      </w:tcPr>
    </w:tblStylePr>
    <w:tblStylePr w:type="firstCol">
      <w:rPr>
        <w:color w:val="FFFFFF"/>
      </w:rPr>
      <w:tblPr/>
      <w:tcPr>
        <w:tcBorders>
          <w:top w:val="nil"/>
          <w:left w:val="nil"/>
          <w:bottom w:val="nil"/>
          <w:right w:val="nil"/>
          <w:insideH w:val="single" w:sz="4" w:space="0" w:color="2E2E2E"/>
          <w:insideV w:val="nil"/>
        </w:tcBorders>
        <w:shd w:val="clear" w:color="auto" w:fill="2E2E2E"/>
      </w:tcPr>
    </w:tblStylePr>
    <w:tblStylePr w:type="lastCol">
      <w:rPr>
        <w:color w:val="FFFFFF"/>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character" w:customStyle="1" w:styleId="CommentReference1">
    <w:name w:val="Comment Reference1"/>
    <w:basedOn w:val="DefaultParagraphFont"/>
    <w:rsid w:val="00962B75"/>
    <w:rPr>
      <w:rFonts w:ascii="Verdana" w:eastAsia="Microsoft JhengHei" w:hAnsi="Verdana" w:cs="Noto Naskh Arabic"/>
      <w:sz w:val="16"/>
      <w:szCs w:val="22"/>
    </w:rPr>
  </w:style>
  <w:style w:type="table" w:customStyle="1" w:styleId="DarkList1">
    <w:name w:val="Dark List1"/>
    <w:basedOn w:val="TableNormal"/>
    <w:next w:val="DarkList"/>
    <w:uiPriority w:val="70"/>
    <w:rsid w:val="00962B75"/>
    <w:rPr>
      <w:rFonts w:eastAsia="Microsoft JhengHei"/>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rsid w:val="00962B75"/>
    <w:rPr>
      <w:rFonts w:eastAsia="Microsoft JhengHei"/>
      <w:color w:val="FFFFFF"/>
    </w:rPr>
    <w:tblPr>
      <w:tblStyleRowBandSize w:val="1"/>
      <w:tblStyleColBandSize w:val="1"/>
    </w:tblPr>
    <w:tcPr>
      <w:shd w:val="clear" w:color="auto" w:fill="DDDDD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E6E6E"/>
      </w:tcPr>
    </w:tblStylePr>
    <w:tblStylePr w:type="firstCol">
      <w:tblPr/>
      <w:tcPr>
        <w:tcBorders>
          <w:top w:val="nil"/>
          <w:left w:val="nil"/>
          <w:bottom w:val="nil"/>
          <w:right w:val="single" w:sz="18" w:space="0" w:color="FFFFFF"/>
          <w:insideH w:val="nil"/>
          <w:insideV w:val="nil"/>
        </w:tcBorders>
        <w:shd w:val="clear" w:color="auto" w:fill="A5A5A5"/>
      </w:tcPr>
    </w:tblStylePr>
    <w:tblStylePr w:type="lastCol">
      <w:tblPr/>
      <w:tcPr>
        <w:tcBorders>
          <w:top w:val="nil"/>
          <w:left w:val="single" w:sz="18" w:space="0" w:color="FFFFFF"/>
          <w:bottom w:val="nil"/>
          <w:right w:val="nil"/>
          <w:insideH w:val="nil"/>
          <w:insideV w:val="nil"/>
        </w:tcBorders>
        <w:shd w:val="clear" w:color="auto" w:fill="A5A5A5"/>
      </w:tcPr>
    </w:tblStylePr>
    <w:tblStylePr w:type="band1Vert">
      <w:tblPr/>
      <w:tcPr>
        <w:tcBorders>
          <w:top w:val="nil"/>
          <w:left w:val="nil"/>
          <w:bottom w:val="nil"/>
          <w:right w:val="nil"/>
          <w:insideH w:val="nil"/>
          <w:insideV w:val="nil"/>
        </w:tcBorders>
        <w:shd w:val="clear" w:color="auto" w:fill="A5A5A5"/>
      </w:tcPr>
    </w:tblStylePr>
    <w:tblStylePr w:type="band1Horz">
      <w:tblPr/>
      <w:tcPr>
        <w:tcBorders>
          <w:top w:val="nil"/>
          <w:left w:val="nil"/>
          <w:bottom w:val="nil"/>
          <w:right w:val="nil"/>
          <w:insideH w:val="nil"/>
          <w:insideV w:val="nil"/>
        </w:tcBorders>
        <w:shd w:val="clear" w:color="auto" w:fill="A5A5A5"/>
      </w:tcPr>
    </w:tblStylePr>
  </w:style>
  <w:style w:type="table" w:customStyle="1" w:styleId="DarkList-Accent21">
    <w:name w:val="Dark List - Accent 21"/>
    <w:basedOn w:val="TableNormal"/>
    <w:next w:val="DarkList-Accent2"/>
    <w:uiPriority w:val="70"/>
    <w:rsid w:val="00962B75"/>
    <w:rPr>
      <w:rFonts w:eastAsia="Microsoft JhengHei"/>
      <w:color w:val="FFFFFF"/>
    </w:rPr>
    <w:tblPr>
      <w:tblStyleRowBandSize w:val="1"/>
      <w:tblStyleColBandSize w:val="1"/>
    </w:tblPr>
    <w:tcPr>
      <w:shd w:val="clear" w:color="auto" w:fill="B2B2B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85858"/>
      </w:tcPr>
    </w:tblStylePr>
    <w:tblStylePr w:type="firstCol">
      <w:tblPr/>
      <w:tcPr>
        <w:tcBorders>
          <w:top w:val="nil"/>
          <w:left w:val="nil"/>
          <w:bottom w:val="nil"/>
          <w:right w:val="single" w:sz="18" w:space="0" w:color="FFFFFF"/>
          <w:insideH w:val="nil"/>
          <w:insideV w:val="nil"/>
        </w:tcBorders>
        <w:shd w:val="clear" w:color="auto" w:fill="858585"/>
      </w:tcPr>
    </w:tblStylePr>
    <w:tblStylePr w:type="lastCol">
      <w:tblPr/>
      <w:tcPr>
        <w:tcBorders>
          <w:top w:val="nil"/>
          <w:left w:val="single" w:sz="18" w:space="0" w:color="FFFFFF"/>
          <w:bottom w:val="nil"/>
          <w:right w:val="nil"/>
          <w:insideH w:val="nil"/>
          <w:insideV w:val="nil"/>
        </w:tcBorders>
        <w:shd w:val="clear" w:color="auto" w:fill="858585"/>
      </w:tcPr>
    </w:tblStylePr>
    <w:tblStylePr w:type="band1Vert">
      <w:tblPr/>
      <w:tcPr>
        <w:tcBorders>
          <w:top w:val="nil"/>
          <w:left w:val="nil"/>
          <w:bottom w:val="nil"/>
          <w:right w:val="nil"/>
          <w:insideH w:val="nil"/>
          <w:insideV w:val="nil"/>
        </w:tcBorders>
        <w:shd w:val="clear" w:color="auto" w:fill="858585"/>
      </w:tcPr>
    </w:tblStylePr>
    <w:tblStylePr w:type="band1Horz">
      <w:tblPr/>
      <w:tcPr>
        <w:tcBorders>
          <w:top w:val="nil"/>
          <w:left w:val="nil"/>
          <w:bottom w:val="nil"/>
          <w:right w:val="nil"/>
          <w:insideH w:val="nil"/>
          <w:insideV w:val="nil"/>
        </w:tcBorders>
        <w:shd w:val="clear" w:color="auto" w:fill="858585"/>
      </w:tcPr>
    </w:tblStylePr>
  </w:style>
  <w:style w:type="table" w:customStyle="1" w:styleId="DarkList-Accent31">
    <w:name w:val="Dark List - Accent 31"/>
    <w:basedOn w:val="TableNormal"/>
    <w:next w:val="DarkList-Accent3"/>
    <w:uiPriority w:val="70"/>
    <w:rsid w:val="00962B75"/>
    <w:rPr>
      <w:rFonts w:eastAsia="Microsoft JhengHei"/>
      <w:color w:val="FFFFFF"/>
    </w:rPr>
    <w:tblPr>
      <w:tblStyleRowBandSize w:val="1"/>
      <w:tblStyleColBandSize w:val="1"/>
    </w:tblPr>
    <w:tcPr>
      <w:shd w:val="clear" w:color="auto" w:fill="96969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A4A4A"/>
      </w:tcPr>
    </w:tblStylePr>
    <w:tblStylePr w:type="firstCol">
      <w:tblPr/>
      <w:tcPr>
        <w:tcBorders>
          <w:top w:val="nil"/>
          <w:left w:val="nil"/>
          <w:bottom w:val="nil"/>
          <w:right w:val="single" w:sz="18" w:space="0" w:color="FFFFFF"/>
          <w:insideH w:val="nil"/>
          <w:insideV w:val="nil"/>
        </w:tcBorders>
        <w:shd w:val="clear" w:color="auto" w:fill="707070"/>
      </w:tcPr>
    </w:tblStylePr>
    <w:tblStylePr w:type="lastCol">
      <w:tblPr/>
      <w:tcPr>
        <w:tcBorders>
          <w:top w:val="nil"/>
          <w:left w:val="single" w:sz="18" w:space="0" w:color="FFFFFF"/>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customStyle="1" w:styleId="DarkList-Accent41">
    <w:name w:val="Dark List - Accent 41"/>
    <w:basedOn w:val="TableNormal"/>
    <w:next w:val="DarkList-Accent4"/>
    <w:uiPriority w:val="70"/>
    <w:rsid w:val="00962B75"/>
    <w:rPr>
      <w:rFonts w:eastAsia="Microsoft JhengHei"/>
      <w:color w:val="FFFFFF"/>
    </w:rPr>
    <w:tblPr>
      <w:tblStyleRowBandSize w:val="1"/>
      <w:tblStyleColBandSize w:val="1"/>
    </w:tblPr>
    <w:tcPr>
      <w:shd w:val="clear" w:color="auto" w:fill="80808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F3F"/>
      </w:tcPr>
    </w:tblStylePr>
    <w:tblStylePr w:type="firstCol">
      <w:tblPr/>
      <w:tcPr>
        <w:tcBorders>
          <w:top w:val="nil"/>
          <w:left w:val="nil"/>
          <w:bottom w:val="nil"/>
          <w:right w:val="single" w:sz="18" w:space="0" w:color="FFFFFF"/>
          <w:insideH w:val="nil"/>
          <w:insideV w:val="nil"/>
        </w:tcBorders>
        <w:shd w:val="clear" w:color="auto" w:fill="5F5F5F"/>
      </w:tcPr>
    </w:tblStylePr>
    <w:tblStylePr w:type="lastCol">
      <w:tblPr/>
      <w:tcPr>
        <w:tcBorders>
          <w:top w:val="nil"/>
          <w:left w:val="single" w:sz="18" w:space="0" w:color="FFFFFF"/>
          <w:bottom w:val="nil"/>
          <w:right w:val="nil"/>
          <w:insideH w:val="nil"/>
          <w:insideV w:val="nil"/>
        </w:tcBorders>
        <w:shd w:val="clear" w:color="auto" w:fill="5F5F5F"/>
      </w:tcPr>
    </w:tblStylePr>
    <w:tblStylePr w:type="band1Vert">
      <w:tblPr/>
      <w:tcPr>
        <w:tcBorders>
          <w:top w:val="nil"/>
          <w:left w:val="nil"/>
          <w:bottom w:val="nil"/>
          <w:right w:val="nil"/>
          <w:insideH w:val="nil"/>
          <w:insideV w:val="nil"/>
        </w:tcBorders>
        <w:shd w:val="clear" w:color="auto" w:fill="5F5F5F"/>
      </w:tcPr>
    </w:tblStylePr>
    <w:tblStylePr w:type="band1Horz">
      <w:tblPr/>
      <w:tcPr>
        <w:tcBorders>
          <w:top w:val="nil"/>
          <w:left w:val="nil"/>
          <w:bottom w:val="nil"/>
          <w:right w:val="nil"/>
          <w:insideH w:val="nil"/>
          <w:insideV w:val="nil"/>
        </w:tcBorders>
        <w:shd w:val="clear" w:color="auto" w:fill="5F5F5F"/>
      </w:tcPr>
    </w:tblStylePr>
  </w:style>
  <w:style w:type="table" w:customStyle="1" w:styleId="DarkList-Accent51">
    <w:name w:val="Dark List - Accent 51"/>
    <w:basedOn w:val="TableNormal"/>
    <w:next w:val="DarkList-Accent5"/>
    <w:uiPriority w:val="70"/>
    <w:rsid w:val="00962B75"/>
    <w:rPr>
      <w:rFonts w:eastAsia="Microsoft JhengHei"/>
      <w:color w:val="FFFFFF"/>
    </w:rPr>
    <w:tblPr>
      <w:tblStyleRowBandSize w:val="1"/>
      <w:tblStyleColBandSize w:val="1"/>
    </w:tblPr>
    <w:tcPr>
      <w:shd w:val="clear" w:color="auto" w:fill="5F5F5F"/>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F2F2F"/>
      </w:tcPr>
    </w:tblStylePr>
    <w:tblStylePr w:type="firstCol">
      <w:tblPr/>
      <w:tcPr>
        <w:tcBorders>
          <w:top w:val="nil"/>
          <w:left w:val="nil"/>
          <w:bottom w:val="nil"/>
          <w:right w:val="single" w:sz="18" w:space="0" w:color="FFFFFF"/>
          <w:insideH w:val="nil"/>
          <w:insideV w:val="nil"/>
        </w:tcBorders>
        <w:shd w:val="clear" w:color="auto" w:fill="474747"/>
      </w:tcPr>
    </w:tblStylePr>
    <w:tblStylePr w:type="lastCol">
      <w:tblPr/>
      <w:tcPr>
        <w:tcBorders>
          <w:top w:val="nil"/>
          <w:left w:val="single" w:sz="18" w:space="0" w:color="FFFFFF"/>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customStyle="1" w:styleId="DarkList-Accent61">
    <w:name w:val="Dark List - Accent 61"/>
    <w:basedOn w:val="TableNormal"/>
    <w:next w:val="DarkList-Accent6"/>
    <w:uiPriority w:val="70"/>
    <w:rsid w:val="00962B75"/>
    <w:rPr>
      <w:rFonts w:eastAsia="Microsoft JhengHei"/>
      <w:color w:val="FFFFFF"/>
    </w:rPr>
    <w:tblPr>
      <w:tblStyleRowBandSize w:val="1"/>
      <w:tblStyleColBandSize w:val="1"/>
    </w:tblPr>
    <w:tcPr>
      <w:shd w:val="clear" w:color="auto" w:fill="4D4D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62626"/>
      </w:tcPr>
    </w:tblStylePr>
    <w:tblStylePr w:type="firstCol">
      <w:tblPr/>
      <w:tcPr>
        <w:tcBorders>
          <w:top w:val="nil"/>
          <w:left w:val="nil"/>
          <w:bottom w:val="nil"/>
          <w:right w:val="single" w:sz="18" w:space="0" w:color="FFFFFF"/>
          <w:insideH w:val="nil"/>
          <w:insideV w:val="nil"/>
        </w:tcBorders>
        <w:shd w:val="clear" w:color="auto" w:fill="393939"/>
      </w:tcPr>
    </w:tblStylePr>
    <w:tblStylePr w:type="lastCol">
      <w:tblPr/>
      <w:tcPr>
        <w:tcBorders>
          <w:top w:val="nil"/>
          <w:left w:val="single" w:sz="18" w:space="0" w:color="FFFFFF"/>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character" w:customStyle="1" w:styleId="Emphasis1">
    <w:name w:val="Emphasis1"/>
    <w:basedOn w:val="DefaultParagraphFont"/>
    <w:uiPriority w:val="99"/>
    <w:qFormat/>
    <w:rsid w:val="00962B75"/>
    <w:rPr>
      <w:rFonts w:ascii="Verdana" w:eastAsia="Microsoft JhengHei" w:hAnsi="Verdana" w:cs="Noto Naskh Arabic"/>
      <w:i/>
      <w:iCs/>
      <w:szCs w:val="24"/>
    </w:rPr>
  </w:style>
  <w:style w:type="character" w:customStyle="1" w:styleId="EndnoteReference1">
    <w:name w:val="Endnote Reference1"/>
    <w:basedOn w:val="FootnoteReference"/>
    <w:uiPriority w:val="99"/>
    <w:rsid w:val="00962B75"/>
    <w:rPr>
      <w:rFonts w:ascii="Verdana" w:eastAsia="Microsoft JhengHei" w:hAnsi="Verdana" w:cs="Noto Naskh Arabic"/>
      <w:sz w:val="14"/>
      <w:szCs w:val="20"/>
      <w:vertAlign w:val="superscript"/>
    </w:rPr>
  </w:style>
  <w:style w:type="character" w:customStyle="1" w:styleId="FollowedHyperlink1">
    <w:name w:val="FollowedHyperlink1"/>
    <w:basedOn w:val="DefaultParagraphFont"/>
    <w:uiPriority w:val="99"/>
    <w:semiHidden/>
    <w:rsid w:val="00962B75"/>
    <w:rPr>
      <w:rFonts w:ascii="Verdana" w:eastAsia="Microsoft JhengHei" w:hAnsi="Verdana" w:cs="Noto Naskh Arabic"/>
      <w:color w:val="919191"/>
      <w:szCs w:val="24"/>
      <w:u w:val="single"/>
    </w:rPr>
  </w:style>
  <w:style w:type="character" w:customStyle="1" w:styleId="HTMLAcronym1">
    <w:name w:val="HTML Acronym1"/>
    <w:basedOn w:val="DefaultParagraphFont"/>
    <w:uiPriority w:val="99"/>
    <w:semiHidden/>
    <w:rsid w:val="00962B75"/>
    <w:rPr>
      <w:rFonts w:ascii="Verdana" w:eastAsia="Microsoft JhengHei" w:hAnsi="Verdana" w:cs="Noto Naskh Arabic"/>
      <w:szCs w:val="24"/>
    </w:rPr>
  </w:style>
  <w:style w:type="character" w:customStyle="1" w:styleId="HTMLCite1">
    <w:name w:val="HTML Cite1"/>
    <w:basedOn w:val="DefaultParagraphFont"/>
    <w:uiPriority w:val="99"/>
    <w:semiHidden/>
    <w:rsid w:val="00962B75"/>
    <w:rPr>
      <w:rFonts w:ascii="Verdana" w:eastAsia="Microsoft JhengHei" w:hAnsi="Verdana" w:cs="Noto Naskh Arabic"/>
      <w:i/>
      <w:iCs/>
      <w:szCs w:val="24"/>
    </w:rPr>
  </w:style>
  <w:style w:type="character" w:customStyle="1" w:styleId="HTMLCode1">
    <w:name w:val="HTML Code1"/>
    <w:basedOn w:val="DefaultParagraphFont"/>
    <w:uiPriority w:val="99"/>
    <w:semiHidden/>
    <w:rsid w:val="00962B75"/>
    <w:rPr>
      <w:rFonts w:ascii="Verdana" w:eastAsia="Microsoft JhengHei" w:hAnsi="Verdana" w:cs="Noto Naskh Arabic"/>
      <w:sz w:val="20"/>
      <w:szCs w:val="26"/>
    </w:rPr>
  </w:style>
  <w:style w:type="character" w:customStyle="1" w:styleId="HTMLDefinition1">
    <w:name w:val="HTML Definition1"/>
    <w:basedOn w:val="DefaultParagraphFont"/>
    <w:uiPriority w:val="99"/>
    <w:semiHidden/>
    <w:rsid w:val="00962B75"/>
    <w:rPr>
      <w:rFonts w:ascii="Verdana" w:eastAsia="Microsoft JhengHei" w:hAnsi="Verdana" w:cs="Noto Naskh Arabic"/>
      <w:i/>
      <w:iCs/>
      <w:szCs w:val="24"/>
    </w:rPr>
  </w:style>
  <w:style w:type="character" w:customStyle="1" w:styleId="HTMLKeyboard1">
    <w:name w:val="HTML Keyboard1"/>
    <w:basedOn w:val="DefaultParagraphFont"/>
    <w:uiPriority w:val="99"/>
    <w:semiHidden/>
    <w:rsid w:val="00962B75"/>
    <w:rPr>
      <w:rFonts w:ascii="Verdana" w:eastAsia="Microsoft JhengHei" w:hAnsi="Verdana" w:cs="Noto Naskh Arabic"/>
      <w:sz w:val="20"/>
      <w:szCs w:val="26"/>
    </w:rPr>
  </w:style>
  <w:style w:type="character" w:customStyle="1" w:styleId="HTMLSample1">
    <w:name w:val="HTML Sample1"/>
    <w:basedOn w:val="DefaultParagraphFont"/>
    <w:uiPriority w:val="99"/>
    <w:semiHidden/>
    <w:rsid w:val="00962B75"/>
    <w:rPr>
      <w:rFonts w:ascii="Verdana" w:eastAsia="Microsoft JhengHei" w:hAnsi="Verdana" w:cs="Noto Naskh Arabic"/>
      <w:sz w:val="24"/>
      <w:szCs w:val="30"/>
    </w:rPr>
  </w:style>
  <w:style w:type="character" w:customStyle="1" w:styleId="HTMLTypewriter1">
    <w:name w:val="HTML Typewriter1"/>
    <w:basedOn w:val="DefaultParagraphFont"/>
    <w:uiPriority w:val="99"/>
    <w:semiHidden/>
    <w:rsid w:val="00962B75"/>
    <w:rPr>
      <w:rFonts w:ascii="Verdana" w:eastAsia="Microsoft JhengHei" w:hAnsi="Verdana" w:cs="Noto Naskh Arabic"/>
      <w:sz w:val="20"/>
      <w:szCs w:val="26"/>
    </w:rPr>
  </w:style>
  <w:style w:type="character" w:customStyle="1" w:styleId="HTMLVariable1">
    <w:name w:val="HTML Variable1"/>
    <w:basedOn w:val="DefaultParagraphFont"/>
    <w:uiPriority w:val="99"/>
    <w:semiHidden/>
    <w:rsid w:val="00962B75"/>
    <w:rPr>
      <w:rFonts w:ascii="Verdana" w:eastAsia="Microsoft JhengHei" w:hAnsi="Verdana" w:cs="Noto Naskh Arabic"/>
      <w:i/>
      <w:iCs/>
      <w:szCs w:val="24"/>
    </w:rPr>
  </w:style>
  <w:style w:type="character" w:customStyle="1" w:styleId="Hyperlink1">
    <w:name w:val="Hyperlink1"/>
    <w:basedOn w:val="DefaultParagraphFont"/>
    <w:uiPriority w:val="99"/>
    <w:rsid w:val="00962B75"/>
    <w:rPr>
      <w:rFonts w:ascii="Verdana" w:eastAsia="Microsoft JhengHei" w:hAnsi="Verdana" w:cs="Noto Naskh Arabic"/>
      <w:color w:val="0000FF"/>
      <w:szCs w:val="24"/>
      <w:u w:val="single"/>
    </w:rPr>
  </w:style>
  <w:style w:type="character" w:customStyle="1" w:styleId="IntenseEmphasis1">
    <w:name w:val="Intense Emphasis1"/>
    <w:basedOn w:val="DefaultParagraphFont"/>
    <w:uiPriority w:val="99"/>
    <w:qFormat/>
    <w:rsid w:val="00962B75"/>
    <w:rPr>
      <w:rFonts w:ascii="Verdana" w:eastAsia="Microsoft JhengHei" w:hAnsi="Verdana" w:cs="Noto Naskh Arabic"/>
      <w:b/>
      <w:bCs/>
      <w:i/>
      <w:iCs/>
      <w:color w:val="DDDDDD"/>
      <w:szCs w:val="24"/>
    </w:rPr>
  </w:style>
  <w:style w:type="paragraph" w:customStyle="1" w:styleId="IntenseQuote1">
    <w:name w:val="Intense Quote1"/>
    <w:basedOn w:val="Normal"/>
    <w:next w:val="Normal"/>
    <w:uiPriority w:val="99"/>
    <w:qFormat/>
    <w:rsid w:val="00962B75"/>
    <w:pPr>
      <w:pBdr>
        <w:bottom w:val="single" w:sz="4" w:space="4" w:color="DDDDDD"/>
      </w:pBdr>
      <w:spacing w:before="200" w:after="280"/>
      <w:ind w:left="936" w:right="936"/>
    </w:pPr>
    <w:rPr>
      <w:rFonts w:eastAsia="Microsoft JhengHei"/>
      <w:b/>
      <w:bCs/>
      <w:i/>
      <w:iCs/>
      <w:color w:val="DDDDDD"/>
    </w:rPr>
  </w:style>
  <w:style w:type="character" w:customStyle="1" w:styleId="IntenseReference1">
    <w:name w:val="Intense Reference1"/>
    <w:basedOn w:val="DefaultParagraphFont"/>
    <w:uiPriority w:val="99"/>
    <w:qFormat/>
    <w:rsid w:val="00962B75"/>
    <w:rPr>
      <w:rFonts w:ascii="Verdana" w:eastAsia="Microsoft JhengHei" w:hAnsi="Verdana" w:cs="Noto Naskh Arabic"/>
      <w:b/>
      <w:bCs/>
      <w:smallCaps/>
      <w:color w:val="B2B2B2"/>
      <w:spacing w:val="5"/>
      <w:szCs w:val="24"/>
      <w:u w:val="single"/>
    </w:rPr>
  </w:style>
  <w:style w:type="table" w:customStyle="1" w:styleId="LightGrid1">
    <w:name w:val="Light Grid1"/>
    <w:basedOn w:val="TableNormal"/>
    <w:next w:val="LightGrid"/>
    <w:uiPriority w:val="62"/>
    <w:rsid w:val="00962B75"/>
    <w:rPr>
      <w:rFonts w:eastAsia="Microsoft JhengHe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Verdana" w:eastAsia="Microsoft JhengHei" w:hAnsi="Verdana" w:cs="Noto Naskh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Verdana" w:eastAsia="Microsoft JhengHei" w:hAnsi="Verdana" w:cs="Noto Naskh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962B75"/>
    <w:rPr>
      <w:rFonts w:eastAsia="Microsoft JhengHei"/>
    </w:rPr>
    <w:tblPr>
      <w:tblStyleRowBandSize w:val="1"/>
      <w:tblStyleColBandSize w:val="1"/>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Pr>
    <w:tblStylePr w:type="firstRow">
      <w:pPr>
        <w:spacing w:before="0" w:after="0" w:line="240" w:lineRule="auto"/>
      </w:pPr>
      <w:rPr>
        <w:rFonts w:ascii="Verdana" w:eastAsia="Microsoft JhengHei" w:hAnsi="Verdana" w:cs="Noto Naskh Arabic"/>
        <w:b/>
        <w:bCs/>
      </w:rPr>
      <w:tblPr/>
      <w:tcPr>
        <w:tcBorders>
          <w:top w:val="single" w:sz="8" w:space="0" w:color="DDDDDD"/>
          <w:left w:val="single" w:sz="8" w:space="0" w:color="DDDDDD"/>
          <w:bottom w:val="single" w:sz="18" w:space="0" w:color="DDDDDD"/>
          <w:right w:val="single" w:sz="8" w:space="0" w:color="DDDDDD"/>
          <w:insideH w:val="nil"/>
          <w:insideV w:val="single" w:sz="8" w:space="0" w:color="DDDDDD"/>
        </w:tcBorders>
      </w:tcPr>
    </w:tblStylePr>
    <w:tblStylePr w:type="lastRow">
      <w:pPr>
        <w:spacing w:before="0" w:after="0" w:line="240" w:lineRule="auto"/>
      </w:pPr>
      <w:rPr>
        <w:rFonts w:ascii="Verdana" w:eastAsia="Microsoft JhengHei" w:hAnsi="Verdana" w:cs="Noto Naskh Arabic"/>
        <w:b/>
        <w:bCs/>
      </w:rPr>
      <w:tblPr/>
      <w:tcPr>
        <w:tcBorders>
          <w:top w:val="double" w:sz="6" w:space="0" w:color="DDDDDD"/>
          <w:left w:val="single" w:sz="8" w:space="0" w:color="DDDDDD"/>
          <w:bottom w:val="single" w:sz="8" w:space="0" w:color="DDDDDD"/>
          <w:right w:val="single" w:sz="8" w:space="0" w:color="DDDDDD"/>
          <w:insideH w:val="nil"/>
          <w:insideV w:val="single" w:sz="8" w:space="0" w:color="DDDDDD"/>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DDDDDD"/>
          <w:left w:val="single" w:sz="8" w:space="0" w:color="DDDDDD"/>
          <w:bottom w:val="single" w:sz="8" w:space="0" w:color="DDDDDD"/>
          <w:right w:val="single" w:sz="8" w:space="0" w:color="DDDDDD"/>
        </w:tcBorders>
      </w:tcPr>
    </w:tblStylePr>
    <w:tblStylePr w:type="band1Vert">
      <w:tblPr/>
      <w:tcPr>
        <w:tcBorders>
          <w:top w:val="single" w:sz="8" w:space="0" w:color="DDDDDD"/>
          <w:left w:val="single" w:sz="8" w:space="0" w:color="DDDDDD"/>
          <w:bottom w:val="single" w:sz="8" w:space="0" w:color="DDDDDD"/>
          <w:right w:val="single" w:sz="8" w:space="0" w:color="DDDDDD"/>
        </w:tcBorders>
        <w:shd w:val="clear" w:color="auto" w:fill="F6F6F6"/>
      </w:tcPr>
    </w:tblStylePr>
    <w:tblStylePr w:type="band1Horz">
      <w:tblPr/>
      <w:tcPr>
        <w:tcBorders>
          <w:top w:val="single" w:sz="8" w:space="0" w:color="DDDDDD"/>
          <w:left w:val="single" w:sz="8" w:space="0" w:color="DDDDDD"/>
          <w:bottom w:val="single" w:sz="8" w:space="0" w:color="DDDDDD"/>
          <w:right w:val="single" w:sz="8" w:space="0" w:color="DDDDDD"/>
          <w:insideV w:val="single" w:sz="8" w:space="0" w:color="DDDDDD"/>
        </w:tcBorders>
        <w:shd w:val="clear" w:color="auto" w:fill="F6F6F6"/>
      </w:tcPr>
    </w:tblStylePr>
    <w:tblStylePr w:type="band2Horz">
      <w:tblPr/>
      <w:tcPr>
        <w:tcBorders>
          <w:top w:val="single" w:sz="8" w:space="0" w:color="DDDDDD"/>
          <w:left w:val="single" w:sz="8" w:space="0" w:color="DDDDDD"/>
          <w:bottom w:val="single" w:sz="8" w:space="0" w:color="DDDDDD"/>
          <w:right w:val="single" w:sz="8" w:space="0" w:color="DDDDDD"/>
          <w:insideV w:val="single" w:sz="8" w:space="0" w:color="DDDDDD"/>
        </w:tcBorders>
      </w:tcPr>
    </w:tblStylePr>
  </w:style>
  <w:style w:type="table" w:customStyle="1" w:styleId="LightGrid-Accent21">
    <w:name w:val="Light Grid - Accent 21"/>
    <w:basedOn w:val="TableNormal"/>
    <w:next w:val="LightGrid-Accent2"/>
    <w:uiPriority w:val="62"/>
    <w:rsid w:val="00962B75"/>
    <w:rPr>
      <w:rFonts w:eastAsia="Microsoft JhengHei"/>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tblStylePr w:type="firstRow">
      <w:pPr>
        <w:spacing w:before="0" w:after="0" w:line="240" w:lineRule="auto"/>
      </w:pPr>
      <w:rPr>
        <w:rFonts w:ascii="Verdana" w:eastAsia="Microsoft JhengHei" w:hAnsi="Verdana" w:cs="Noto Naskh Arabic"/>
        <w:b/>
        <w:bCs/>
      </w:rPr>
      <w:tblPr/>
      <w:tcPr>
        <w:tcBorders>
          <w:top w:val="single" w:sz="8" w:space="0" w:color="B2B2B2"/>
          <w:left w:val="single" w:sz="8" w:space="0" w:color="B2B2B2"/>
          <w:bottom w:val="single" w:sz="18" w:space="0" w:color="B2B2B2"/>
          <w:right w:val="single" w:sz="8" w:space="0" w:color="B2B2B2"/>
          <w:insideH w:val="nil"/>
          <w:insideV w:val="single" w:sz="8" w:space="0" w:color="B2B2B2"/>
        </w:tcBorders>
      </w:tcPr>
    </w:tblStylePr>
    <w:tblStylePr w:type="lastRow">
      <w:pPr>
        <w:spacing w:before="0" w:after="0" w:line="240" w:lineRule="auto"/>
      </w:pPr>
      <w:rPr>
        <w:rFonts w:ascii="Verdana" w:eastAsia="Microsoft JhengHei" w:hAnsi="Verdana" w:cs="Noto Naskh Arabic"/>
        <w:b/>
        <w:bCs/>
      </w:rPr>
      <w:tblPr/>
      <w:tcPr>
        <w:tcBorders>
          <w:top w:val="double" w:sz="6" w:space="0" w:color="B2B2B2"/>
          <w:left w:val="single" w:sz="8" w:space="0" w:color="B2B2B2"/>
          <w:bottom w:val="single" w:sz="8" w:space="0" w:color="B2B2B2"/>
          <w:right w:val="single" w:sz="8" w:space="0" w:color="B2B2B2"/>
          <w:insideH w:val="nil"/>
          <w:insideV w:val="single" w:sz="8" w:space="0" w:color="B2B2B2"/>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B2B2B2"/>
          <w:left w:val="single" w:sz="8" w:space="0" w:color="B2B2B2"/>
          <w:bottom w:val="single" w:sz="8" w:space="0" w:color="B2B2B2"/>
          <w:right w:val="single" w:sz="8" w:space="0" w:color="B2B2B2"/>
        </w:tcBorders>
      </w:tcPr>
    </w:tblStylePr>
    <w:tblStylePr w:type="band1Vert">
      <w:tblPr/>
      <w:tcPr>
        <w:tcBorders>
          <w:top w:val="single" w:sz="8" w:space="0" w:color="B2B2B2"/>
          <w:left w:val="single" w:sz="8" w:space="0" w:color="B2B2B2"/>
          <w:bottom w:val="single" w:sz="8" w:space="0" w:color="B2B2B2"/>
          <w:right w:val="single" w:sz="8" w:space="0" w:color="B2B2B2"/>
        </w:tcBorders>
        <w:shd w:val="clear" w:color="auto" w:fill="EBEBEB"/>
      </w:tcPr>
    </w:tblStylePr>
    <w:tblStylePr w:type="band1Horz">
      <w:tblPr/>
      <w:tcPr>
        <w:tcBorders>
          <w:top w:val="single" w:sz="8" w:space="0" w:color="B2B2B2"/>
          <w:left w:val="single" w:sz="8" w:space="0" w:color="B2B2B2"/>
          <w:bottom w:val="single" w:sz="8" w:space="0" w:color="B2B2B2"/>
          <w:right w:val="single" w:sz="8" w:space="0" w:color="B2B2B2"/>
          <w:insideV w:val="single" w:sz="8" w:space="0" w:color="B2B2B2"/>
        </w:tcBorders>
        <w:shd w:val="clear" w:color="auto" w:fill="EBEBEB"/>
      </w:tcPr>
    </w:tblStylePr>
    <w:tblStylePr w:type="band2Horz">
      <w:tblPr/>
      <w:tcPr>
        <w:tcBorders>
          <w:top w:val="single" w:sz="8" w:space="0" w:color="B2B2B2"/>
          <w:left w:val="single" w:sz="8" w:space="0" w:color="B2B2B2"/>
          <w:bottom w:val="single" w:sz="8" w:space="0" w:color="B2B2B2"/>
          <w:right w:val="single" w:sz="8" w:space="0" w:color="B2B2B2"/>
          <w:insideV w:val="single" w:sz="8" w:space="0" w:color="B2B2B2"/>
        </w:tcBorders>
      </w:tcPr>
    </w:tblStylePr>
  </w:style>
  <w:style w:type="table" w:customStyle="1" w:styleId="LightGrid-Accent31">
    <w:name w:val="Light Grid - Accent 31"/>
    <w:basedOn w:val="TableNormal"/>
    <w:next w:val="LightGrid-Accent3"/>
    <w:uiPriority w:val="62"/>
    <w:rsid w:val="00962B75"/>
    <w:rPr>
      <w:rFonts w:eastAsia="Microsoft JhengHei"/>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blStylePr w:type="firstRow">
      <w:pPr>
        <w:spacing w:before="0" w:after="0" w:line="240" w:lineRule="auto"/>
      </w:pPr>
      <w:rPr>
        <w:rFonts w:ascii="Verdana" w:eastAsia="Microsoft JhengHei" w:hAnsi="Verdana" w:cs="Noto Naskh Arabic"/>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Verdana" w:eastAsia="Microsoft JhengHei" w:hAnsi="Verdana" w:cs="Noto Naskh Arabic"/>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customStyle="1" w:styleId="LightGrid-Accent41">
    <w:name w:val="Light Grid - Accent 41"/>
    <w:basedOn w:val="TableNormal"/>
    <w:next w:val="LightGrid-Accent4"/>
    <w:uiPriority w:val="62"/>
    <w:rsid w:val="00962B75"/>
    <w:rPr>
      <w:rFonts w:eastAsia="Microsoft JhengHei"/>
    </w:rPr>
    <w:tblPr>
      <w:tblStyleRowBandSize w:val="1"/>
      <w:tblStyleColBandSize w:val="1"/>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Pr>
    <w:tblStylePr w:type="firstRow">
      <w:pPr>
        <w:spacing w:before="0" w:after="0" w:line="240" w:lineRule="auto"/>
      </w:pPr>
      <w:rPr>
        <w:rFonts w:ascii="Verdana" w:eastAsia="Microsoft JhengHei" w:hAnsi="Verdana" w:cs="Noto Naskh Arabic"/>
        <w:b/>
        <w:bCs/>
      </w:rPr>
      <w:tblPr/>
      <w:tcPr>
        <w:tcBorders>
          <w:top w:val="single" w:sz="8" w:space="0" w:color="808080"/>
          <w:left w:val="single" w:sz="8" w:space="0" w:color="808080"/>
          <w:bottom w:val="single" w:sz="18" w:space="0" w:color="808080"/>
          <w:right w:val="single" w:sz="8" w:space="0" w:color="808080"/>
          <w:insideH w:val="nil"/>
          <w:insideV w:val="single" w:sz="8" w:space="0" w:color="808080"/>
        </w:tcBorders>
      </w:tcPr>
    </w:tblStylePr>
    <w:tblStylePr w:type="lastRow">
      <w:pPr>
        <w:spacing w:before="0" w:after="0" w:line="240" w:lineRule="auto"/>
      </w:pPr>
      <w:rPr>
        <w:rFonts w:ascii="Verdana" w:eastAsia="Microsoft JhengHei" w:hAnsi="Verdana" w:cs="Noto Naskh Arabic"/>
        <w:b/>
        <w:bCs/>
      </w:rPr>
      <w:tblPr/>
      <w:tcPr>
        <w:tcBorders>
          <w:top w:val="double" w:sz="6" w:space="0" w:color="808080"/>
          <w:left w:val="single" w:sz="8" w:space="0" w:color="808080"/>
          <w:bottom w:val="single" w:sz="8" w:space="0" w:color="808080"/>
          <w:right w:val="single" w:sz="8" w:space="0" w:color="808080"/>
          <w:insideH w:val="nil"/>
          <w:insideV w:val="single" w:sz="8" w:space="0" w:color="808080"/>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808080"/>
          <w:left w:val="single" w:sz="8" w:space="0" w:color="808080"/>
          <w:bottom w:val="single" w:sz="8" w:space="0" w:color="808080"/>
          <w:right w:val="single" w:sz="8" w:space="0" w:color="808080"/>
        </w:tcBorders>
      </w:tcPr>
    </w:tblStylePr>
    <w:tblStylePr w:type="band1Vert">
      <w:tblPr/>
      <w:tcPr>
        <w:tcBorders>
          <w:top w:val="single" w:sz="8" w:space="0" w:color="808080"/>
          <w:left w:val="single" w:sz="8" w:space="0" w:color="808080"/>
          <w:bottom w:val="single" w:sz="8" w:space="0" w:color="808080"/>
          <w:right w:val="single" w:sz="8" w:space="0" w:color="808080"/>
        </w:tcBorders>
        <w:shd w:val="clear" w:color="auto" w:fill="DFDFDF"/>
      </w:tcPr>
    </w:tblStylePr>
    <w:tblStylePr w:type="band1Horz">
      <w:tblPr/>
      <w:tcPr>
        <w:tcBorders>
          <w:top w:val="single" w:sz="8" w:space="0" w:color="808080"/>
          <w:left w:val="single" w:sz="8" w:space="0" w:color="808080"/>
          <w:bottom w:val="single" w:sz="8" w:space="0" w:color="808080"/>
          <w:right w:val="single" w:sz="8" w:space="0" w:color="808080"/>
          <w:insideV w:val="single" w:sz="8" w:space="0" w:color="808080"/>
        </w:tcBorders>
        <w:shd w:val="clear" w:color="auto" w:fill="DFDFDF"/>
      </w:tcPr>
    </w:tblStylePr>
    <w:tblStylePr w:type="band2Horz">
      <w:tblPr/>
      <w:tcPr>
        <w:tcBorders>
          <w:top w:val="single" w:sz="8" w:space="0" w:color="808080"/>
          <w:left w:val="single" w:sz="8" w:space="0" w:color="808080"/>
          <w:bottom w:val="single" w:sz="8" w:space="0" w:color="808080"/>
          <w:right w:val="single" w:sz="8" w:space="0" w:color="808080"/>
          <w:insideV w:val="single" w:sz="8" w:space="0" w:color="808080"/>
        </w:tcBorders>
      </w:tcPr>
    </w:tblStylePr>
  </w:style>
  <w:style w:type="table" w:customStyle="1" w:styleId="LightGrid-Accent51">
    <w:name w:val="Light Grid - Accent 51"/>
    <w:basedOn w:val="TableNormal"/>
    <w:next w:val="LightGrid-Accent5"/>
    <w:uiPriority w:val="62"/>
    <w:rsid w:val="00962B75"/>
    <w:rPr>
      <w:rFonts w:eastAsia="Microsoft JhengHei"/>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Verdana" w:eastAsia="Microsoft JhengHei" w:hAnsi="Verdana" w:cs="Noto Naskh Arabic"/>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Verdana" w:eastAsia="Microsoft JhengHei" w:hAnsi="Verdana" w:cs="Noto Naskh Arabic"/>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customStyle="1" w:styleId="LightGrid-Accent61">
    <w:name w:val="Light Grid - Accent 61"/>
    <w:basedOn w:val="TableNormal"/>
    <w:next w:val="LightGrid-Accent6"/>
    <w:uiPriority w:val="62"/>
    <w:rsid w:val="00962B75"/>
    <w:rPr>
      <w:rFonts w:eastAsia="Microsoft JhengHei"/>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blStylePr w:type="firstRow">
      <w:pPr>
        <w:spacing w:before="0" w:after="0" w:line="240" w:lineRule="auto"/>
      </w:pPr>
      <w:rPr>
        <w:rFonts w:ascii="Verdana" w:eastAsia="Microsoft JhengHei" w:hAnsi="Verdana" w:cs="Noto Naskh Arabic"/>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Verdana" w:eastAsia="Microsoft JhengHei" w:hAnsi="Verdana" w:cs="Noto Naskh Arabic"/>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Verdana" w:eastAsia="Microsoft JhengHei" w:hAnsi="Verdana" w:cs="Noto Naskh Arabic"/>
        <w:b/>
        <w:bCs/>
      </w:rPr>
    </w:tblStylePr>
    <w:tblStylePr w:type="lastCol">
      <w:rPr>
        <w:rFonts w:ascii="Verdana" w:eastAsia="Microsoft JhengHei" w:hAnsi="Verdana" w:cs="Noto Naskh Arabic"/>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customStyle="1" w:styleId="LightList1">
    <w:name w:val="Light List1"/>
    <w:basedOn w:val="TableNormal"/>
    <w:next w:val="LightList"/>
    <w:uiPriority w:val="61"/>
    <w:rsid w:val="00962B75"/>
    <w:rPr>
      <w:rFonts w:eastAsia="Microsoft JhengHe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962B75"/>
    <w:rPr>
      <w:rFonts w:eastAsia="Microsoft JhengHei"/>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table" w:customStyle="1" w:styleId="LightList-Accent21">
    <w:name w:val="Light List - Accent 21"/>
    <w:basedOn w:val="TableNormal"/>
    <w:next w:val="LightList-Accent2"/>
    <w:uiPriority w:val="61"/>
    <w:rsid w:val="00962B75"/>
    <w:rPr>
      <w:rFonts w:eastAsia="Microsoft JhengHei"/>
    </w:rPr>
    <w:tblPr>
      <w:tblStyleRowBandSize w:val="1"/>
      <w:tblStyleColBandSize w:val="1"/>
      <w:tblBorders>
        <w:top w:val="single" w:sz="8" w:space="0" w:color="B2B2B2"/>
        <w:left w:val="single" w:sz="8" w:space="0" w:color="B2B2B2"/>
        <w:bottom w:val="single" w:sz="8" w:space="0" w:color="B2B2B2"/>
        <w:right w:val="single" w:sz="8" w:space="0" w:color="B2B2B2"/>
      </w:tblBorders>
    </w:tblPr>
    <w:tblStylePr w:type="firstRow">
      <w:pPr>
        <w:spacing w:before="0" w:after="0" w:line="240" w:lineRule="auto"/>
      </w:pPr>
      <w:rPr>
        <w:b/>
        <w:bCs/>
        <w:color w:val="FFFFFF"/>
      </w:rPr>
      <w:tblPr/>
      <w:tcPr>
        <w:shd w:val="clear" w:color="auto" w:fill="B2B2B2"/>
      </w:tcPr>
    </w:tblStylePr>
    <w:tblStylePr w:type="lastRow">
      <w:pPr>
        <w:spacing w:before="0" w:after="0" w:line="240" w:lineRule="auto"/>
      </w:pPr>
      <w:rPr>
        <w:b/>
        <w:bCs/>
      </w:rPr>
      <w:tblPr/>
      <w:tcPr>
        <w:tcBorders>
          <w:top w:val="double" w:sz="6" w:space="0" w:color="B2B2B2"/>
          <w:left w:val="single" w:sz="8" w:space="0" w:color="B2B2B2"/>
          <w:bottom w:val="single" w:sz="8" w:space="0" w:color="B2B2B2"/>
          <w:right w:val="single" w:sz="8" w:space="0" w:color="B2B2B2"/>
        </w:tcBorders>
      </w:tcPr>
    </w:tblStylePr>
    <w:tblStylePr w:type="firstCol">
      <w:rPr>
        <w:b/>
        <w:bCs/>
      </w:rPr>
    </w:tblStylePr>
    <w:tblStylePr w:type="lastCol">
      <w:rPr>
        <w:b/>
        <w:bCs/>
      </w:rPr>
    </w:tblStylePr>
    <w:tblStylePr w:type="band1Vert">
      <w:tblPr/>
      <w:tcPr>
        <w:tcBorders>
          <w:top w:val="single" w:sz="8" w:space="0" w:color="B2B2B2"/>
          <w:left w:val="single" w:sz="8" w:space="0" w:color="B2B2B2"/>
          <w:bottom w:val="single" w:sz="8" w:space="0" w:color="B2B2B2"/>
          <w:right w:val="single" w:sz="8" w:space="0" w:color="B2B2B2"/>
        </w:tcBorders>
      </w:tcPr>
    </w:tblStylePr>
    <w:tblStylePr w:type="band1Horz">
      <w:tblPr/>
      <w:tcPr>
        <w:tcBorders>
          <w:top w:val="single" w:sz="8" w:space="0" w:color="B2B2B2"/>
          <w:left w:val="single" w:sz="8" w:space="0" w:color="B2B2B2"/>
          <w:bottom w:val="single" w:sz="8" w:space="0" w:color="B2B2B2"/>
          <w:right w:val="single" w:sz="8" w:space="0" w:color="B2B2B2"/>
        </w:tcBorders>
      </w:tcPr>
    </w:tblStylePr>
  </w:style>
  <w:style w:type="table" w:customStyle="1" w:styleId="LightList-Accent31">
    <w:name w:val="Light List - Accent 31"/>
    <w:basedOn w:val="TableNormal"/>
    <w:next w:val="LightList-Accent3"/>
    <w:uiPriority w:val="61"/>
    <w:rsid w:val="00962B75"/>
    <w:rPr>
      <w:rFonts w:eastAsia="Microsoft JhengHei"/>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pPr>
        <w:spacing w:before="0" w:after="0" w:line="240" w:lineRule="auto"/>
      </w:pPr>
      <w:rPr>
        <w:b/>
        <w:bCs/>
        <w:color w:val="FFFFFF"/>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customStyle="1" w:styleId="LightList-Accent41">
    <w:name w:val="Light List - Accent 41"/>
    <w:basedOn w:val="TableNormal"/>
    <w:next w:val="LightList-Accent4"/>
    <w:uiPriority w:val="61"/>
    <w:rsid w:val="00962B75"/>
    <w:rPr>
      <w:rFonts w:eastAsia="Microsoft JhengHei"/>
    </w:rPr>
    <w:tblPr>
      <w:tblStyleRowBandSize w:val="1"/>
      <w:tblStyleColBandSize w:val="1"/>
      <w:tblBorders>
        <w:top w:val="single" w:sz="8" w:space="0" w:color="808080"/>
        <w:left w:val="single" w:sz="8" w:space="0" w:color="808080"/>
        <w:bottom w:val="single" w:sz="8" w:space="0" w:color="808080"/>
        <w:right w:val="single" w:sz="8" w:space="0" w:color="808080"/>
      </w:tblBorders>
    </w:tblPr>
    <w:tblStylePr w:type="firstRow">
      <w:pPr>
        <w:spacing w:before="0" w:after="0" w:line="240" w:lineRule="auto"/>
      </w:pPr>
      <w:rPr>
        <w:b/>
        <w:bCs/>
        <w:color w:val="FFFFFF"/>
      </w:rPr>
      <w:tblPr/>
      <w:tcPr>
        <w:shd w:val="clear" w:color="auto" w:fill="808080"/>
      </w:tcPr>
    </w:tblStylePr>
    <w:tblStylePr w:type="lastRow">
      <w:pPr>
        <w:spacing w:before="0" w:after="0" w:line="240" w:lineRule="auto"/>
      </w:pPr>
      <w:rPr>
        <w:b/>
        <w:bCs/>
      </w:rPr>
      <w:tblPr/>
      <w:tcPr>
        <w:tcBorders>
          <w:top w:val="double" w:sz="6" w:space="0" w:color="808080"/>
          <w:left w:val="single" w:sz="8" w:space="0" w:color="808080"/>
          <w:bottom w:val="single" w:sz="8" w:space="0" w:color="808080"/>
          <w:right w:val="single" w:sz="8" w:space="0" w:color="808080"/>
        </w:tcBorders>
      </w:tcPr>
    </w:tblStylePr>
    <w:tblStylePr w:type="firstCol">
      <w:rPr>
        <w:b/>
        <w:bCs/>
      </w:rPr>
    </w:tblStylePr>
    <w:tblStylePr w:type="lastCol">
      <w:rPr>
        <w:b/>
        <w:bCs/>
      </w:rPr>
    </w:tblStylePr>
    <w:tblStylePr w:type="band1Vert">
      <w:tblPr/>
      <w:tcPr>
        <w:tcBorders>
          <w:top w:val="single" w:sz="8" w:space="0" w:color="808080"/>
          <w:left w:val="single" w:sz="8" w:space="0" w:color="808080"/>
          <w:bottom w:val="single" w:sz="8" w:space="0" w:color="808080"/>
          <w:right w:val="single" w:sz="8" w:space="0" w:color="808080"/>
        </w:tcBorders>
      </w:tcPr>
    </w:tblStylePr>
    <w:tblStylePr w:type="band1Horz">
      <w:tblPr/>
      <w:tcPr>
        <w:tcBorders>
          <w:top w:val="single" w:sz="8" w:space="0" w:color="808080"/>
          <w:left w:val="single" w:sz="8" w:space="0" w:color="808080"/>
          <w:bottom w:val="single" w:sz="8" w:space="0" w:color="808080"/>
          <w:right w:val="single" w:sz="8" w:space="0" w:color="808080"/>
        </w:tcBorders>
      </w:tcPr>
    </w:tblStylePr>
  </w:style>
  <w:style w:type="table" w:customStyle="1" w:styleId="LightList-Accent51">
    <w:name w:val="Light List - Accent 51"/>
    <w:basedOn w:val="TableNormal"/>
    <w:next w:val="LightList-Accent5"/>
    <w:uiPriority w:val="61"/>
    <w:rsid w:val="00962B75"/>
    <w:rPr>
      <w:rFonts w:eastAsia="Microsoft JhengHei"/>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FFFFFF"/>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customStyle="1" w:styleId="LightList-Accent61">
    <w:name w:val="Light List - Accent 61"/>
    <w:basedOn w:val="TableNormal"/>
    <w:next w:val="LightList-Accent6"/>
    <w:uiPriority w:val="61"/>
    <w:rsid w:val="00962B75"/>
    <w:rPr>
      <w:rFonts w:eastAsia="Microsoft JhengHei"/>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pPr>
        <w:spacing w:before="0" w:after="0" w:line="240" w:lineRule="auto"/>
      </w:pPr>
      <w:rPr>
        <w:b/>
        <w:bCs/>
        <w:color w:val="FFFFFF"/>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customStyle="1" w:styleId="LightShading1">
    <w:name w:val="Light Shading1"/>
    <w:basedOn w:val="TableNormal"/>
    <w:next w:val="LightShading"/>
    <w:uiPriority w:val="60"/>
    <w:rsid w:val="00962B75"/>
    <w:rPr>
      <w:rFonts w:eastAsia="Microsoft JhengHe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962B75"/>
    <w:rPr>
      <w:rFonts w:eastAsia="Microsoft JhengHei"/>
      <w:color w:val="A5A5A5"/>
    </w:rPr>
    <w:tblPr>
      <w:tblStyleRowBandSize w:val="1"/>
      <w:tblStyleColBandSize w:val="1"/>
      <w:tblBorders>
        <w:top w:val="single" w:sz="8" w:space="0" w:color="DDDDDD"/>
        <w:bottom w:val="single" w:sz="8" w:space="0" w:color="DDDDDD"/>
      </w:tblBorders>
    </w:tblPr>
    <w:tblStylePr w:type="fir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la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cPr>
    </w:tblStylePr>
    <w:tblStylePr w:type="band1Horz">
      <w:tblPr/>
      <w:tcPr>
        <w:tcBorders>
          <w:left w:val="nil"/>
          <w:right w:val="nil"/>
          <w:insideH w:val="nil"/>
          <w:insideV w:val="nil"/>
        </w:tcBorders>
        <w:shd w:val="clear" w:color="auto" w:fill="F6F6F6"/>
      </w:tcPr>
    </w:tblStylePr>
  </w:style>
  <w:style w:type="table" w:customStyle="1" w:styleId="LightShading-Accent21">
    <w:name w:val="Light Shading - Accent 21"/>
    <w:basedOn w:val="TableNormal"/>
    <w:next w:val="LightShading-Accent2"/>
    <w:uiPriority w:val="60"/>
    <w:rsid w:val="00962B75"/>
    <w:rPr>
      <w:rFonts w:eastAsia="Microsoft JhengHei"/>
      <w:color w:val="858585"/>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cPr>
    </w:tblStylePr>
    <w:tblStylePr w:type="band1Horz">
      <w:tblPr/>
      <w:tcPr>
        <w:tcBorders>
          <w:left w:val="nil"/>
          <w:right w:val="nil"/>
          <w:insideH w:val="nil"/>
          <w:insideV w:val="nil"/>
        </w:tcBorders>
        <w:shd w:val="clear" w:color="auto" w:fill="EBEBEB"/>
      </w:tcPr>
    </w:tblStylePr>
  </w:style>
  <w:style w:type="table" w:customStyle="1" w:styleId="LightShading-Accent31">
    <w:name w:val="Light Shading - Accent 31"/>
    <w:basedOn w:val="TableNormal"/>
    <w:next w:val="LightShading-Accent3"/>
    <w:uiPriority w:val="60"/>
    <w:rsid w:val="00962B75"/>
    <w:rPr>
      <w:rFonts w:eastAsia="Microsoft JhengHei"/>
      <w:color w:val="707070"/>
    </w:rPr>
    <w:tblPr>
      <w:tblStyleRowBandSize w:val="1"/>
      <w:tblStyleColBandSize w:val="1"/>
      <w:tblBorders>
        <w:top w:val="single" w:sz="8" w:space="0" w:color="969696"/>
        <w:bottom w:val="single" w:sz="8" w:space="0" w:color="969696"/>
      </w:tblBorders>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customStyle="1" w:styleId="LightShading-Accent41">
    <w:name w:val="Light Shading - Accent 41"/>
    <w:basedOn w:val="TableNormal"/>
    <w:next w:val="LightShading-Accent4"/>
    <w:uiPriority w:val="60"/>
    <w:rsid w:val="00962B75"/>
    <w:rPr>
      <w:rFonts w:eastAsia="Microsoft JhengHei"/>
      <w:color w:val="5F5F5F"/>
    </w:rPr>
    <w:tblPr>
      <w:tblStyleRowBandSize w:val="1"/>
      <w:tblStyleColBandSize w:val="1"/>
      <w:tblBorders>
        <w:top w:val="single" w:sz="8" w:space="0" w:color="808080"/>
        <w:bottom w:val="single" w:sz="8" w:space="0" w:color="808080"/>
      </w:tblBorders>
    </w:tblPr>
    <w:tblStylePr w:type="firstRow">
      <w:pPr>
        <w:spacing w:before="0" w:after="0" w:line="240" w:lineRule="auto"/>
      </w:pPr>
      <w:rPr>
        <w:b/>
        <w:bCs/>
      </w:rPr>
      <w:tblPr/>
      <w:tcPr>
        <w:tcBorders>
          <w:top w:val="single" w:sz="8" w:space="0" w:color="808080"/>
          <w:left w:val="nil"/>
          <w:bottom w:val="single" w:sz="8" w:space="0" w:color="808080"/>
          <w:right w:val="nil"/>
          <w:insideH w:val="nil"/>
          <w:insideV w:val="nil"/>
        </w:tcBorders>
      </w:tcPr>
    </w:tblStylePr>
    <w:tblStylePr w:type="lastRow">
      <w:pPr>
        <w:spacing w:before="0" w:after="0" w:line="240" w:lineRule="auto"/>
      </w:pPr>
      <w:rPr>
        <w:b/>
        <w:bCs/>
      </w:rPr>
      <w:tblPr/>
      <w:tcPr>
        <w:tcBorders>
          <w:top w:val="single" w:sz="8" w:space="0" w:color="808080"/>
          <w:left w:val="nil"/>
          <w:bottom w:val="single" w:sz="8" w:space="0" w:color="80808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cPr>
    </w:tblStylePr>
    <w:tblStylePr w:type="band1Horz">
      <w:tblPr/>
      <w:tcPr>
        <w:tcBorders>
          <w:left w:val="nil"/>
          <w:right w:val="nil"/>
          <w:insideH w:val="nil"/>
          <w:insideV w:val="nil"/>
        </w:tcBorders>
        <w:shd w:val="clear" w:color="auto" w:fill="DFDFDF"/>
      </w:tcPr>
    </w:tblStylePr>
  </w:style>
  <w:style w:type="table" w:customStyle="1" w:styleId="LightShading-Accent51">
    <w:name w:val="Light Shading - Accent 51"/>
    <w:basedOn w:val="TableNormal"/>
    <w:next w:val="LightShading-Accent5"/>
    <w:uiPriority w:val="60"/>
    <w:rsid w:val="00962B75"/>
    <w:rPr>
      <w:rFonts w:eastAsia="Microsoft JhengHei"/>
      <w:color w:val="474747"/>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customStyle="1" w:styleId="LightShading-Accent61">
    <w:name w:val="Light Shading - Accent 61"/>
    <w:basedOn w:val="TableNormal"/>
    <w:next w:val="LightShading-Accent6"/>
    <w:uiPriority w:val="60"/>
    <w:rsid w:val="00962B75"/>
    <w:rPr>
      <w:rFonts w:eastAsia="Microsoft JhengHei"/>
      <w:color w:val="393939"/>
    </w:rPr>
    <w:tblPr>
      <w:tblStyleRowBandSize w:val="1"/>
      <w:tblStyleColBandSize w:val="1"/>
      <w:tblBorders>
        <w:top w:val="single" w:sz="8" w:space="0" w:color="4D4D4D"/>
        <w:bottom w:val="single" w:sz="8" w:space="0" w:color="4D4D4D"/>
      </w:tblBorders>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character" w:customStyle="1" w:styleId="LineNumber1">
    <w:name w:val="Line Number1"/>
    <w:basedOn w:val="DefaultParagraphFont"/>
    <w:uiPriority w:val="99"/>
    <w:semiHidden/>
    <w:rsid w:val="00962B75"/>
    <w:rPr>
      <w:rFonts w:ascii="Verdana" w:eastAsia="Microsoft JhengHei" w:hAnsi="Verdana" w:cs="Noto Naskh Arabic"/>
      <w:szCs w:val="24"/>
    </w:rPr>
  </w:style>
  <w:style w:type="table" w:customStyle="1" w:styleId="MediumGrid11">
    <w:name w:val="Medium Grid 11"/>
    <w:basedOn w:val="TableNormal"/>
    <w:next w:val="MediumGrid1"/>
    <w:uiPriority w:val="67"/>
    <w:rsid w:val="00962B75"/>
    <w:rPr>
      <w:rFonts w:eastAsia="Microsoft JhengHe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rsid w:val="00962B75"/>
    <w:rPr>
      <w:rFonts w:eastAsia="Microsoft JhengHei"/>
    </w:rPr>
    <w:tblPr>
      <w:tblStyleRowBandSize w:val="1"/>
      <w:tblStyleColBandSize w:val="1"/>
      <w:tblBorders>
        <w:top w:val="single" w:sz="8" w:space="0" w:color="E5E5E5"/>
        <w:left w:val="single" w:sz="8" w:space="0" w:color="E5E5E5"/>
        <w:bottom w:val="single" w:sz="8" w:space="0" w:color="E5E5E5"/>
        <w:right w:val="single" w:sz="8" w:space="0" w:color="E5E5E5"/>
        <w:insideH w:val="single" w:sz="8" w:space="0" w:color="E5E5E5"/>
        <w:insideV w:val="single" w:sz="8" w:space="0" w:color="E5E5E5"/>
      </w:tblBorders>
    </w:tblPr>
    <w:tcPr>
      <w:shd w:val="clear" w:color="auto" w:fill="F6F6F6"/>
    </w:tcPr>
    <w:tblStylePr w:type="firstRow">
      <w:rPr>
        <w:b/>
        <w:bCs/>
      </w:rPr>
    </w:tblStylePr>
    <w:tblStylePr w:type="lastRow">
      <w:rPr>
        <w:b/>
        <w:bCs/>
      </w:rPr>
      <w:tblPr/>
      <w:tcPr>
        <w:tcBorders>
          <w:top w:val="single" w:sz="18" w:space="0" w:color="E5E5E5"/>
        </w:tcBorders>
      </w:tcPr>
    </w:tblStylePr>
    <w:tblStylePr w:type="firstCol">
      <w:rPr>
        <w:b/>
        <w:bCs/>
      </w:rPr>
    </w:tblStylePr>
    <w:tblStylePr w:type="lastCol">
      <w:rPr>
        <w:b/>
        <w:bCs/>
      </w:rPr>
    </w:tblStylePr>
    <w:tblStylePr w:type="band1Vert">
      <w:tblPr/>
      <w:tcPr>
        <w:shd w:val="clear" w:color="auto" w:fill="EEEEEE"/>
      </w:tcPr>
    </w:tblStylePr>
    <w:tblStylePr w:type="band1Horz">
      <w:tblPr/>
      <w:tcPr>
        <w:shd w:val="clear" w:color="auto" w:fill="EEEEEE"/>
      </w:tcPr>
    </w:tblStylePr>
  </w:style>
  <w:style w:type="table" w:customStyle="1" w:styleId="MediumGrid1-Accent22">
    <w:name w:val="Medium Grid 1 - Accent 22"/>
    <w:basedOn w:val="TableNormal"/>
    <w:next w:val="MediumGrid1-Accent2"/>
    <w:uiPriority w:val="67"/>
    <w:rsid w:val="00962B75"/>
    <w:rPr>
      <w:rFonts w:eastAsia="Microsoft JhengHei"/>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insideV w:val="single" w:sz="8" w:space="0" w:color="C5C5C5"/>
      </w:tblBorders>
    </w:tblPr>
    <w:tcPr>
      <w:shd w:val="clear" w:color="auto" w:fill="EBEBEB"/>
    </w:tcPr>
    <w:tblStylePr w:type="firstRow">
      <w:rPr>
        <w:b/>
        <w:bCs/>
      </w:rPr>
    </w:tblStylePr>
    <w:tblStylePr w:type="lastRow">
      <w:rPr>
        <w:b/>
        <w:bCs/>
      </w:rPr>
      <w:tblPr/>
      <w:tcPr>
        <w:tcBorders>
          <w:top w:val="single" w:sz="18" w:space="0" w:color="C5C5C5"/>
        </w:tcBorders>
      </w:tcPr>
    </w:tblStylePr>
    <w:tblStylePr w:type="firstCol">
      <w:rPr>
        <w:b/>
        <w:bCs/>
      </w:rPr>
    </w:tblStylePr>
    <w:tblStylePr w:type="lastCol">
      <w:rPr>
        <w:b/>
        <w:bCs/>
      </w:rPr>
    </w:tblStylePr>
    <w:tblStylePr w:type="band1Vert">
      <w:tblPr/>
      <w:tcPr>
        <w:shd w:val="clear" w:color="auto" w:fill="D8D8D8"/>
      </w:tcPr>
    </w:tblStylePr>
    <w:tblStylePr w:type="band1Horz">
      <w:tblPr/>
      <w:tcPr>
        <w:shd w:val="clear" w:color="auto" w:fill="D8D8D8"/>
      </w:tcPr>
    </w:tblStylePr>
  </w:style>
  <w:style w:type="table" w:customStyle="1" w:styleId="MediumGrid1-Accent31">
    <w:name w:val="Medium Grid 1 - Accent 31"/>
    <w:basedOn w:val="TableNormal"/>
    <w:next w:val="MediumGrid1-Accent3"/>
    <w:uiPriority w:val="67"/>
    <w:rsid w:val="00962B75"/>
    <w:rPr>
      <w:rFonts w:eastAsia="Microsoft JhengHei"/>
    </w:rPr>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customStyle="1" w:styleId="MediumGrid1-Accent41">
    <w:name w:val="Medium Grid 1 - Accent 41"/>
    <w:basedOn w:val="TableNormal"/>
    <w:next w:val="MediumGrid1-Accent4"/>
    <w:uiPriority w:val="67"/>
    <w:rsid w:val="00962B75"/>
    <w:rPr>
      <w:rFonts w:eastAsia="Microsoft JhengHei"/>
    </w:rPr>
    <w:tblPr>
      <w:tblStyleRowBandSize w:val="1"/>
      <w:tblStyleColBandSize w:val="1"/>
      <w:tblBorders>
        <w:top w:val="single" w:sz="8" w:space="0" w:color="9F9F9F"/>
        <w:left w:val="single" w:sz="8" w:space="0" w:color="9F9F9F"/>
        <w:bottom w:val="single" w:sz="8" w:space="0" w:color="9F9F9F"/>
        <w:right w:val="single" w:sz="8" w:space="0" w:color="9F9F9F"/>
        <w:insideH w:val="single" w:sz="8" w:space="0" w:color="9F9F9F"/>
        <w:insideV w:val="single" w:sz="8" w:space="0" w:color="9F9F9F"/>
      </w:tblBorders>
    </w:tblPr>
    <w:tcPr>
      <w:shd w:val="clear" w:color="auto" w:fill="DFDFDF"/>
    </w:tcPr>
    <w:tblStylePr w:type="firstRow">
      <w:rPr>
        <w:b/>
        <w:bCs/>
      </w:rPr>
    </w:tblStylePr>
    <w:tblStylePr w:type="lastRow">
      <w:rPr>
        <w:b/>
        <w:bCs/>
      </w:rPr>
      <w:tblPr/>
      <w:tcPr>
        <w:tcBorders>
          <w:top w:val="single" w:sz="18" w:space="0" w:color="9F9F9F"/>
        </w:tcBorders>
      </w:tcPr>
    </w:tblStylePr>
    <w:tblStylePr w:type="firstCol">
      <w:rPr>
        <w:b/>
        <w:bCs/>
      </w:rPr>
    </w:tblStylePr>
    <w:tblStylePr w:type="lastCol">
      <w:rPr>
        <w:b/>
        <w:bCs/>
      </w:rPr>
    </w:tblStylePr>
    <w:tblStylePr w:type="band1Vert">
      <w:tblPr/>
      <w:tcPr>
        <w:shd w:val="clear" w:color="auto" w:fill="BFBFBF"/>
      </w:tcPr>
    </w:tblStylePr>
    <w:tblStylePr w:type="band1Horz">
      <w:tblPr/>
      <w:tcPr>
        <w:shd w:val="clear" w:color="auto" w:fill="BFBFBF"/>
      </w:tcPr>
    </w:tblStylePr>
  </w:style>
  <w:style w:type="table" w:customStyle="1" w:styleId="MediumGrid1-Accent51">
    <w:name w:val="Medium Grid 1 - Accent 51"/>
    <w:basedOn w:val="TableNormal"/>
    <w:next w:val="MediumGrid1-Accent5"/>
    <w:uiPriority w:val="67"/>
    <w:rsid w:val="00962B75"/>
    <w:rPr>
      <w:rFonts w:eastAsia="Microsoft JhengHei"/>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customStyle="1" w:styleId="MediumGrid1-Accent61">
    <w:name w:val="Medium Grid 1 - Accent 61"/>
    <w:basedOn w:val="TableNormal"/>
    <w:next w:val="MediumGrid1-Accent6"/>
    <w:uiPriority w:val="67"/>
    <w:rsid w:val="00962B75"/>
    <w:rPr>
      <w:rFonts w:eastAsia="Microsoft JhengHei"/>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customStyle="1" w:styleId="MediumGrid21">
    <w:name w:val="Medium Grid 21"/>
    <w:basedOn w:val="TableNormal"/>
    <w:next w:val="MediumGrid2"/>
    <w:uiPriority w:val="68"/>
    <w:rsid w:val="00962B75"/>
    <w:rPr>
      <w:rFonts w:eastAsia="Microsoft JhengHei"/>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962B75"/>
    <w:rPr>
      <w:rFonts w:eastAsia="Microsoft JhengHei"/>
      <w:color w:val="000000"/>
    </w:rPr>
    <w:tblPr>
      <w:tblStyleRowBandSize w:val="1"/>
      <w:tblStyleColBandSize w:val="1"/>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Pr>
    <w:tcPr>
      <w:shd w:val="clear" w:color="auto" w:fill="F6F6F6"/>
    </w:tcPr>
    <w:tblStylePr w:type="firstRow">
      <w:rPr>
        <w:b/>
        <w:bCs/>
        <w:color w:val="000000"/>
      </w:rPr>
      <w:tblPr/>
      <w:tcPr>
        <w:shd w:val="clear" w:color="auto" w:fill="FBFB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8F8F8"/>
      </w:tcPr>
    </w:tblStylePr>
    <w:tblStylePr w:type="band1Vert">
      <w:tblPr/>
      <w:tcPr>
        <w:shd w:val="clear" w:color="auto" w:fill="EEEEEE"/>
      </w:tcPr>
    </w:tblStylePr>
    <w:tblStylePr w:type="band1Horz">
      <w:tblPr/>
      <w:tcPr>
        <w:tcBorders>
          <w:insideH w:val="single" w:sz="6" w:space="0" w:color="DDDDDD"/>
          <w:insideV w:val="single" w:sz="6" w:space="0" w:color="DDDDDD"/>
        </w:tcBorders>
        <w:shd w:val="clear" w:color="auto" w:fill="EEEEE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962B75"/>
    <w:rPr>
      <w:rFonts w:eastAsia="Microsoft JhengHei"/>
      <w:color w:val="000000"/>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tcPr>
      <w:shd w:val="clear" w:color="auto" w:fill="EBEBEB"/>
    </w:tcPr>
    <w:tblStylePr w:type="firstRow">
      <w:rPr>
        <w:b/>
        <w:bCs/>
        <w:color w:val="000000"/>
      </w:rPr>
      <w:tblPr/>
      <w:tcPr>
        <w:shd w:val="clear" w:color="auto" w:fill="F7F7F7"/>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FEFEF"/>
      </w:tcPr>
    </w:tblStylePr>
    <w:tblStylePr w:type="band1Vert">
      <w:tblPr/>
      <w:tcPr>
        <w:shd w:val="clear" w:color="auto" w:fill="D8D8D8"/>
      </w:tcPr>
    </w:tblStylePr>
    <w:tblStylePr w:type="band1Horz">
      <w:tblPr/>
      <w:tcPr>
        <w:tcBorders>
          <w:insideH w:val="single" w:sz="6" w:space="0" w:color="B2B2B2"/>
          <w:insideV w:val="single" w:sz="6" w:space="0" w:color="B2B2B2"/>
        </w:tcBorders>
        <w:shd w:val="clear" w:color="auto" w:fill="D8D8D8"/>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962B75"/>
    <w:rPr>
      <w:rFonts w:eastAsia="Microsoft JhengHei"/>
      <w:color w:val="000000"/>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962B75"/>
    <w:rPr>
      <w:rFonts w:eastAsia="Microsoft JhengHei"/>
      <w:color w:val="000000"/>
    </w:rPr>
    <w:tblPr>
      <w:tblStyleRowBandSize w:val="1"/>
      <w:tblStyleColBandSize w:val="1"/>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Pr>
    <w:tcPr>
      <w:shd w:val="clear" w:color="auto" w:fill="DFDFDF"/>
    </w:tcPr>
    <w:tblStylePr w:type="firstRow">
      <w:rPr>
        <w:b/>
        <w:bCs/>
        <w:color w:val="000000"/>
      </w:rPr>
      <w:tblPr/>
      <w:tcPr>
        <w:shd w:val="clear" w:color="auto" w:fill="F2F2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E5E5"/>
      </w:tcPr>
    </w:tblStylePr>
    <w:tblStylePr w:type="band1Vert">
      <w:tblPr/>
      <w:tcPr>
        <w:shd w:val="clear" w:color="auto" w:fill="BFBFBF"/>
      </w:tcPr>
    </w:tblStylePr>
    <w:tblStylePr w:type="band1Horz">
      <w:tblPr/>
      <w:tcPr>
        <w:tcBorders>
          <w:insideH w:val="single" w:sz="6" w:space="0" w:color="808080"/>
          <w:insideV w:val="single" w:sz="6" w:space="0" w:color="808080"/>
        </w:tcBorders>
        <w:shd w:val="clear" w:color="auto" w:fill="BFBFBF"/>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rsid w:val="00962B75"/>
    <w:rPr>
      <w:rFonts w:eastAsia="Microsoft JhengHei"/>
      <w:color w:val="000000"/>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rsid w:val="00962B75"/>
    <w:rPr>
      <w:rFonts w:eastAsia="Microsoft JhengHei"/>
      <w:color w:val="000000"/>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FFFFFF"/>
      </w:tcPr>
    </w:tblStylePr>
  </w:style>
  <w:style w:type="table" w:customStyle="1" w:styleId="MediumGrid31">
    <w:name w:val="Medium Grid 31"/>
    <w:basedOn w:val="TableNormal"/>
    <w:next w:val="MediumGrid3"/>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6F6F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DDD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DDD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DDDDD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DDDDD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EEEE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EEEE"/>
      </w:tcPr>
    </w:tblStylePr>
  </w:style>
  <w:style w:type="table" w:customStyle="1" w:styleId="MediumGrid3-Accent21">
    <w:name w:val="Medium Grid 3 - Accent 21"/>
    <w:basedOn w:val="TableNormal"/>
    <w:next w:val="MediumGrid3-Accent2"/>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BEB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B2B2B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B2B2B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B2B2B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B2B2B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8D8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8D8D8"/>
      </w:tcPr>
    </w:tblStylePr>
  </w:style>
  <w:style w:type="table" w:customStyle="1" w:styleId="MediumGrid3-Accent31">
    <w:name w:val="Medium Grid 3 - Accent 31"/>
    <w:basedOn w:val="TableNormal"/>
    <w:next w:val="MediumGrid3-Accent3"/>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5E5E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969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969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6969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6969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ACAC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ACA"/>
      </w:tcPr>
    </w:tblStylePr>
  </w:style>
  <w:style w:type="table" w:customStyle="1" w:styleId="MediumGrid3-Accent41">
    <w:name w:val="Medium Grid 3 - Accent 41"/>
    <w:basedOn w:val="TableNormal"/>
    <w:next w:val="MediumGrid3-Accent4"/>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FD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808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808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808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808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FB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FBF"/>
      </w:tcPr>
    </w:tblStylePr>
  </w:style>
  <w:style w:type="table" w:customStyle="1" w:styleId="MediumGrid3-Accent51">
    <w:name w:val="Medium Grid 3 - Accent 51"/>
    <w:basedOn w:val="TableNormal"/>
    <w:next w:val="MediumGrid3-Accent5"/>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7D7D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F5F5F"/>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F5F5F"/>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F5F5F"/>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F5F5F"/>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FAFA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FAFAF"/>
      </w:tcPr>
    </w:tblStylePr>
  </w:style>
  <w:style w:type="table" w:customStyle="1" w:styleId="MediumGrid3-Accent61">
    <w:name w:val="Medium Grid 3 - Accent 61"/>
    <w:basedOn w:val="TableNormal"/>
    <w:next w:val="MediumGrid3-Accent6"/>
    <w:uiPriority w:val="69"/>
    <w:rsid w:val="00962B75"/>
    <w:rPr>
      <w:rFonts w:eastAsia="Microsoft Jheng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3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D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D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D4D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D4D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6A6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6A6A6"/>
      </w:tcPr>
    </w:tblStylePr>
  </w:style>
  <w:style w:type="table" w:customStyle="1" w:styleId="MediumList11">
    <w:name w:val="Medium List 11"/>
    <w:basedOn w:val="TableNormal"/>
    <w:next w:val="MediumList1"/>
    <w:uiPriority w:val="65"/>
    <w:rsid w:val="00962B75"/>
    <w:rPr>
      <w:rFonts w:eastAsia="Microsoft JhengHei"/>
      <w:color w:val="000000"/>
    </w:rPr>
    <w:tblPr>
      <w:tblStyleRowBandSize w:val="1"/>
      <w:tblStyleColBandSize w:val="1"/>
      <w:tblBorders>
        <w:top w:val="single" w:sz="8" w:space="0" w:color="000000"/>
        <w:bottom w:val="single" w:sz="8" w:space="0" w:color="000000"/>
      </w:tblBorders>
    </w:tblPr>
    <w:tblStylePr w:type="firstRow">
      <w:rPr>
        <w:rFonts w:ascii="Verdana" w:eastAsia="Microsoft JhengHei" w:hAnsi="Verdana" w:cs="Noto Naskh Arabic"/>
      </w:rPr>
      <w:tblPr/>
      <w:tcPr>
        <w:tcBorders>
          <w:top w:val="nil"/>
          <w:bottom w:val="single" w:sz="8" w:space="0" w:color="000000"/>
        </w:tcBorders>
      </w:tcPr>
    </w:tblStylePr>
    <w:tblStylePr w:type="lastRow">
      <w:rPr>
        <w:b/>
        <w:bCs/>
        <w:color w:val="000000"/>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962B75"/>
    <w:rPr>
      <w:rFonts w:eastAsia="Microsoft JhengHei"/>
      <w:color w:val="000000"/>
    </w:rPr>
    <w:tblPr>
      <w:tblStyleRowBandSize w:val="1"/>
      <w:tblStyleColBandSize w:val="1"/>
      <w:tblBorders>
        <w:top w:val="single" w:sz="8" w:space="0" w:color="DDDDDD"/>
        <w:bottom w:val="single" w:sz="8" w:space="0" w:color="DDDDDD"/>
      </w:tblBorders>
    </w:tblPr>
    <w:tblStylePr w:type="firstRow">
      <w:rPr>
        <w:rFonts w:ascii="Verdana" w:eastAsia="Microsoft JhengHei" w:hAnsi="Verdana" w:cs="Noto Naskh Arabic"/>
      </w:rPr>
      <w:tblPr/>
      <w:tcPr>
        <w:tcBorders>
          <w:top w:val="nil"/>
          <w:bottom w:val="single" w:sz="8" w:space="0" w:color="DDDDDD"/>
        </w:tcBorders>
      </w:tcPr>
    </w:tblStylePr>
    <w:tblStylePr w:type="lastRow">
      <w:rPr>
        <w:b/>
        <w:bCs/>
        <w:color w:val="000000"/>
      </w:rPr>
      <w:tblPr/>
      <w:tcPr>
        <w:tcBorders>
          <w:top w:val="single" w:sz="8" w:space="0" w:color="DDDDDD"/>
          <w:bottom w:val="single" w:sz="8" w:space="0" w:color="DDDDDD"/>
        </w:tcBorders>
      </w:tcPr>
    </w:tblStylePr>
    <w:tblStylePr w:type="firstCol">
      <w:rPr>
        <w:b/>
        <w:bCs/>
      </w:rPr>
    </w:tblStylePr>
    <w:tblStylePr w:type="lastCol">
      <w:rPr>
        <w:b/>
        <w:bCs/>
      </w:rPr>
      <w:tblPr/>
      <w:tcPr>
        <w:tcBorders>
          <w:top w:val="single" w:sz="8" w:space="0" w:color="DDDDDD"/>
          <w:bottom w:val="single" w:sz="8" w:space="0" w:color="DDDDDD"/>
        </w:tcBorders>
      </w:tcPr>
    </w:tblStylePr>
    <w:tblStylePr w:type="band1Vert">
      <w:tblPr/>
      <w:tcPr>
        <w:shd w:val="clear" w:color="auto" w:fill="F6F6F6"/>
      </w:tcPr>
    </w:tblStylePr>
    <w:tblStylePr w:type="band1Horz">
      <w:tblPr/>
      <w:tcPr>
        <w:shd w:val="clear" w:color="auto" w:fill="F6F6F6"/>
      </w:tcPr>
    </w:tblStylePr>
  </w:style>
  <w:style w:type="table" w:customStyle="1" w:styleId="MediumList1-Accent21">
    <w:name w:val="Medium List 1 - Accent 21"/>
    <w:basedOn w:val="TableNormal"/>
    <w:next w:val="MediumList1-Accent2"/>
    <w:uiPriority w:val="65"/>
    <w:rsid w:val="00962B75"/>
    <w:rPr>
      <w:rFonts w:eastAsia="Microsoft JhengHei"/>
      <w:color w:val="000000"/>
    </w:rPr>
    <w:tblPr>
      <w:tblStyleRowBandSize w:val="1"/>
      <w:tblStyleColBandSize w:val="1"/>
      <w:tblBorders>
        <w:top w:val="single" w:sz="8" w:space="0" w:color="B2B2B2"/>
        <w:bottom w:val="single" w:sz="8" w:space="0" w:color="B2B2B2"/>
      </w:tblBorders>
    </w:tblPr>
    <w:tblStylePr w:type="firstRow">
      <w:rPr>
        <w:rFonts w:ascii="Verdana" w:eastAsia="Microsoft JhengHei" w:hAnsi="Verdana" w:cs="Noto Naskh Arabic"/>
      </w:rPr>
      <w:tblPr/>
      <w:tcPr>
        <w:tcBorders>
          <w:top w:val="nil"/>
          <w:bottom w:val="single" w:sz="8" w:space="0" w:color="B2B2B2"/>
        </w:tcBorders>
      </w:tcPr>
    </w:tblStylePr>
    <w:tblStylePr w:type="lastRow">
      <w:rPr>
        <w:b/>
        <w:bCs/>
        <w:color w:val="000000"/>
      </w:rPr>
      <w:tblPr/>
      <w:tcPr>
        <w:tcBorders>
          <w:top w:val="single" w:sz="8" w:space="0" w:color="B2B2B2"/>
          <w:bottom w:val="single" w:sz="8" w:space="0" w:color="B2B2B2"/>
        </w:tcBorders>
      </w:tcPr>
    </w:tblStylePr>
    <w:tblStylePr w:type="firstCol">
      <w:rPr>
        <w:b/>
        <w:bCs/>
      </w:rPr>
    </w:tblStylePr>
    <w:tblStylePr w:type="lastCol">
      <w:rPr>
        <w:b/>
        <w:bCs/>
      </w:rPr>
      <w:tblPr/>
      <w:tcPr>
        <w:tcBorders>
          <w:top w:val="single" w:sz="8" w:space="0" w:color="B2B2B2"/>
          <w:bottom w:val="single" w:sz="8" w:space="0" w:color="B2B2B2"/>
        </w:tcBorders>
      </w:tcPr>
    </w:tblStylePr>
    <w:tblStylePr w:type="band1Vert">
      <w:tblPr/>
      <w:tcPr>
        <w:shd w:val="clear" w:color="auto" w:fill="EBEBEB"/>
      </w:tcPr>
    </w:tblStylePr>
    <w:tblStylePr w:type="band1Horz">
      <w:tblPr/>
      <w:tcPr>
        <w:shd w:val="clear" w:color="auto" w:fill="EBEBEB"/>
      </w:tcPr>
    </w:tblStylePr>
  </w:style>
  <w:style w:type="table" w:customStyle="1" w:styleId="MediumList1-Accent31">
    <w:name w:val="Medium List 1 - Accent 31"/>
    <w:basedOn w:val="TableNormal"/>
    <w:next w:val="MediumList1-Accent3"/>
    <w:uiPriority w:val="65"/>
    <w:rsid w:val="00962B75"/>
    <w:rPr>
      <w:rFonts w:eastAsia="Microsoft JhengHei"/>
      <w:color w:val="000000"/>
    </w:rPr>
    <w:tblPr>
      <w:tblStyleRowBandSize w:val="1"/>
      <w:tblStyleColBandSize w:val="1"/>
      <w:tblBorders>
        <w:top w:val="single" w:sz="8" w:space="0" w:color="969696"/>
        <w:bottom w:val="single" w:sz="8" w:space="0" w:color="969696"/>
      </w:tblBorders>
    </w:tblPr>
    <w:tblStylePr w:type="firstRow">
      <w:rPr>
        <w:rFonts w:ascii="Verdana" w:eastAsia="Microsoft JhengHei" w:hAnsi="Verdana" w:cs="Noto Naskh Arabic"/>
      </w:rPr>
      <w:tblPr/>
      <w:tcPr>
        <w:tcBorders>
          <w:top w:val="nil"/>
          <w:bottom w:val="single" w:sz="8" w:space="0" w:color="969696"/>
        </w:tcBorders>
      </w:tcPr>
    </w:tblStylePr>
    <w:tblStylePr w:type="lastRow">
      <w:rPr>
        <w:b/>
        <w:bCs/>
        <w:color w:val="000000"/>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customStyle="1" w:styleId="MediumList1-Accent41">
    <w:name w:val="Medium List 1 - Accent 41"/>
    <w:basedOn w:val="TableNormal"/>
    <w:next w:val="MediumList1-Accent4"/>
    <w:uiPriority w:val="65"/>
    <w:rsid w:val="00962B75"/>
    <w:rPr>
      <w:rFonts w:eastAsia="Microsoft JhengHei"/>
      <w:color w:val="000000"/>
    </w:rPr>
    <w:tblPr>
      <w:tblStyleRowBandSize w:val="1"/>
      <w:tblStyleColBandSize w:val="1"/>
      <w:tblBorders>
        <w:top w:val="single" w:sz="8" w:space="0" w:color="808080"/>
        <w:bottom w:val="single" w:sz="8" w:space="0" w:color="808080"/>
      </w:tblBorders>
    </w:tblPr>
    <w:tblStylePr w:type="firstRow">
      <w:rPr>
        <w:rFonts w:ascii="Verdana" w:eastAsia="Microsoft JhengHei" w:hAnsi="Verdana" w:cs="Noto Naskh Arabic"/>
      </w:rPr>
      <w:tblPr/>
      <w:tcPr>
        <w:tcBorders>
          <w:top w:val="nil"/>
          <w:bottom w:val="single" w:sz="8" w:space="0" w:color="808080"/>
        </w:tcBorders>
      </w:tcPr>
    </w:tblStylePr>
    <w:tblStylePr w:type="lastRow">
      <w:rPr>
        <w:b/>
        <w:bCs/>
        <w:color w:val="000000"/>
      </w:rPr>
      <w:tblPr/>
      <w:tcPr>
        <w:tcBorders>
          <w:top w:val="single" w:sz="8" w:space="0" w:color="808080"/>
          <w:bottom w:val="single" w:sz="8" w:space="0" w:color="808080"/>
        </w:tcBorders>
      </w:tcPr>
    </w:tblStylePr>
    <w:tblStylePr w:type="firstCol">
      <w:rPr>
        <w:b/>
        <w:bCs/>
      </w:rPr>
    </w:tblStylePr>
    <w:tblStylePr w:type="lastCol">
      <w:rPr>
        <w:b/>
        <w:bCs/>
      </w:rPr>
      <w:tblPr/>
      <w:tcPr>
        <w:tcBorders>
          <w:top w:val="single" w:sz="8" w:space="0" w:color="808080"/>
          <w:bottom w:val="single" w:sz="8" w:space="0" w:color="808080"/>
        </w:tcBorders>
      </w:tcPr>
    </w:tblStylePr>
    <w:tblStylePr w:type="band1Vert">
      <w:tblPr/>
      <w:tcPr>
        <w:shd w:val="clear" w:color="auto" w:fill="DFDFDF"/>
      </w:tcPr>
    </w:tblStylePr>
    <w:tblStylePr w:type="band1Horz">
      <w:tblPr/>
      <w:tcPr>
        <w:shd w:val="clear" w:color="auto" w:fill="DFDFDF"/>
      </w:tcPr>
    </w:tblStylePr>
  </w:style>
  <w:style w:type="table" w:customStyle="1" w:styleId="MediumList1-Accent51">
    <w:name w:val="Medium List 1 - Accent 51"/>
    <w:basedOn w:val="TableNormal"/>
    <w:next w:val="MediumList1-Accent5"/>
    <w:uiPriority w:val="65"/>
    <w:rsid w:val="00962B75"/>
    <w:rPr>
      <w:rFonts w:eastAsia="Microsoft JhengHei"/>
      <w:color w:val="000000"/>
    </w:rPr>
    <w:tblPr>
      <w:tblStyleRowBandSize w:val="1"/>
      <w:tblStyleColBandSize w:val="1"/>
      <w:tblBorders>
        <w:top w:val="single" w:sz="8" w:space="0" w:color="5F5F5F"/>
        <w:bottom w:val="single" w:sz="8" w:space="0" w:color="5F5F5F"/>
      </w:tblBorders>
    </w:tblPr>
    <w:tblStylePr w:type="firstRow">
      <w:rPr>
        <w:rFonts w:ascii="Verdana" w:eastAsia="Microsoft JhengHei" w:hAnsi="Verdana" w:cs="Noto Naskh Arabic"/>
      </w:rPr>
      <w:tblPr/>
      <w:tcPr>
        <w:tcBorders>
          <w:top w:val="nil"/>
          <w:bottom w:val="single" w:sz="8" w:space="0" w:color="5F5F5F"/>
        </w:tcBorders>
      </w:tcPr>
    </w:tblStylePr>
    <w:tblStylePr w:type="lastRow">
      <w:rPr>
        <w:b/>
        <w:bCs/>
        <w:color w:val="000000"/>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customStyle="1" w:styleId="MediumList1-Accent61">
    <w:name w:val="Medium List 1 - Accent 61"/>
    <w:basedOn w:val="TableNormal"/>
    <w:next w:val="MediumList1-Accent6"/>
    <w:uiPriority w:val="65"/>
    <w:rsid w:val="00962B75"/>
    <w:rPr>
      <w:rFonts w:eastAsia="Microsoft JhengHei"/>
      <w:color w:val="000000"/>
    </w:rPr>
    <w:tblPr>
      <w:tblStyleRowBandSize w:val="1"/>
      <w:tblStyleColBandSize w:val="1"/>
      <w:tblBorders>
        <w:top w:val="single" w:sz="8" w:space="0" w:color="4D4D4D"/>
        <w:bottom w:val="single" w:sz="8" w:space="0" w:color="4D4D4D"/>
      </w:tblBorders>
    </w:tblPr>
    <w:tblStylePr w:type="firstRow">
      <w:rPr>
        <w:rFonts w:ascii="Verdana" w:eastAsia="Microsoft JhengHei" w:hAnsi="Verdana" w:cs="Noto Naskh Arabic"/>
      </w:rPr>
      <w:tblPr/>
      <w:tcPr>
        <w:tcBorders>
          <w:top w:val="nil"/>
          <w:bottom w:val="single" w:sz="8" w:space="0" w:color="4D4D4D"/>
        </w:tcBorders>
      </w:tcPr>
    </w:tblStylePr>
    <w:tblStylePr w:type="lastRow">
      <w:rPr>
        <w:b/>
        <w:bCs/>
        <w:color w:val="000000"/>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customStyle="1" w:styleId="MediumList21">
    <w:name w:val="Medium List 21"/>
    <w:basedOn w:val="TableNormal"/>
    <w:next w:val="MediumList2"/>
    <w:uiPriority w:val="66"/>
    <w:rsid w:val="00962B75"/>
    <w:rPr>
      <w:rFonts w:eastAsia="Microsoft JhengHei"/>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962B75"/>
    <w:rPr>
      <w:rFonts w:eastAsia="Microsoft JhengHei"/>
      <w:color w:val="000000"/>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rPr>
        <w:sz w:val="24"/>
        <w:szCs w:val="24"/>
      </w:rPr>
      <w:tblPr/>
      <w:tcPr>
        <w:tcBorders>
          <w:top w:val="nil"/>
          <w:left w:val="nil"/>
          <w:bottom w:val="single" w:sz="24" w:space="0" w:color="DDDDDD"/>
          <w:right w:val="nil"/>
          <w:insideH w:val="nil"/>
          <w:insideV w:val="nil"/>
        </w:tcBorders>
        <w:shd w:val="clear" w:color="auto" w:fill="FFFFFF"/>
      </w:tcPr>
    </w:tblStylePr>
    <w:tblStylePr w:type="lastRow">
      <w:tblPr/>
      <w:tcPr>
        <w:tcBorders>
          <w:top w:val="single" w:sz="8" w:space="0" w:color="DDDDDD"/>
          <w:left w:val="nil"/>
          <w:bottom w:val="nil"/>
          <w:right w:val="nil"/>
          <w:insideH w:val="nil"/>
          <w:insideV w:val="nil"/>
        </w:tcBorders>
        <w:shd w:val="clear" w:color="auto" w:fill="FFFFFF"/>
      </w:tcPr>
    </w:tblStylePr>
    <w:tblStylePr w:type="firstCol">
      <w:tblPr/>
      <w:tcPr>
        <w:tcBorders>
          <w:top w:val="nil"/>
          <w:left w:val="nil"/>
          <w:bottom w:val="nil"/>
          <w:right w:val="single" w:sz="8" w:space="0" w:color="DDDDDD"/>
          <w:insideH w:val="nil"/>
          <w:insideV w:val="nil"/>
        </w:tcBorders>
        <w:shd w:val="clear" w:color="auto" w:fill="FFFFFF"/>
      </w:tcPr>
    </w:tblStylePr>
    <w:tblStylePr w:type="lastCol">
      <w:tblPr/>
      <w:tcPr>
        <w:tcBorders>
          <w:top w:val="nil"/>
          <w:left w:val="single" w:sz="8" w:space="0" w:color="DDDDD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6F6F6"/>
      </w:tcPr>
    </w:tblStylePr>
    <w:tblStylePr w:type="band1Horz">
      <w:tblPr/>
      <w:tcPr>
        <w:tcBorders>
          <w:top w:val="nil"/>
          <w:bottom w:val="nil"/>
          <w:insideH w:val="nil"/>
          <w:insideV w:val="nil"/>
        </w:tcBorders>
        <w:shd w:val="clear" w:color="auto" w:fill="F6F6F6"/>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962B75"/>
    <w:rPr>
      <w:rFonts w:eastAsia="Microsoft JhengHei"/>
      <w:color w:val="000000"/>
    </w:rPr>
    <w:tblPr>
      <w:tblStyleRowBandSize w:val="1"/>
      <w:tblStyleColBandSize w:val="1"/>
      <w:tblBorders>
        <w:top w:val="single" w:sz="8" w:space="0" w:color="B2B2B2"/>
        <w:left w:val="single" w:sz="8" w:space="0" w:color="B2B2B2"/>
        <w:bottom w:val="single" w:sz="8" w:space="0" w:color="B2B2B2"/>
        <w:right w:val="single" w:sz="8" w:space="0" w:color="B2B2B2"/>
      </w:tblBorders>
    </w:tblPr>
    <w:tblStylePr w:type="firstRow">
      <w:rPr>
        <w:sz w:val="24"/>
        <w:szCs w:val="24"/>
      </w:rPr>
      <w:tblPr/>
      <w:tcPr>
        <w:tcBorders>
          <w:top w:val="nil"/>
          <w:left w:val="nil"/>
          <w:bottom w:val="single" w:sz="24" w:space="0" w:color="B2B2B2"/>
          <w:right w:val="nil"/>
          <w:insideH w:val="nil"/>
          <w:insideV w:val="nil"/>
        </w:tcBorders>
        <w:shd w:val="clear" w:color="auto" w:fill="FFFFFF"/>
      </w:tcPr>
    </w:tblStylePr>
    <w:tblStylePr w:type="lastRow">
      <w:tblPr/>
      <w:tcPr>
        <w:tcBorders>
          <w:top w:val="single" w:sz="8" w:space="0" w:color="B2B2B2"/>
          <w:left w:val="nil"/>
          <w:bottom w:val="nil"/>
          <w:right w:val="nil"/>
          <w:insideH w:val="nil"/>
          <w:insideV w:val="nil"/>
        </w:tcBorders>
        <w:shd w:val="clear" w:color="auto" w:fill="FFFFFF"/>
      </w:tcPr>
    </w:tblStylePr>
    <w:tblStylePr w:type="firstCol">
      <w:tblPr/>
      <w:tcPr>
        <w:tcBorders>
          <w:top w:val="nil"/>
          <w:left w:val="nil"/>
          <w:bottom w:val="nil"/>
          <w:right w:val="single" w:sz="8" w:space="0" w:color="B2B2B2"/>
          <w:insideH w:val="nil"/>
          <w:insideV w:val="nil"/>
        </w:tcBorders>
        <w:shd w:val="clear" w:color="auto" w:fill="FFFFFF"/>
      </w:tcPr>
    </w:tblStylePr>
    <w:tblStylePr w:type="lastCol">
      <w:tblPr/>
      <w:tcPr>
        <w:tcBorders>
          <w:top w:val="nil"/>
          <w:left w:val="single" w:sz="8" w:space="0" w:color="B2B2B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BEBEB"/>
      </w:tcPr>
    </w:tblStylePr>
    <w:tblStylePr w:type="band1Horz">
      <w:tblPr/>
      <w:tcPr>
        <w:tcBorders>
          <w:top w:val="nil"/>
          <w:bottom w:val="nil"/>
          <w:insideH w:val="nil"/>
          <w:insideV w:val="nil"/>
        </w:tcBorders>
        <w:shd w:val="clear" w:color="auto" w:fill="EBEBE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962B75"/>
    <w:rPr>
      <w:rFonts w:eastAsia="Microsoft JhengHei"/>
      <w:color w:val="000000"/>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rPr>
        <w:sz w:val="24"/>
        <w:szCs w:val="24"/>
      </w:rPr>
      <w:tblPr/>
      <w:tcPr>
        <w:tcBorders>
          <w:top w:val="nil"/>
          <w:left w:val="nil"/>
          <w:bottom w:val="single" w:sz="24" w:space="0" w:color="969696"/>
          <w:right w:val="nil"/>
          <w:insideH w:val="nil"/>
          <w:insideV w:val="nil"/>
        </w:tcBorders>
        <w:shd w:val="clear" w:color="auto" w:fill="FFFFFF"/>
      </w:tcPr>
    </w:tblStylePr>
    <w:tblStylePr w:type="lastRow">
      <w:tblPr/>
      <w:tcPr>
        <w:tcBorders>
          <w:top w:val="single" w:sz="8" w:space="0" w:color="969696"/>
          <w:left w:val="nil"/>
          <w:bottom w:val="nil"/>
          <w:right w:val="nil"/>
          <w:insideH w:val="nil"/>
          <w:insideV w:val="nil"/>
        </w:tcBorders>
        <w:shd w:val="clear" w:color="auto" w:fill="FFFFFF"/>
      </w:tcPr>
    </w:tblStylePr>
    <w:tblStylePr w:type="firstCol">
      <w:tblPr/>
      <w:tcPr>
        <w:tcBorders>
          <w:top w:val="nil"/>
          <w:left w:val="nil"/>
          <w:bottom w:val="nil"/>
          <w:right w:val="single" w:sz="8" w:space="0" w:color="969696"/>
          <w:insideH w:val="nil"/>
          <w:insideV w:val="nil"/>
        </w:tcBorders>
        <w:shd w:val="clear" w:color="auto" w:fill="FFFFFF"/>
      </w:tcPr>
    </w:tblStylePr>
    <w:tblStylePr w:type="lastCol">
      <w:tblPr/>
      <w:tcPr>
        <w:tcBorders>
          <w:top w:val="nil"/>
          <w:left w:val="single" w:sz="8" w:space="0" w:color="96969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962B75"/>
    <w:rPr>
      <w:rFonts w:eastAsia="Microsoft JhengHei"/>
      <w:color w:val="000000"/>
    </w:rPr>
    <w:tblPr>
      <w:tblStyleRowBandSize w:val="1"/>
      <w:tblStyleColBandSize w:val="1"/>
      <w:tblBorders>
        <w:top w:val="single" w:sz="8" w:space="0" w:color="808080"/>
        <w:left w:val="single" w:sz="8" w:space="0" w:color="808080"/>
        <w:bottom w:val="single" w:sz="8" w:space="0" w:color="808080"/>
        <w:right w:val="single" w:sz="8" w:space="0" w:color="808080"/>
      </w:tblBorders>
    </w:tblPr>
    <w:tblStylePr w:type="firstRow">
      <w:rPr>
        <w:sz w:val="24"/>
        <w:szCs w:val="24"/>
      </w:rPr>
      <w:tblPr/>
      <w:tcPr>
        <w:tcBorders>
          <w:top w:val="nil"/>
          <w:left w:val="nil"/>
          <w:bottom w:val="single" w:sz="24" w:space="0" w:color="808080"/>
          <w:right w:val="nil"/>
          <w:insideH w:val="nil"/>
          <w:insideV w:val="nil"/>
        </w:tcBorders>
        <w:shd w:val="clear" w:color="auto" w:fill="FFFFFF"/>
      </w:tcPr>
    </w:tblStylePr>
    <w:tblStylePr w:type="lastRow">
      <w:tblPr/>
      <w:tcPr>
        <w:tcBorders>
          <w:top w:val="single" w:sz="8" w:space="0" w:color="808080"/>
          <w:left w:val="nil"/>
          <w:bottom w:val="nil"/>
          <w:right w:val="nil"/>
          <w:insideH w:val="nil"/>
          <w:insideV w:val="nil"/>
        </w:tcBorders>
        <w:shd w:val="clear" w:color="auto" w:fill="FFFFFF"/>
      </w:tcPr>
    </w:tblStylePr>
    <w:tblStylePr w:type="firstCol">
      <w:tblPr/>
      <w:tcPr>
        <w:tcBorders>
          <w:top w:val="nil"/>
          <w:left w:val="nil"/>
          <w:bottom w:val="nil"/>
          <w:right w:val="single" w:sz="8" w:space="0" w:color="808080"/>
          <w:insideH w:val="nil"/>
          <w:insideV w:val="nil"/>
        </w:tcBorders>
        <w:shd w:val="clear" w:color="auto" w:fill="FFFFFF"/>
      </w:tcPr>
    </w:tblStylePr>
    <w:tblStylePr w:type="lastCol">
      <w:tblPr/>
      <w:tcPr>
        <w:tcBorders>
          <w:top w:val="nil"/>
          <w:left w:val="single" w:sz="8" w:space="0" w:color="80808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FDF"/>
      </w:tcPr>
    </w:tblStylePr>
    <w:tblStylePr w:type="band1Horz">
      <w:tblPr/>
      <w:tcPr>
        <w:tcBorders>
          <w:top w:val="nil"/>
          <w:bottom w:val="nil"/>
          <w:insideH w:val="nil"/>
          <w:insideV w:val="nil"/>
        </w:tcBorders>
        <w:shd w:val="clear" w:color="auto" w:fill="DFDFDF"/>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962B75"/>
    <w:rPr>
      <w:rFonts w:eastAsia="Microsoft JhengHei"/>
      <w:color w:val="000000"/>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FFFFFF"/>
      </w:tcPr>
    </w:tblStylePr>
    <w:tblStylePr w:type="lastRow">
      <w:tblPr/>
      <w:tcPr>
        <w:tcBorders>
          <w:top w:val="single" w:sz="8" w:space="0" w:color="5F5F5F"/>
          <w:left w:val="nil"/>
          <w:bottom w:val="nil"/>
          <w:right w:val="nil"/>
          <w:insideH w:val="nil"/>
          <w:insideV w:val="nil"/>
        </w:tcBorders>
        <w:shd w:val="clear" w:color="auto" w:fill="FFFFFF"/>
      </w:tcPr>
    </w:tblStylePr>
    <w:tblStylePr w:type="firstCol">
      <w:tblPr/>
      <w:tcPr>
        <w:tcBorders>
          <w:top w:val="nil"/>
          <w:left w:val="nil"/>
          <w:bottom w:val="nil"/>
          <w:right w:val="single" w:sz="8" w:space="0" w:color="5F5F5F"/>
          <w:insideH w:val="nil"/>
          <w:insideV w:val="nil"/>
        </w:tcBorders>
        <w:shd w:val="clear" w:color="auto" w:fill="FFFFFF"/>
      </w:tcPr>
    </w:tblStylePr>
    <w:tblStylePr w:type="lastCol">
      <w:tblPr/>
      <w:tcPr>
        <w:tcBorders>
          <w:top w:val="nil"/>
          <w:left w:val="single" w:sz="8" w:space="0" w:color="5F5F5F"/>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962B75"/>
    <w:rPr>
      <w:rFonts w:eastAsia="Microsoft JhengHei"/>
      <w:color w:val="000000"/>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rPr>
        <w:sz w:val="24"/>
        <w:szCs w:val="24"/>
      </w:rPr>
      <w:tblPr/>
      <w:tcPr>
        <w:tcBorders>
          <w:top w:val="nil"/>
          <w:left w:val="nil"/>
          <w:bottom w:val="single" w:sz="24" w:space="0" w:color="4D4D4D"/>
          <w:right w:val="nil"/>
          <w:insideH w:val="nil"/>
          <w:insideV w:val="nil"/>
        </w:tcBorders>
        <w:shd w:val="clear" w:color="auto" w:fill="FFFFFF"/>
      </w:tcPr>
    </w:tblStylePr>
    <w:tblStylePr w:type="lastRow">
      <w:tblPr/>
      <w:tcPr>
        <w:tcBorders>
          <w:top w:val="single" w:sz="8" w:space="0" w:color="4D4D4D"/>
          <w:left w:val="nil"/>
          <w:bottom w:val="nil"/>
          <w:right w:val="nil"/>
          <w:insideH w:val="nil"/>
          <w:insideV w:val="nil"/>
        </w:tcBorders>
        <w:shd w:val="clear" w:color="auto" w:fill="FFFFFF"/>
      </w:tcPr>
    </w:tblStylePr>
    <w:tblStylePr w:type="firstCol">
      <w:tblPr/>
      <w:tcPr>
        <w:tcBorders>
          <w:top w:val="nil"/>
          <w:left w:val="nil"/>
          <w:bottom w:val="nil"/>
          <w:right w:val="single" w:sz="8" w:space="0" w:color="4D4D4D"/>
          <w:insideH w:val="nil"/>
          <w:insideV w:val="nil"/>
        </w:tcBorders>
        <w:shd w:val="clear" w:color="auto" w:fill="FFFFFF"/>
      </w:tcPr>
    </w:tblStylePr>
    <w:tblStylePr w:type="lastCol">
      <w:tblPr/>
      <w:tcPr>
        <w:tcBorders>
          <w:top w:val="nil"/>
          <w:left w:val="single" w:sz="8" w:space="0" w:color="4D4D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962B75"/>
    <w:rPr>
      <w:rFonts w:eastAsia="Microsoft JhengHe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962B75"/>
    <w:rPr>
      <w:rFonts w:eastAsia="Microsoft JhengHei"/>
    </w:rPr>
    <w:tblPr>
      <w:tblStyleRowBandSize w:val="1"/>
      <w:tblStyleColBandSize w:val="1"/>
      <w:tblBorders>
        <w:top w:val="single" w:sz="8" w:space="0" w:color="E5E5E5"/>
        <w:left w:val="single" w:sz="8" w:space="0" w:color="E5E5E5"/>
        <w:bottom w:val="single" w:sz="8" w:space="0" w:color="E5E5E5"/>
        <w:right w:val="single" w:sz="8" w:space="0" w:color="E5E5E5"/>
        <w:insideH w:val="single" w:sz="8" w:space="0" w:color="E5E5E5"/>
      </w:tblBorders>
    </w:tblPr>
    <w:tblStylePr w:type="firstRow">
      <w:pPr>
        <w:spacing w:before="0" w:after="0" w:line="240" w:lineRule="auto"/>
      </w:pPr>
      <w:rPr>
        <w:b/>
        <w:bCs/>
        <w:color w:val="FFFFFF"/>
      </w:rPr>
      <w:tblPr/>
      <w:tcPr>
        <w:tcBorders>
          <w:top w:val="single" w:sz="8" w:space="0" w:color="E5E5E5"/>
          <w:left w:val="single" w:sz="8" w:space="0" w:color="E5E5E5"/>
          <w:bottom w:val="single" w:sz="8" w:space="0" w:color="E5E5E5"/>
          <w:right w:val="single" w:sz="8" w:space="0" w:color="E5E5E5"/>
          <w:insideH w:val="nil"/>
          <w:insideV w:val="nil"/>
        </w:tcBorders>
        <w:shd w:val="clear" w:color="auto" w:fill="DDDDDD"/>
      </w:tcPr>
    </w:tblStylePr>
    <w:tblStylePr w:type="lastRow">
      <w:pPr>
        <w:spacing w:before="0" w:after="0" w:line="240" w:lineRule="auto"/>
      </w:pPr>
      <w:rPr>
        <w:b/>
        <w:bCs/>
      </w:rPr>
      <w:tblPr/>
      <w:tcPr>
        <w:tcBorders>
          <w:top w:val="double" w:sz="6" w:space="0" w:color="E5E5E5"/>
          <w:left w:val="single" w:sz="8" w:space="0" w:color="E5E5E5"/>
          <w:bottom w:val="single" w:sz="8" w:space="0" w:color="E5E5E5"/>
          <w:right w:val="single" w:sz="8" w:space="0" w:color="E5E5E5"/>
          <w:insideH w:val="nil"/>
          <w:insideV w:val="nil"/>
        </w:tcBorders>
      </w:tcPr>
    </w:tblStylePr>
    <w:tblStylePr w:type="firstCol">
      <w:rPr>
        <w:b/>
        <w:bCs/>
      </w:rPr>
    </w:tblStylePr>
    <w:tblStylePr w:type="lastCol">
      <w:rPr>
        <w:b/>
        <w:bCs/>
      </w:rPr>
    </w:tblStylePr>
    <w:tblStylePr w:type="band1Vert">
      <w:tblPr/>
      <w:tcPr>
        <w:shd w:val="clear" w:color="auto" w:fill="F6F6F6"/>
      </w:tcPr>
    </w:tblStylePr>
    <w:tblStylePr w:type="band1Horz">
      <w:tblPr/>
      <w:tcPr>
        <w:tcBorders>
          <w:insideH w:val="nil"/>
          <w:insideV w:val="nil"/>
        </w:tcBorders>
        <w:shd w:val="clear" w:color="auto" w:fill="F6F6F6"/>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962B75"/>
    <w:rPr>
      <w:rFonts w:eastAsia="Microsoft JhengHei"/>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tblBorders>
    </w:tblPr>
    <w:tblStylePr w:type="firstRow">
      <w:pPr>
        <w:spacing w:before="0" w:after="0" w:line="240" w:lineRule="auto"/>
      </w:pPr>
      <w:rPr>
        <w:b/>
        <w:bCs/>
        <w:color w:val="FFFFFF"/>
      </w:rPr>
      <w:tblPr/>
      <w:tcPr>
        <w:tcBorders>
          <w:top w:val="single" w:sz="8" w:space="0" w:color="C5C5C5"/>
          <w:left w:val="single" w:sz="8" w:space="0" w:color="C5C5C5"/>
          <w:bottom w:val="single" w:sz="8" w:space="0" w:color="C5C5C5"/>
          <w:right w:val="single" w:sz="8" w:space="0" w:color="C5C5C5"/>
          <w:insideH w:val="nil"/>
          <w:insideV w:val="nil"/>
        </w:tcBorders>
        <w:shd w:val="clear" w:color="auto" w:fill="B2B2B2"/>
      </w:tcPr>
    </w:tblStylePr>
    <w:tblStylePr w:type="lastRow">
      <w:pPr>
        <w:spacing w:before="0" w:after="0" w:line="240" w:lineRule="auto"/>
      </w:pPr>
      <w:rPr>
        <w:b/>
        <w:bCs/>
      </w:rPr>
      <w:tblPr/>
      <w:tcPr>
        <w:tcBorders>
          <w:top w:val="double" w:sz="6" w:space="0" w:color="C5C5C5"/>
          <w:left w:val="single" w:sz="8" w:space="0" w:color="C5C5C5"/>
          <w:bottom w:val="single" w:sz="8" w:space="0" w:color="C5C5C5"/>
          <w:right w:val="single" w:sz="8" w:space="0" w:color="C5C5C5"/>
          <w:insideH w:val="nil"/>
          <w:insideV w:val="nil"/>
        </w:tcBorders>
      </w:tcPr>
    </w:tblStylePr>
    <w:tblStylePr w:type="firstCol">
      <w:rPr>
        <w:b/>
        <w:bCs/>
      </w:rPr>
    </w:tblStylePr>
    <w:tblStylePr w:type="lastCol">
      <w:rPr>
        <w:b/>
        <w:bCs/>
      </w:rPr>
    </w:tblStylePr>
    <w:tblStylePr w:type="band1Vert">
      <w:tblPr/>
      <w:tcPr>
        <w:shd w:val="clear" w:color="auto" w:fill="EBEBEB"/>
      </w:tcPr>
    </w:tblStylePr>
    <w:tblStylePr w:type="band1Horz">
      <w:tblPr/>
      <w:tcPr>
        <w:tcBorders>
          <w:insideH w:val="nil"/>
          <w:insideV w:val="nil"/>
        </w:tcBorders>
        <w:shd w:val="clear" w:color="auto" w:fill="EBEBEB"/>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962B75"/>
    <w:rPr>
      <w:rFonts w:eastAsia="Microsoft JhengHei"/>
    </w:rPr>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tblBorders>
    </w:tblPr>
    <w:tblStylePr w:type="firstRow">
      <w:pPr>
        <w:spacing w:before="0" w:after="0" w:line="240" w:lineRule="auto"/>
      </w:pPr>
      <w:rPr>
        <w:b/>
        <w:bCs/>
        <w:color w:val="FFFFFF"/>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962B75"/>
    <w:rPr>
      <w:rFonts w:eastAsia="Microsoft JhengHei"/>
    </w:rPr>
    <w:tblPr>
      <w:tblStyleRowBandSize w:val="1"/>
      <w:tblStyleColBandSize w:val="1"/>
      <w:tblBorders>
        <w:top w:val="single" w:sz="8" w:space="0" w:color="9F9F9F"/>
        <w:left w:val="single" w:sz="8" w:space="0" w:color="9F9F9F"/>
        <w:bottom w:val="single" w:sz="8" w:space="0" w:color="9F9F9F"/>
        <w:right w:val="single" w:sz="8" w:space="0" w:color="9F9F9F"/>
        <w:insideH w:val="single" w:sz="8" w:space="0" w:color="9F9F9F"/>
      </w:tblBorders>
    </w:tblPr>
    <w:tblStylePr w:type="firstRow">
      <w:pPr>
        <w:spacing w:before="0" w:after="0" w:line="240" w:lineRule="auto"/>
      </w:pPr>
      <w:rPr>
        <w:b/>
        <w:bCs/>
        <w:color w:val="FFFFFF"/>
      </w:rPr>
      <w:tblPr/>
      <w:tcPr>
        <w:tcBorders>
          <w:top w:val="single" w:sz="8" w:space="0" w:color="9F9F9F"/>
          <w:left w:val="single" w:sz="8" w:space="0" w:color="9F9F9F"/>
          <w:bottom w:val="single" w:sz="8" w:space="0" w:color="9F9F9F"/>
          <w:right w:val="single" w:sz="8" w:space="0" w:color="9F9F9F"/>
          <w:insideH w:val="nil"/>
          <w:insideV w:val="nil"/>
        </w:tcBorders>
        <w:shd w:val="clear" w:color="auto" w:fill="808080"/>
      </w:tcPr>
    </w:tblStylePr>
    <w:tblStylePr w:type="lastRow">
      <w:pPr>
        <w:spacing w:before="0" w:after="0" w:line="240" w:lineRule="auto"/>
      </w:pPr>
      <w:rPr>
        <w:b/>
        <w:bCs/>
      </w:rPr>
      <w:tblPr/>
      <w:tcPr>
        <w:tcBorders>
          <w:top w:val="double" w:sz="6" w:space="0" w:color="9F9F9F"/>
          <w:left w:val="single" w:sz="8" w:space="0" w:color="9F9F9F"/>
          <w:bottom w:val="single" w:sz="8" w:space="0" w:color="9F9F9F"/>
          <w:right w:val="single" w:sz="8" w:space="0" w:color="9F9F9F"/>
          <w:insideH w:val="nil"/>
          <w:insideV w:val="nil"/>
        </w:tcBorders>
      </w:tcPr>
    </w:tblStylePr>
    <w:tblStylePr w:type="firstCol">
      <w:rPr>
        <w:b/>
        <w:bCs/>
      </w:rPr>
    </w:tblStylePr>
    <w:tblStylePr w:type="lastCol">
      <w:rPr>
        <w:b/>
        <w:bCs/>
      </w:rPr>
    </w:tblStylePr>
    <w:tblStylePr w:type="band1Vert">
      <w:tblPr/>
      <w:tcPr>
        <w:shd w:val="clear" w:color="auto" w:fill="DFDFDF"/>
      </w:tcPr>
    </w:tblStylePr>
    <w:tblStylePr w:type="band1Horz">
      <w:tblPr/>
      <w:tcPr>
        <w:tcBorders>
          <w:insideH w:val="nil"/>
          <w:insideV w:val="nil"/>
        </w:tcBorders>
        <w:shd w:val="clear" w:color="auto" w:fill="DFDFDF"/>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962B75"/>
    <w:rPr>
      <w:rFonts w:eastAsia="Microsoft JhengHei"/>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FFFFFF"/>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962B75"/>
    <w:rPr>
      <w:rFonts w:eastAsia="Microsoft JhengHei"/>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FFFFFF"/>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DDDDD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DDDDDD"/>
      </w:tcPr>
    </w:tblStylePr>
    <w:tblStylePr w:type="lastCol">
      <w:rPr>
        <w:b/>
        <w:bCs/>
        <w:color w:val="FFFFFF"/>
      </w:rPr>
      <w:tblPr/>
      <w:tcPr>
        <w:tcBorders>
          <w:left w:val="nil"/>
          <w:right w:val="nil"/>
          <w:insideH w:val="nil"/>
          <w:insideV w:val="nil"/>
        </w:tcBorders>
        <w:shd w:val="clear" w:color="auto" w:fill="DDDDD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2B2B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2B2B2"/>
      </w:tcPr>
    </w:tblStylePr>
    <w:tblStylePr w:type="lastCol">
      <w:rPr>
        <w:b/>
        <w:bCs/>
        <w:color w:val="FFFFFF"/>
      </w:rPr>
      <w:tblPr/>
      <w:tcPr>
        <w:tcBorders>
          <w:left w:val="nil"/>
          <w:right w:val="nil"/>
          <w:insideH w:val="nil"/>
          <w:insideV w:val="nil"/>
        </w:tcBorders>
        <w:shd w:val="clear" w:color="auto" w:fill="B2B2B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69696"/>
      </w:tcPr>
    </w:tblStylePr>
    <w:tblStylePr w:type="lastCol">
      <w:rPr>
        <w:b/>
        <w:bCs/>
        <w:color w:val="FFFFFF"/>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80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8080"/>
      </w:tcPr>
    </w:tblStylePr>
    <w:tblStylePr w:type="lastCol">
      <w:rPr>
        <w:b/>
        <w:bCs/>
        <w:color w:val="FFFFFF"/>
      </w:rPr>
      <w:tblPr/>
      <w:tcPr>
        <w:tcBorders>
          <w:left w:val="nil"/>
          <w:right w:val="nil"/>
          <w:insideH w:val="nil"/>
          <w:insideV w:val="nil"/>
        </w:tcBorders>
        <w:shd w:val="clear" w:color="auto" w:fill="80808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F5F5F"/>
      </w:tcPr>
    </w:tblStylePr>
    <w:tblStylePr w:type="lastCol">
      <w:rPr>
        <w:b/>
        <w:bCs/>
        <w:color w:val="FFFFFF"/>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962B75"/>
    <w:rPr>
      <w:rFonts w:eastAsia="Microsoft Jheng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D4D4D"/>
      </w:tcPr>
    </w:tblStylePr>
    <w:tblStylePr w:type="lastCol">
      <w:rPr>
        <w:b/>
        <w:bCs/>
        <w:color w:val="FFFFFF"/>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ageNumber1">
    <w:name w:val="Page Number1"/>
    <w:basedOn w:val="DefaultParagraphFont"/>
    <w:uiPriority w:val="2"/>
    <w:rsid w:val="00962B75"/>
    <w:rPr>
      <w:rFonts w:ascii="Verdana" w:eastAsia="Microsoft JhengHei" w:hAnsi="Verdana" w:cs="Noto Naskh Arabic"/>
      <w:sz w:val="18"/>
      <w:szCs w:val="24"/>
    </w:rPr>
  </w:style>
  <w:style w:type="character" w:customStyle="1" w:styleId="PlaceholderText1">
    <w:name w:val="Placeholder Text1"/>
    <w:basedOn w:val="DefaultParagraphFont"/>
    <w:uiPriority w:val="99"/>
    <w:semiHidden/>
    <w:rsid w:val="00962B75"/>
    <w:rPr>
      <w:rFonts w:ascii="Verdana" w:eastAsia="Microsoft JhengHei" w:hAnsi="Verdana" w:cs="Noto Naskh Arabic"/>
      <w:color w:val="808080"/>
      <w:szCs w:val="24"/>
    </w:rPr>
  </w:style>
  <w:style w:type="paragraph" w:customStyle="1" w:styleId="Quote1">
    <w:name w:val="Quote1"/>
    <w:basedOn w:val="Normal"/>
    <w:next w:val="Normal"/>
    <w:uiPriority w:val="99"/>
    <w:qFormat/>
    <w:rsid w:val="00962B75"/>
    <w:rPr>
      <w:rFonts w:eastAsia="Microsoft JhengHei"/>
      <w:i/>
      <w:iCs/>
      <w:color w:val="000000"/>
    </w:rPr>
  </w:style>
  <w:style w:type="character" w:customStyle="1" w:styleId="Strong1">
    <w:name w:val="Strong1"/>
    <w:basedOn w:val="DefaultParagraphFont"/>
    <w:uiPriority w:val="99"/>
    <w:qFormat/>
    <w:rsid w:val="00962B75"/>
    <w:rPr>
      <w:rFonts w:ascii="Verdana" w:eastAsia="Microsoft JhengHei" w:hAnsi="Verdana" w:cs="Noto Naskh Arabic"/>
      <w:b/>
      <w:bCs/>
      <w:szCs w:val="24"/>
    </w:rPr>
  </w:style>
  <w:style w:type="paragraph" w:customStyle="1" w:styleId="Subtitle1">
    <w:name w:val="Subtitle1"/>
    <w:basedOn w:val="Normal"/>
    <w:next w:val="Normal"/>
    <w:uiPriority w:val="99"/>
    <w:qFormat/>
    <w:rsid w:val="00962B75"/>
    <w:pPr>
      <w:numPr>
        <w:ilvl w:val="1"/>
      </w:numPr>
    </w:pPr>
    <w:rPr>
      <w:rFonts w:eastAsia="Microsoft JhengHei"/>
      <w:i/>
      <w:iCs/>
      <w:color w:val="DDDDDD"/>
      <w:spacing w:val="15"/>
      <w:sz w:val="24"/>
      <w:szCs w:val="30"/>
    </w:rPr>
  </w:style>
  <w:style w:type="character" w:customStyle="1" w:styleId="SubtleEmphasis1">
    <w:name w:val="Subtle Emphasis1"/>
    <w:basedOn w:val="DefaultParagraphFont"/>
    <w:uiPriority w:val="99"/>
    <w:qFormat/>
    <w:rsid w:val="00962B75"/>
    <w:rPr>
      <w:rFonts w:ascii="Verdana" w:eastAsia="Microsoft JhengHei" w:hAnsi="Verdana" w:cs="Noto Naskh Arabic"/>
      <w:i/>
      <w:iCs/>
      <w:color w:val="808080"/>
      <w:szCs w:val="24"/>
    </w:rPr>
  </w:style>
  <w:style w:type="character" w:customStyle="1" w:styleId="SubtleReference1">
    <w:name w:val="Subtle Reference1"/>
    <w:basedOn w:val="DefaultParagraphFont"/>
    <w:uiPriority w:val="99"/>
    <w:qFormat/>
    <w:rsid w:val="00962B75"/>
    <w:rPr>
      <w:rFonts w:ascii="Verdana" w:eastAsia="Microsoft JhengHei" w:hAnsi="Verdana" w:cs="Noto Naskh Arabic"/>
      <w:smallCaps/>
      <w:color w:val="B2B2B2"/>
      <w:szCs w:val="24"/>
      <w:u w:val="single"/>
    </w:rPr>
  </w:style>
  <w:style w:type="table" w:customStyle="1" w:styleId="Table3Deffects11">
    <w:name w:val="Table 3D effects 11"/>
    <w:basedOn w:val="TableNormal"/>
    <w:next w:val="Table3Deffects1"/>
    <w:semiHidden/>
    <w:rsid w:val="00962B75"/>
    <w:pPr>
      <w:spacing w:line="264" w:lineRule="auto"/>
      <w:jc w:val="both"/>
    </w:pPr>
    <w:rPr>
      <w:rFonts w:eastAsia="Microsoft JhengHe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962B75"/>
    <w:pPr>
      <w:spacing w:line="264" w:lineRule="auto"/>
      <w:jc w:val="both"/>
    </w:pPr>
    <w:rPr>
      <w:rFonts w:eastAsia="Microsoft JhengHe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962B75"/>
    <w:pPr>
      <w:spacing w:line="264" w:lineRule="auto"/>
      <w:jc w:val="both"/>
    </w:pPr>
    <w:rPr>
      <w:rFonts w:eastAsia="Microsoft JhengHe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962B75"/>
    <w:pPr>
      <w:spacing w:line="264" w:lineRule="auto"/>
      <w:jc w:val="both"/>
    </w:pPr>
    <w:rPr>
      <w:rFonts w:eastAsia="Microsoft JhengHe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962B75"/>
    <w:pPr>
      <w:spacing w:line="264" w:lineRule="auto"/>
      <w:jc w:val="both"/>
    </w:pPr>
    <w:rPr>
      <w:rFonts w:eastAsia="Microsoft JhengHe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962B75"/>
    <w:pPr>
      <w:spacing w:line="264" w:lineRule="auto"/>
      <w:jc w:val="both"/>
    </w:pPr>
    <w:rPr>
      <w:rFonts w:eastAsia="Microsoft JhengHe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962B75"/>
    <w:pPr>
      <w:spacing w:line="264" w:lineRule="auto"/>
      <w:jc w:val="both"/>
    </w:pPr>
    <w:rPr>
      <w:rFonts w:eastAsia="Microsoft JhengHe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962B75"/>
    <w:pPr>
      <w:spacing w:line="264" w:lineRule="auto"/>
      <w:jc w:val="both"/>
    </w:pPr>
    <w:rPr>
      <w:rFonts w:eastAsia="Microsoft JhengHe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962B75"/>
    <w:pPr>
      <w:spacing w:line="264" w:lineRule="auto"/>
      <w:jc w:val="both"/>
    </w:pPr>
    <w:rPr>
      <w:rFonts w:eastAsia="Microsoft JhengHe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962B75"/>
    <w:pPr>
      <w:spacing w:line="264" w:lineRule="auto"/>
      <w:jc w:val="both"/>
    </w:pPr>
    <w:rPr>
      <w:rFonts w:eastAsia="Microsoft JhengHe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962B75"/>
    <w:pPr>
      <w:spacing w:line="264" w:lineRule="auto"/>
      <w:jc w:val="both"/>
    </w:pPr>
    <w:rPr>
      <w:rFonts w:eastAsia="Microsoft JhengHe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962B75"/>
    <w:pPr>
      <w:spacing w:line="264" w:lineRule="auto"/>
      <w:jc w:val="both"/>
    </w:pPr>
    <w:rPr>
      <w:rFonts w:eastAsia="Microsoft JhengHe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962B75"/>
    <w:pPr>
      <w:spacing w:line="264" w:lineRule="auto"/>
      <w:jc w:val="both"/>
    </w:pPr>
    <w:rPr>
      <w:rFonts w:eastAsia="Microsoft JhengHe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962B75"/>
    <w:pPr>
      <w:spacing w:line="264" w:lineRule="auto"/>
      <w:jc w:val="both"/>
    </w:pPr>
    <w:rPr>
      <w:rFonts w:eastAsia="Microsoft JhengHe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962B75"/>
    <w:pPr>
      <w:spacing w:line="264" w:lineRule="auto"/>
      <w:jc w:val="both"/>
    </w:pPr>
    <w:rPr>
      <w:rFonts w:eastAsia="Microsoft JhengHe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962B75"/>
    <w:pPr>
      <w:spacing w:line="264" w:lineRule="auto"/>
      <w:jc w:val="both"/>
    </w:pPr>
    <w:rPr>
      <w:rFonts w:eastAsia="Microsoft JhengHe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962B75"/>
    <w:pPr>
      <w:spacing w:line="264" w:lineRule="auto"/>
      <w:jc w:val="both"/>
    </w:pPr>
    <w:rPr>
      <w:rFonts w:eastAsia="Microsoft JhengHe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uiPriority w:val="39"/>
    <w:rsid w:val="00962B75"/>
    <w:rPr>
      <w:rFonts w:eastAsia="Microsoft JhengHe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 11"/>
    <w:basedOn w:val="TableNormal"/>
    <w:next w:val="TableGrid1"/>
    <w:semiHidden/>
    <w:rsid w:val="00962B75"/>
    <w:pPr>
      <w:spacing w:line="264" w:lineRule="auto"/>
      <w:jc w:val="both"/>
    </w:pPr>
    <w:rPr>
      <w:rFonts w:eastAsia="Microsoft JhengHe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962B75"/>
    <w:pPr>
      <w:spacing w:line="264" w:lineRule="auto"/>
      <w:jc w:val="both"/>
    </w:pPr>
    <w:rPr>
      <w:rFonts w:eastAsia="Microsoft JhengHe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962B75"/>
    <w:pPr>
      <w:spacing w:line="264" w:lineRule="auto"/>
      <w:jc w:val="both"/>
    </w:pPr>
    <w:rPr>
      <w:rFonts w:eastAsia="Microsoft JhengHe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962B75"/>
    <w:pPr>
      <w:spacing w:line="264" w:lineRule="auto"/>
      <w:jc w:val="both"/>
    </w:pPr>
    <w:rPr>
      <w:rFonts w:eastAsia="Microsoft JhengHe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962B75"/>
    <w:pPr>
      <w:spacing w:line="264" w:lineRule="auto"/>
      <w:jc w:val="both"/>
    </w:pPr>
    <w:rPr>
      <w:rFonts w:eastAsia="Microsoft JhengHe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962B75"/>
    <w:pPr>
      <w:spacing w:line="264" w:lineRule="auto"/>
      <w:jc w:val="both"/>
    </w:pPr>
    <w:rPr>
      <w:rFonts w:eastAsia="Microsoft JhengHe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962B75"/>
    <w:pPr>
      <w:spacing w:line="264" w:lineRule="auto"/>
      <w:jc w:val="both"/>
    </w:pPr>
    <w:rPr>
      <w:rFonts w:eastAsia="Microsoft JhengHe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962B75"/>
    <w:pPr>
      <w:spacing w:line="264" w:lineRule="auto"/>
      <w:jc w:val="both"/>
    </w:pPr>
    <w:rPr>
      <w:rFonts w:eastAsia="Microsoft JhengHe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962B75"/>
    <w:pPr>
      <w:spacing w:line="264" w:lineRule="auto"/>
      <w:jc w:val="both"/>
    </w:pPr>
    <w:rPr>
      <w:rFonts w:eastAsia="Microsoft JhengHe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962B75"/>
    <w:pPr>
      <w:spacing w:line="264" w:lineRule="auto"/>
      <w:jc w:val="both"/>
    </w:pPr>
    <w:rPr>
      <w:rFonts w:eastAsia="Microsoft JhengHe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962B75"/>
    <w:pPr>
      <w:spacing w:line="264" w:lineRule="auto"/>
      <w:jc w:val="both"/>
    </w:pPr>
    <w:rPr>
      <w:rFonts w:eastAsia="Microsoft JhengHe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962B75"/>
    <w:pPr>
      <w:spacing w:line="264" w:lineRule="auto"/>
      <w:jc w:val="both"/>
    </w:pPr>
    <w:rPr>
      <w:rFonts w:eastAsia="Microsoft JhengHe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962B75"/>
    <w:pPr>
      <w:spacing w:line="264" w:lineRule="auto"/>
      <w:jc w:val="both"/>
    </w:pPr>
    <w:rPr>
      <w:rFonts w:eastAsia="Microsoft JhengHe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962B75"/>
    <w:pPr>
      <w:spacing w:line="264" w:lineRule="auto"/>
      <w:jc w:val="both"/>
    </w:pPr>
    <w:rPr>
      <w:rFonts w:eastAsia="Microsoft JhengHe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962B75"/>
    <w:pPr>
      <w:spacing w:line="264" w:lineRule="auto"/>
      <w:jc w:val="both"/>
    </w:pPr>
    <w:rPr>
      <w:rFonts w:eastAsia="Microsoft JhengHe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962B75"/>
    <w:pPr>
      <w:spacing w:line="264" w:lineRule="auto"/>
      <w:jc w:val="both"/>
    </w:pPr>
    <w:rPr>
      <w:rFonts w:eastAsia="Microsoft JhengHe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962B75"/>
    <w:pPr>
      <w:spacing w:line="264" w:lineRule="auto"/>
      <w:jc w:val="both"/>
    </w:pPr>
    <w:rPr>
      <w:rFonts w:eastAsia="Microsoft JhengHe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962B75"/>
    <w:pPr>
      <w:spacing w:line="264" w:lineRule="auto"/>
      <w:jc w:val="both"/>
    </w:pPr>
    <w:rPr>
      <w:rFonts w:eastAsia="Microsoft JhengHe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962B75"/>
    <w:pPr>
      <w:spacing w:line="264" w:lineRule="auto"/>
      <w:jc w:val="both"/>
    </w:pPr>
    <w:rPr>
      <w:rFonts w:eastAsia="Microsoft JhengHe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962B75"/>
    <w:pPr>
      <w:spacing w:line="264" w:lineRule="auto"/>
      <w:jc w:val="both"/>
    </w:pPr>
    <w:rPr>
      <w:rFonts w:eastAsia="Microsoft JhengHe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962B75"/>
    <w:pPr>
      <w:spacing w:line="264" w:lineRule="auto"/>
      <w:jc w:val="both"/>
    </w:pPr>
    <w:rPr>
      <w:rFonts w:eastAsia="Microsoft JhengHe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962B75"/>
    <w:pPr>
      <w:spacing w:line="264" w:lineRule="auto"/>
      <w:jc w:val="both"/>
    </w:pPr>
    <w:rPr>
      <w:rFonts w:eastAsia="Microsoft JhengHe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962B75"/>
    <w:pPr>
      <w:spacing w:line="264" w:lineRule="auto"/>
      <w:jc w:val="both"/>
    </w:pPr>
    <w:rPr>
      <w:rFonts w:eastAsia="Microsoft JhengHe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962B75"/>
    <w:pPr>
      <w:spacing w:line="264" w:lineRule="auto"/>
      <w:jc w:val="both"/>
    </w:pPr>
    <w:rPr>
      <w:rFonts w:eastAsia="Microsoft JhengHe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962B75"/>
    <w:pPr>
      <w:spacing w:line="264" w:lineRule="auto"/>
      <w:jc w:val="both"/>
    </w:pPr>
    <w:rPr>
      <w:rFonts w:eastAsia="Microsoft JhengHe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962B75"/>
    <w:pPr>
      <w:spacing w:line="264" w:lineRule="auto"/>
      <w:jc w:val="both"/>
    </w:pPr>
    <w:rPr>
      <w:rFonts w:eastAsia="Microsoft JhengHe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1">
    <w:name w:val="Title1"/>
    <w:basedOn w:val="Normal"/>
    <w:next w:val="Normal"/>
    <w:uiPriority w:val="99"/>
    <w:qFormat/>
    <w:rsid w:val="00962B75"/>
    <w:pPr>
      <w:pBdr>
        <w:bottom w:val="single" w:sz="8" w:space="4" w:color="DDDDDD"/>
      </w:pBdr>
      <w:spacing w:after="300" w:line="240" w:lineRule="auto"/>
      <w:contextualSpacing/>
    </w:pPr>
    <w:rPr>
      <w:rFonts w:eastAsia="Microsoft JhengHei"/>
      <w:color w:val="000000"/>
      <w:spacing w:val="5"/>
      <w:kern w:val="28"/>
      <w:sz w:val="52"/>
      <w:szCs w:val="58"/>
    </w:rPr>
  </w:style>
  <w:style w:type="paragraph" w:customStyle="1" w:styleId="TOCHeading1">
    <w:name w:val="TOC Heading1"/>
    <w:basedOn w:val="Heading1"/>
    <w:next w:val="Normal"/>
    <w:uiPriority w:val="99"/>
    <w:qFormat/>
    <w:rsid w:val="00962B75"/>
    <w:pPr>
      <w:keepNext/>
      <w:keepLines/>
      <w:numPr>
        <w:numId w:val="0"/>
      </w:numPr>
      <w:suppressAutoHyphens w:val="0"/>
      <w:spacing w:before="480" w:after="0"/>
      <w:outlineLvl w:val="9"/>
    </w:pPr>
    <w:rPr>
      <w:rFonts w:eastAsia="Microsoft JhengHei"/>
      <w:b/>
      <w:color w:val="A5A5A5"/>
      <w:kern w:val="0"/>
      <w:sz w:val="28"/>
      <w:szCs w:val="34"/>
      <w:lang w:eastAsia="en-GB"/>
    </w:rPr>
  </w:style>
  <w:style w:type="table" w:customStyle="1" w:styleId="MPTTable11">
    <w:name w:val="MPT Table 11"/>
    <w:basedOn w:val="TableNormal"/>
    <w:rsid w:val="00962B75"/>
    <w:rPr>
      <w:rFonts w:eastAsia="Calibri"/>
      <w:lang w:eastAsia="zh-CN"/>
    </w:rPr>
    <w:tblPr>
      <w:tblBorders>
        <w:bottom w:val="single" w:sz="8" w:space="0" w:color="FFFFFF"/>
        <w:insideH w:val="single" w:sz="8" w:space="0" w:color="FFFFFF"/>
        <w:insideV w:val="single" w:sz="8" w:space="0" w:color="FFFFFF"/>
      </w:tblBorders>
      <w:tblCellMar>
        <w:top w:w="85" w:type="dxa"/>
        <w:bottom w:w="85" w:type="dxa"/>
      </w:tblCellMar>
    </w:tblPr>
    <w:tcPr>
      <w:shd w:val="clear" w:color="auto" w:fill="F8F8F8"/>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shd w:val="clear" w:color="auto" w:fill="DDDDDD"/>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shd w:val="clear" w:color="auto" w:fill="F8F8F8"/>
      </w:tcPr>
    </w:tblStylePr>
  </w:style>
  <w:style w:type="table" w:customStyle="1" w:styleId="MPTTable21">
    <w:name w:val="MPT Table 21"/>
    <w:basedOn w:val="MPTTable1"/>
    <w:rsid w:val="00962B75"/>
    <w:tblPr>
      <w:tblBorders>
        <w:bottom w:val="single" w:sz="8" w:space="0" w:color="DDDDDD"/>
        <w:insideH w:val="single" w:sz="8" w:space="0" w:color="DDDDDD"/>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shd w:val="clear" w:color="auto" w:fill="DDDDDD"/>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shd w:val="clear" w:color="auto" w:fill="F8F8F8"/>
      </w:tcPr>
    </w:tblStylePr>
  </w:style>
  <w:style w:type="table" w:customStyle="1" w:styleId="MPTTable31">
    <w:name w:val="MPT Table 31"/>
    <w:basedOn w:val="MPTTable1"/>
    <w:rsid w:val="00962B75"/>
    <w:tblPr>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shd w:val="clear" w:color="auto" w:fill="DDDDDD"/>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shd w:val="clear" w:color="auto" w:fill="F8F8F8"/>
      </w:tcPr>
    </w:tblStylePr>
  </w:style>
  <w:style w:type="table" w:customStyle="1" w:styleId="MPTTable41">
    <w:name w:val="MPT Table 41"/>
    <w:basedOn w:val="MPTTable1"/>
    <w:rsid w:val="00962B75"/>
    <w:tblPr>
      <w:tblStyleRowBandSize w:val="1"/>
      <w:tblBorders>
        <w:bottom w:val="single" w:sz="8" w:space="0" w:color="FFFFFF"/>
        <w:insideH w:val="single" w:sz="8" w:space="0" w:color="FFFFFF"/>
        <w:insideV w:val="single" w:sz="8" w:space="0" w:color="FFFFFF"/>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nil"/>
          <w:left w:val="nil"/>
          <w:bottom w:val="nil"/>
          <w:right w:val="nil"/>
          <w:insideH w:val="nil"/>
          <w:insideV w:val="nil"/>
          <w:tl2br w:val="nil"/>
          <w:tr2bl w:val="nil"/>
        </w:tcBorders>
        <w:shd w:val="clear" w:color="auto" w:fill="DDDDDD"/>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bottom w:val="single" w:sz="8" w:space="0" w:color="DDDDDD"/>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cPr>
    </w:tblStylePr>
  </w:style>
  <w:style w:type="table" w:customStyle="1" w:styleId="MPTTable51">
    <w:name w:val="MPT Table 51"/>
    <w:basedOn w:val="MPTTable1"/>
    <w:rsid w:val="00962B75"/>
    <w:tblPr>
      <w:tblStyleRowBandSize w:val="1"/>
      <w:tblStyleColBandSize w:val="1"/>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Pr>
    <w:tcPr>
      <w:shd w:val="clear" w:color="auto" w:fill="F8F8F8"/>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single" w:sz="8" w:space="0" w:color="DDDDDD"/>
          <w:left w:val="single" w:sz="8" w:space="0" w:color="DDDDDD"/>
          <w:bottom w:val="single" w:sz="8" w:space="0" w:color="DDDDDD"/>
          <w:right w:val="single" w:sz="8" w:space="0" w:color="DDDDDD"/>
          <w:insideH w:val="nil"/>
          <w:insideV w:val="nil"/>
          <w:tl2br w:val="nil"/>
          <w:tr2bl w:val="nil"/>
        </w:tcBorders>
        <w:shd w:val="clear" w:color="auto" w:fill="DDDDDD"/>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top w:val="single" w:sz="8" w:space="0" w:color="DDDDDD"/>
          <w:left w:val="single" w:sz="8" w:space="0" w:color="DDDDDD"/>
          <w:bottom w:val="single" w:sz="8" w:space="0" w:color="DDDDDD"/>
          <w:right w:val="single" w:sz="8" w:space="0" w:color="DDDDDD"/>
          <w:insideH w:val="single" w:sz="8" w:space="0" w:color="DDDDDD"/>
          <w:insideV w:val="single" w:sz="8" w:space="0" w:color="DDDDDD"/>
          <w:tl2br w:val="nil"/>
          <w:tr2bl w:val="nil"/>
        </w:tcBorders>
        <w:shd w:val="clear" w:color="auto" w:fill="auto"/>
      </w:tcPr>
    </w:tblStylePr>
    <w:tblStylePr w:type="firstCol">
      <w:tblPr/>
      <w:tcPr>
        <w:tcBorders>
          <w:top w:val="single" w:sz="8" w:space="0" w:color="DDDDDD"/>
          <w:left w:val="single" w:sz="8" w:space="0" w:color="DDDDDD"/>
          <w:bottom w:val="single" w:sz="8" w:space="0" w:color="DDDDDD"/>
          <w:right w:val="single" w:sz="8" w:space="0" w:color="DDDDDD"/>
          <w:insideH w:val="single" w:sz="8" w:space="0" w:color="DDDDDD"/>
          <w:insideV w:val="single" w:sz="8" w:space="0" w:color="DDDDDD"/>
          <w:tl2br w:val="nil"/>
          <w:tr2bl w:val="nil"/>
        </w:tcBorders>
        <w:shd w:val="clear" w:color="auto" w:fill="F8F8F8"/>
      </w:tcPr>
    </w:tblStylePr>
    <w:tblStylePr w:type="lastCol">
      <w:tblPr/>
      <w:tcPr>
        <w:tcBorders>
          <w:top w:val="single" w:sz="8" w:space="0" w:color="DDDDDD"/>
          <w:left w:val="single" w:sz="8" w:space="0" w:color="DDDDDD"/>
          <w:bottom w:val="single" w:sz="8" w:space="0" w:color="DDDDDD"/>
          <w:right w:val="single" w:sz="8" w:space="0" w:color="DDDDDD"/>
          <w:insideH w:val="single" w:sz="8" w:space="0" w:color="DDDDDD"/>
          <w:insideV w:val="single" w:sz="8" w:space="0" w:color="DDDDDD"/>
          <w:tl2br w:val="nil"/>
          <w:tr2bl w:val="nil"/>
        </w:tcBorders>
        <w:shd w:val="clear" w:color="auto" w:fill="auto"/>
      </w:tcPr>
    </w:tblStylePr>
    <w:tblStylePr w:type="band1Vert">
      <w:tblPr/>
      <w:tcPr>
        <w:tcBorders>
          <w:top w:val="single" w:sz="8" w:space="0" w:color="DDDDDD"/>
          <w:left w:val="single" w:sz="8" w:space="0" w:color="DDDDDD"/>
          <w:bottom w:val="single" w:sz="8" w:space="0" w:color="DDDDDD"/>
          <w:right w:val="single" w:sz="8" w:space="0" w:color="DDDDDD"/>
          <w:insideH w:val="single" w:sz="8" w:space="0" w:color="DDDDDD"/>
          <w:insideV w:val="single" w:sz="8" w:space="0" w:color="DDDDDD"/>
          <w:tl2br w:val="nil"/>
          <w:tr2bl w:val="nil"/>
        </w:tcBorders>
        <w:shd w:val="clear" w:color="auto" w:fill="auto"/>
      </w:tcPr>
    </w:tblStylePr>
    <w:tblStylePr w:type="band2Vert">
      <w:tblPr/>
      <w:tcPr>
        <w:tcBorders>
          <w:top w:val="single" w:sz="8" w:space="0" w:color="DDDDDD"/>
          <w:left w:val="single" w:sz="8" w:space="0" w:color="DDDDDD"/>
          <w:bottom w:val="single" w:sz="8" w:space="0" w:color="DDDDDD"/>
          <w:right w:val="single" w:sz="8" w:space="0" w:color="DDDDDD"/>
          <w:insideH w:val="single" w:sz="8" w:space="0" w:color="DDDDDD"/>
          <w:insideV w:val="single" w:sz="8" w:space="0" w:color="DDDDDD"/>
          <w:tl2br w:val="nil"/>
          <w:tr2bl w:val="nil"/>
        </w:tcBorders>
        <w:shd w:val="clear" w:color="auto" w:fill="auto"/>
      </w:tcPr>
    </w:tblStylePr>
    <w:tblStylePr w:type="band1Horz">
      <w:tblPr/>
      <w:tcPr>
        <w:tcBorders>
          <w:top w:val="nil"/>
          <w:left w:val="nil"/>
          <w:bottom w:val="single" w:sz="8" w:space="0" w:color="DDDDDD"/>
          <w:right w:val="single" w:sz="8" w:space="0" w:color="DDDDDD"/>
          <w:insideH w:val="nil"/>
          <w:insideV w:val="nil"/>
          <w:tl2br w:val="nil"/>
          <w:tr2bl w:val="nil"/>
        </w:tcBorders>
        <w:shd w:val="clear" w:color="auto" w:fill="auto"/>
      </w:tcPr>
    </w:tblStylePr>
    <w:tblStylePr w:type="band2Horz">
      <w:tblPr/>
      <w:tcPr>
        <w:tcBorders>
          <w:top w:val="nil"/>
          <w:left w:val="nil"/>
          <w:bottom w:val="single" w:sz="8" w:space="0" w:color="DDDDDD"/>
          <w:right w:val="single" w:sz="8" w:space="0" w:color="DDDDDD"/>
          <w:insideH w:val="nil"/>
          <w:insideV w:val="nil"/>
          <w:tl2br w:val="nil"/>
          <w:tr2bl w:val="nil"/>
        </w:tcBorders>
        <w:shd w:val="clear" w:color="auto" w:fill="auto"/>
      </w:tcPr>
    </w:tblStylePr>
  </w:style>
  <w:style w:type="table" w:customStyle="1" w:styleId="MPTTableSlate11">
    <w:name w:val="MPT Table Slate 11"/>
    <w:basedOn w:val="MPTTable1"/>
    <w:rsid w:val="00962B75"/>
    <w:tblPr>
      <w:tblStyleRowBandSize w:val="1"/>
      <w:tblBorders>
        <w:bottom w:val="single" w:sz="8" w:space="0" w:color="FFFFFF"/>
        <w:insideH w:val="single" w:sz="8" w:space="0" w:color="FFFFFF"/>
        <w:insideV w:val="single" w:sz="8" w:space="0" w:color="FFFFFF"/>
      </w:tblBorders>
    </w:tblPr>
    <w:tcPr>
      <w:shd w:val="clear" w:color="auto" w:fill="CCCCCC"/>
    </w:tcPr>
    <w:tblStylePr w:type="firstRow">
      <w:pPr>
        <w:wordWrap/>
        <w:spacing w:beforeLines="0" w:before="0" w:beforeAutospacing="0" w:afterLines="0" w:after="0" w:afterAutospacing="0" w:line="240" w:lineRule="auto"/>
        <w:jc w:val="left"/>
      </w:pPr>
      <w:rPr>
        <w:rFonts w:ascii="Verdana" w:hAnsi="Verdana"/>
        <w:b/>
        <w:caps/>
        <w:smallCaps w:val="0"/>
        <w:color w:val="FFFFFF"/>
        <w:sz w:val="18"/>
      </w:rPr>
      <w:tblPr/>
      <w:tcPr>
        <w:tcBorders>
          <w:top w:val="nil"/>
          <w:bottom w:val="single" w:sz="8" w:space="0" w:color="FFFFFF"/>
          <w:insideH w:val="single" w:sz="8" w:space="0" w:color="FFFFFF"/>
          <w:insideV w:val="single" w:sz="8" w:space="0" w:color="FFFFFF"/>
        </w:tcBorders>
        <w:shd w:val="clear" w:color="auto" w:fill="000000"/>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shd w:val="clear" w:color="auto" w:fill="CCCCCC"/>
      </w:tcPr>
    </w:tblStylePr>
    <w:tblStylePr w:type="band1Horz">
      <w:tblPr/>
      <w:tcPr>
        <w:shd w:val="clear" w:color="auto" w:fill="CCCCCC"/>
      </w:tcPr>
    </w:tblStylePr>
  </w:style>
  <w:style w:type="table" w:customStyle="1" w:styleId="MPTTableSlate21">
    <w:name w:val="MPT Table Slate 21"/>
    <w:basedOn w:val="MPTTable2"/>
    <w:rsid w:val="00962B75"/>
    <w:tblPr>
      <w:tblBorders>
        <w:bottom w:val="single" w:sz="8" w:space="0" w:color="000000"/>
        <w:insideH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nil"/>
          <w:left w:val="nil"/>
          <w:bottom w:val="nil"/>
          <w:right w:val="nil"/>
          <w:insideH w:val="single" w:sz="4" w:space="0" w:color="000000"/>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bottom w:val="single" w:sz="8" w:space="0" w:color="000000"/>
        </w:tcBorders>
        <w:shd w:val="clear" w:color="auto" w:fill="CCCCCC"/>
      </w:tcPr>
    </w:tblStylePr>
  </w:style>
  <w:style w:type="table" w:customStyle="1" w:styleId="MPTTableSlate31">
    <w:name w:val="MPT Table Slate 31"/>
    <w:basedOn w:val="MPTTable3"/>
    <w:rsid w:val="00962B75"/>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single" w:sz="8" w:space="0" w:color="000000"/>
          <w:left w:val="single" w:sz="8" w:space="0" w:color="000000"/>
          <w:bottom w:val="single" w:sz="8" w:space="0" w:color="000000"/>
          <w:right w:val="single" w:sz="8" w:space="0" w:color="000000"/>
          <w:insideH w:val="single" w:sz="8" w:space="0" w:color="000000"/>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bottom w:val="single" w:sz="8" w:space="0" w:color="000000"/>
        </w:tcBorders>
        <w:shd w:val="clear" w:color="auto" w:fill="CCCCCC"/>
      </w:tcPr>
    </w:tblStylePr>
  </w:style>
  <w:style w:type="table" w:customStyle="1" w:styleId="MPTTableSlate41">
    <w:name w:val="MPT Table Slate 41"/>
    <w:basedOn w:val="MPTTable4"/>
    <w:rsid w:val="00962B75"/>
    <w:tblPr>
      <w:tblBorders>
        <w:bottom w:val="single" w:sz="4" w:space="0" w:color="000000"/>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nil"/>
          <w:left w:val="nil"/>
          <w:bottom w:val="nil"/>
          <w:right w:val="nil"/>
          <w:insideH w:val="nil"/>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top w:val="nil"/>
          <w:left w:val="nil"/>
          <w:bottom w:val="single" w:sz="8" w:space="0" w:color="000000"/>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cPr>
    </w:tblStylePr>
  </w:style>
  <w:style w:type="table" w:customStyle="1" w:styleId="MPTTableSlate51">
    <w:name w:val="MPT Table Slate 51"/>
    <w:basedOn w:val="MPTTable5"/>
    <w:rsid w:val="00962B75"/>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Verdana" w:hAnsi="Verdana"/>
        <w:b/>
        <w:caps/>
        <w:smallCaps w:val="0"/>
        <w:color w:val="FFFFFF"/>
        <w:sz w:val="18"/>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Verdana" w:hAnsi="Verdana"/>
        <w:b/>
        <w:sz w:val="18"/>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firstCol">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CCCCCC"/>
      </w:tcPr>
    </w:tblStylePr>
    <w:tblStylePr w:type="lastCol">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1Vert">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2Vert">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1Horz">
      <w:tblPr/>
      <w:tcPr>
        <w:tcBorders>
          <w:top w:val="nil"/>
          <w:left w:val="nil"/>
          <w:bottom w:val="single" w:sz="8" w:space="0" w:color="000000"/>
          <w:right w:val="nil"/>
          <w:insideH w:val="nil"/>
          <w:insideV w:val="nil"/>
          <w:tl2br w:val="nil"/>
          <w:tr2bl w:val="nil"/>
        </w:tcBorders>
        <w:shd w:val="clear" w:color="auto" w:fill="auto"/>
      </w:tcPr>
    </w:tblStylePr>
    <w:tblStylePr w:type="band2Horz">
      <w:tblPr/>
      <w:tcPr>
        <w:tcBorders>
          <w:top w:val="nil"/>
          <w:left w:val="nil"/>
          <w:bottom w:val="single" w:sz="8" w:space="0" w:color="000000"/>
          <w:right w:val="nil"/>
          <w:insideH w:val="nil"/>
          <w:insideV w:val="nil"/>
          <w:tl2br w:val="nil"/>
          <w:tr2bl w:val="nil"/>
        </w:tcBorders>
        <w:shd w:val="clear" w:color="auto" w:fill="auto"/>
      </w:tcPr>
    </w:tblStylePr>
  </w:style>
  <w:style w:type="table" w:customStyle="1" w:styleId="New1">
    <w:name w:val="New1"/>
    <w:basedOn w:val="TableGrid"/>
    <w:uiPriority w:val="99"/>
    <w:rsid w:val="00962B75"/>
    <w:pPr>
      <w:spacing w:before="60" w:after="60" w:line="240" w:lineRule="exact"/>
    </w:pPr>
    <w:rPr>
      <w:rFonts w:ascii="Verdana" w:eastAsia="Times New Roman" w:hAnsi="Verdana" w:cs="Times New Roman"/>
      <w:szCs w:val="18"/>
      <w:lang w:val="da-DK" w:eastAsia="da-DK"/>
    </w:rPr>
    <w:tblPr/>
    <w:tblStylePr w:type="firstRow">
      <w:pPr>
        <w:wordWrap/>
        <w:spacing w:beforeLines="0" w:before="60" w:beforeAutospacing="0" w:afterLines="0" w:after="60" w:afterAutospacing="0" w:line="240" w:lineRule="exact"/>
      </w:pPr>
      <w:rPr>
        <w:rFonts w:ascii="Verdana" w:hAnsi="Verdana"/>
        <w:b w:val="0"/>
        <w:color w:val="FFFFFF"/>
        <w:sz w:val="18"/>
      </w:rPr>
      <w:tblPr/>
      <w:trPr>
        <w:tblHeader/>
      </w:trPr>
      <w:tcPr>
        <w:shd w:val="clear" w:color="auto" w:fill="DDDDDD"/>
      </w:tcPr>
    </w:tblStylePr>
  </w:style>
  <w:style w:type="table" w:customStyle="1" w:styleId="TableGrid13">
    <w:name w:val="Table Grid13"/>
    <w:basedOn w:val="TableNormal"/>
    <w:next w:val="TableGrid"/>
    <w:uiPriority w:val="59"/>
    <w:rsid w:val="00962B75"/>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11">
    <w:name w:val="Table Grid111"/>
    <w:basedOn w:val="TableNormal"/>
    <w:next w:val="TableGrid"/>
    <w:uiPriority w:val="59"/>
    <w:rsid w:val="00962B75"/>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21">
    <w:name w:val="Table Grid121"/>
    <w:basedOn w:val="TableNormal"/>
    <w:next w:val="TableGrid"/>
    <w:uiPriority w:val="59"/>
    <w:rsid w:val="00962B75"/>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numbering" w:customStyle="1" w:styleId="List511">
    <w:name w:val="List 511"/>
    <w:basedOn w:val="NoList"/>
    <w:rsid w:val="00962B75"/>
  </w:style>
  <w:style w:type="table" w:customStyle="1" w:styleId="ColorfulGrid2">
    <w:name w:val="Colorful Grid2"/>
    <w:basedOn w:val="TableNormal"/>
    <w:next w:val="ColorfulGrid"/>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22">
    <w:name w:val="Colorful Grid - Accent 22"/>
    <w:basedOn w:val="TableNormal"/>
    <w:next w:val="ColorfulGrid-Accent2"/>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2">
    <w:name w:val="Colorful Grid - Accent 32"/>
    <w:basedOn w:val="TableNormal"/>
    <w:next w:val="ColorfulGrid-Accent3"/>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2">
    <w:name w:val="Colorful Grid - Accent 42"/>
    <w:basedOn w:val="TableNormal"/>
    <w:next w:val="ColorfulGrid-Accent4"/>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2">
    <w:name w:val="Colorful Grid - Accent 52"/>
    <w:basedOn w:val="TableNormal"/>
    <w:next w:val="ColorfulGrid-Accent5"/>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62">
    <w:name w:val="Colorful Grid - Accent 62"/>
    <w:basedOn w:val="TableNormal"/>
    <w:next w:val="ColorfulGrid-Accent6"/>
    <w:uiPriority w:val="73"/>
    <w:semiHidden/>
    <w:unhideWhenUsed/>
    <w:rsid w:val="00962B75"/>
    <w:rPr>
      <w:rFonts w:eastAsia="Calibri"/>
      <w:color w:val="000000"/>
      <w:sz w:val="22"/>
      <w:szCs w:val="22"/>
      <w:lang w:eastAsia="en-US"/>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2">
    <w:name w:val="Colorful List2"/>
    <w:basedOn w:val="TableNormal"/>
    <w:next w:val="ColorfulList"/>
    <w:uiPriority w:val="72"/>
    <w:semiHidden/>
    <w:unhideWhenUsed/>
    <w:rsid w:val="00962B75"/>
    <w:rPr>
      <w:rFonts w:eastAsia="Calibri"/>
      <w:color w:val="000000"/>
      <w:sz w:val="22"/>
      <w:szCs w:val="22"/>
      <w:lang w:eastAsia="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semiHidden/>
    <w:unhideWhenUsed/>
    <w:rsid w:val="00962B75"/>
    <w:rPr>
      <w:rFonts w:eastAsia="Calibri"/>
      <w:color w:val="000000"/>
      <w:sz w:val="22"/>
      <w:szCs w:val="22"/>
      <w:lang w:eastAsia="en-US"/>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22">
    <w:name w:val="Colorful List - Accent 22"/>
    <w:basedOn w:val="TableNormal"/>
    <w:next w:val="ColorfulList-Accent2"/>
    <w:uiPriority w:val="72"/>
    <w:semiHidden/>
    <w:unhideWhenUsed/>
    <w:rsid w:val="00962B75"/>
    <w:rPr>
      <w:rFonts w:eastAsia="Calibri"/>
      <w:color w:val="000000"/>
      <w:sz w:val="22"/>
      <w:szCs w:val="22"/>
      <w:lang w:eastAsia="en-US"/>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2">
    <w:name w:val="Colorful List - Accent 32"/>
    <w:basedOn w:val="TableNormal"/>
    <w:next w:val="ColorfulList-Accent3"/>
    <w:uiPriority w:val="72"/>
    <w:semiHidden/>
    <w:unhideWhenUsed/>
    <w:rsid w:val="00962B75"/>
    <w:rPr>
      <w:rFonts w:eastAsia="Calibri"/>
      <w:color w:val="000000"/>
      <w:sz w:val="22"/>
      <w:szCs w:val="22"/>
      <w:lang w:eastAsia="en-US"/>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2">
    <w:name w:val="Colorful List - Accent 42"/>
    <w:basedOn w:val="TableNormal"/>
    <w:next w:val="ColorfulList-Accent4"/>
    <w:uiPriority w:val="72"/>
    <w:semiHidden/>
    <w:unhideWhenUsed/>
    <w:rsid w:val="00962B75"/>
    <w:rPr>
      <w:rFonts w:eastAsia="Calibri"/>
      <w:color w:val="000000"/>
      <w:sz w:val="22"/>
      <w:szCs w:val="22"/>
      <w:lang w:eastAsia="en-US"/>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2">
    <w:name w:val="Colorful List - Accent 52"/>
    <w:basedOn w:val="TableNormal"/>
    <w:next w:val="ColorfulList-Accent5"/>
    <w:uiPriority w:val="72"/>
    <w:semiHidden/>
    <w:unhideWhenUsed/>
    <w:rsid w:val="00962B75"/>
    <w:rPr>
      <w:rFonts w:eastAsia="Calibri"/>
      <w:color w:val="000000"/>
      <w:sz w:val="22"/>
      <w:szCs w:val="22"/>
      <w:lang w:eastAsia="en-US"/>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62">
    <w:name w:val="Colorful List - Accent 62"/>
    <w:basedOn w:val="TableNormal"/>
    <w:next w:val="ColorfulList-Accent6"/>
    <w:uiPriority w:val="72"/>
    <w:semiHidden/>
    <w:unhideWhenUsed/>
    <w:rsid w:val="00962B75"/>
    <w:rPr>
      <w:rFonts w:eastAsia="Calibri"/>
      <w:color w:val="000000"/>
      <w:sz w:val="22"/>
      <w:szCs w:val="22"/>
      <w:lang w:eastAsia="en-US"/>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2">
    <w:name w:val="Colorful Shading2"/>
    <w:basedOn w:val="TableNormal"/>
    <w:next w:val="ColorfulShading"/>
    <w:uiPriority w:val="71"/>
    <w:semiHidden/>
    <w:unhideWhenUsed/>
    <w:rsid w:val="00962B75"/>
    <w:rPr>
      <w:rFonts w:eastAsia="Calibri"/>
      <w:color w:val="000000"/>
      <w:sz w:val="22"/>
      <w:szCs w:val="22"/>
      <w:lang w:eastAsia="en-US"/>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semiHidden/>
    <w:unhideWhenUsed/>
    <w:rsid w:val="00962B75"/>
    <w:rPr>
      <w:rFonts w:eastAsia="Calibri"/>
      <w:color w:val="000000"/>
      <w:sz w:val="22"/>
      <w:szCs w:val="22"/>
      <w:lang w:eastAsia="en-US"/>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semiHidden/>
    <w:unhideWhenUsed/>
    <w:rsid w:val="00962B75"/>
    <w:rPr>
      <w:rFonts w:eastAsia="Calibri"/>
      <w:color w:val="000000"/>
      <w:sz w:val="22"/>
      <w:szCs w:val="22"/>
      <w:lang w:eastAsia="en-US"/>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semiHidden/>
    <w:unhideWhenUsed/>
    <w:rsid w:val="00962B75"/>
    <w:rPr>
      <w:rFonts w:eastAsia="Calibri"/>
      <w:color w:val="000000"/>
      <w:sz w:val="22"/>
      <w:szCs w:val="22"/>
      <w:lang w:eastAsia="en-US"/>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2">
    <w:name w:val="Colorful Shading - Accent 42"/>
    <w:basedOn w:val="TableNormal"/>
    <w:next w:val="ColorfulShading-Accent4"/>
    <w:uiPriority w:val="71"/>
    <w:semiHidden/>
    <w:unhideWhenUsed/>
    <w:rsid w:val="00962B75"/>
    <w:rPr>
      <w:rFonts w:eastAsia="Calibri"/>
      <w:color w:val="000000"/>
      <w:sz w:val="22"/>
      <w:szCs w:val="22"/>
      <w:lang w:eastAsia="en-US"/>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semiHidden/>
    <w:unhideWhenUsed/>
    <w:rsid w:val="00962B75"/>
    <w:rPr>
      <w:rFonts w:eastAsia="Calibri"/>
      <w:color w:val="000000"/>
      <w:sz w:val="22"/>
      <w:szCs w:val="22"/>
      <w:lang w:eastAsia="en-US"/>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semiHidden/>
    <w:unhideWhenUsed/>
    <w:rsid w:val="00962B75"/>
    <w:rPr>
      <w:rFonts w:eastAsia="Calibri"/>
      <w:color w:val="000000"/>
      <w:sz w:val="22"/>
      <w:szCs w:val="22"/>
      <w:lang w:eastAsia="en-US"/>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2">
    <w:name w:val="Dark List2"/>
    <w:basedOn w:val="TableNormal"/>
    <w:next w:val="DarkList"/>
    <w:uiPriority w:val="70"/>
    <w:semiHidden/>
    <w:unhideWhenUsed/>
    <w:rsid w:val="00962B75"/>
    <w:rPr>
      <w:rFonts w:eastAsia="Calibri"/>
      <w:color w:val="FFFFFF"/>
      <w:sz w:val="22"/>
      <w:szCs w:val="22"/>
      <w:lang w:eastAsia="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semiHidden/>
    <w:unhideWhenUsed/>
    <w:rsid w:val="00962B75"/>
    <w:rPr>
      <w:rFonts w:eastAsia="Calibri"/>
      <w:color w:val="FFFFFF"/>
      <w:sz w:val="22"/>
      <w:szCs w:val="22"/>
      <w:lang w:eastAsia="en-US"/>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22">
    <w:name w:val="Dark List - Accent 22"/>
    <w:basedOn w:val="TableNormal"/>
    <w:next w:val="DarkList-Accent2"/>
    <w:uiPriority w:val="70"/>
    <w:semiHidden/>
    <w:unhideWhenUsed/>
    <w:rsid w:val="00962B75"/>
    <w:rPr>
      <w:rFonts w:eastAsia="Calibri"/>
      <w:color w:val="FFFFFF"/>
      <w:sz w:val="22"/>
      <w:szCs w:val="22"/>
      <w:lang w:eastAsia="en-US"/>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2">
    <w:name w:val="Dark List - Accent 32"/>
    <w:basedOn w:val="TableNormal"/>
    <w:next w:val="DarkList-Accent3"/>
    <w:uiPriority w:val="70"/>
    <w:semiHidden/>
    <w:unhideWhenUsed/>
    <w:rsid w:val="00962B75"/>
    <w:rPr>
      <w:rFonts w:eastAsia="Calibri"/>
      <w:color w:val="FFFFFF"/>
      <w:sz w:val="22"/>
      <w:szCs w:val="22"/>
      <w:lang w:eastAsia="en-US"/>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2">
    <w:name w:val="Dark List - Accent 42"/>
    <w:basedOn w:val="TableNormal"/>
    <w:next w:val="DarkList-Accent4"/>
    <w:uiPriority w:val="70"/>
    <w:semiHidden/>
    <w:unhideWhenUsed/>
    <w:rsid w:val="00962B75"/>
    <w:rPr>
      <w:rFonts w:eastAsia="Calibri"/>
      <w:color w:val="FFFFFF"/>
      <w:sz w:val="22"/>
      <w:szCs w:val="22"/>
      <w:lang w:eastAsia="en-US"/>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2">
    <w:name w:val="Dark List - Accent 52"/>
    <w:basedOn w:val="TableNormal"/>
    <w:next w:val="DarkList-Accent5"/>
    <w:uiPriority w:val="70"/>
    <w:semiHidden/>
    <w:unhideWhenUsed/>
    <w:rsid w:val="00962B75"/>
    <w:rPr>
      <w:rFonts w:eastAsia="Calibri"/>
      <w:color w:val="FFFFFF"/>
      <w:sz w:val="22"/>
      <w:szCs w:val="22"/>
      <w:lang w:eastAsia="en-US"/>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62">
    <w:name w:val="Dark List - Accent 62"/>
    <w:basedOn w:val="TableNormal"/>
    <w:next w:val="DarkList-Accent6"/>
    <w:uiPriority w:val="70"/>
    <w:semiHidden/>
    <w:unhideWhenUsed/>
    <w:rsid w:val="00962B75"/>
    <w:rPr>
      <w:rFonts w:eastAsia="Calibri"/>
      <w:color w:val="FFFFFF"/>
      <w:sz w:val="22"/>
      <w:szCs w:val="22"/>
      <w:lang w:eastAsia="en-US"/>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character" w:customStyle="1" w:styleId="IntenseQuoteChar1">
    <w:name w:val="Intense Quote Char1"/>
    <w:basedOn w:val="DefaultParagraphFont"/>
    <w:uiPriority w:val="30"/>
    <w:rsid w:val="00962B75"/>
    <w:rPr>
      <w:i/>
      <w:iCs/>
      <w:color w:val="5B9BD5"/>
    </w:rPr>
  </w:style>
  <w:style w:type="table" w:customStyle="1" w:styleId="LightGrid2">
    <w:name w:val="Light Grid2"/>
    <w:basedOn w:val="TableNormal"/>
    <w:next w:val="LightGrid"/>
    <w:uiPriority w:val="62"/>
    <w:semiHidden/>
    <w:unhideWhenUsed/>
    <w:rsid w:val="00962B75"/>
    <w:rPr>
      <w:rFonts w:eastAsia="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semiHidden/>
    <w:unhideWhenUsed/>
    <w:rsid w:val="00962B75"/>
    <w:rPr>
      <w:rFonts w:eastAsia="Calibri"/>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22">
    <w:name w:val="Light Grid - Accent 22"/>
    <w:basedOn w:val="TableNormal"/>
    <w:next w:val="LightGrid-Accent2"/>
    <w:uiPriority w:val="62"/>
    <w:semiHidden/>
    <w:unhideWhenUsed/>
    <w:rsid w:val="00962B75"/>
    <w:rPr>
      <w:rFonts w:eastAsia="Calibri"/>
      <w:sz w:val="22"/>
      <w:szCs w:val="22"/>
      <w:lang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2">
    <w:name w:val="Light Grid - Accent 32"/>
    <w:basedOn w:val="TableNormal"/>
    <w:next w:val="LightGrid-Accent3"/>
    <w:uiPriority w:val="62"/>
    <w:semiHidden/>
    <w:unhideWhenUsed/>
    <w:rsid w:val="00962B75"/>
    <w:rPr>
      <w:rFonts w:eastAsia="Calibri"/>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2">
    <w:name w:val="Light Grid - Accent 42"/>
    <w:basedOn w:val="TableNormal"/>
    <w:next w:val="LightGrid-Accent4"/>
    <w:uiPriority w:val="62"/>
    <w:semiHidden/>
    <w:unhideWhenUsed/>
    <w:rsid w:val="00962B75"/>
    <w:rPr>
      <w:rFonts w:eastAsia="Calibri"/>
      <w:sz w:val="22"/>
      <w:szCs w:val="22"/>
      <w:lang w:eastAsia="en-US"/>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2">
    <w:name w:val="Light Grid - Accent 52"/>
    <w:basedOn w:val="TableNormal"/>
    <w:next w:val="LightGrid-Accent5"/>
    <w:uiPriority w:val="62"/>
    <w:semiHidden/>
    <w:unhideWhenUsed/>
    <w:rsid w:val="00962B75"/>
    <w:rPr>
      <w:rFonts w:eastAsia="Calibr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62">
    <w:name w:val="Light Grid - Accent 62"/>
    <w:basedOn w:val="TableNormal"/>
    <w:next w:val="LightGrid-Accent6"/>
    <w:uiPriority w:val="62"/>
    <w:semiHidden/>
    <w:unhideWhenUsed/>
    <w:rsid w:val="00962B75"/>
    <w:rPr>
      <w:rFonts w:eastAsia="Calibri"/>
      <w:sz w:val="22"/>
      <w:szCs w:val="22"/>
      <w:lang w:eastAsia="en-US"/>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2">
    <w:name w:val="Light List2"/>
    <w:basedOn w:val="TableNormal"/>
    <w:next w:val="LightList"/>
    <w:uiPriority w:val="61"/>
    <w:semiHidden/>
    <w:unhideWhenUsed/>
    <w:rsid w:val="00962B75"/>
    <w:rPr>
      <w:rFonts w:eastAsia="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semiHidden/>
    <w:unhideWhenUsed/>
    <w:rsid w:val="00962B75"/>
    <w:rPr>
      <w:rFonts w:eastAsia="Calibri"/>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22">
    <w:name w:val="Light List - Accent 22"/>
    <w:basedOn w:val="TableNormal"/>
    <w:next w:val="LightList-Accent2"/>
    <w:uiPriority w:val="61"/>
    <w:semiHidden/>
    <w:unhideWhenUsed/>
    <w:rsid w:val="00962B75"/>
    <w:rPr>
      <w:rFonts w:eastAsia="Calibri"/>
      <w:sz w:val="22"/>
      <w:szCs w:val="22"/>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2">
    <w:name w:val="Light List - Accent 32"/>
    <w:basedOn w:val="TableNormal"/>
    <w:next w:val="LightList-Accent3"/>
    <w:uiPriority w:val="61"/>
    <w:semiHidden/>
    <w:unhideWhenUsed/>
    <w:rsid w:val="00962B75"/>
    <w:rPr>
      <w:rFonts w:eastAsia="Calibri"/>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2">
    <w:name w:val="Light List - Accent 42"/>
    <w:basedOn w:val="TableNormal"/>
    <w:next w:val="LightList-Accent4"/>
    <w:uiPriority w:val="61"/>
    <w:semiHidden/>
    <w:unhideWhenUsed/>
    <w:rsid w:val="00962B75"/>
    <w:rPr>
      <w:rFonts w:eastAsia="Calibri"/>
      <w:sz w:val="22"/>
      <w:szCs w:val="22"/>
      <w:lang w:eastAsia="en-US"/>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2">
    <w:name w:val="Light List - Accent 52"/>
    <w:basedOn w:val="TableNormal"/>
    <w:next w:val="LightList-Accent5"/>
    <w:uiPriority w:val="61"/>
    <w:semiHidden/>
    <w:unhideWhenUsed/>
    <w:rsid w:val="00962B75"/>
    <w:rPr>
      <w:rFonts w:eastAsia="Calibr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62">
    <w:name w:val="Light List - Accent 62"/>
    <w:basedOn w:val="TableNormal"/>
    <w:next w:val="LightList-Accent6"/>
    <w:uiPriority w:val="61"/>
    <w:semiHidden/>
    <w:unhideWhenUsed/>
    <w:rsid w:val="00962B75"/>
    <w:rPr>
      <w:rFonts w:eastAsia="Calibri"/>
      <w:sz w:val="22"/>
      <w:szCs w:val="22"/>
      <w:lang w:eastAsia="en-US"/>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2">
    <w:name w:val="Light Shading2"/>
    <w:basedOn w:val="TableNormal"/>
    <w:next w:val="LightShading"/>
    <w:uiPriority w:val="60"/>
    <w:semiHidden/>
    <w:unhideWhenUsed/>
    <w:rsid w:val="00962B75"/>
    <w:rPr>
      <w:rFonts w:eastAsia="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semiHidden/>
    <w:unhideWhenUsed/>
    <w:rsid w:val="00962B75"/>
    <w:rPr>
      <w:rFonts w:eastAsia="Calibri"/>
      <w:color w:val="2E74B5"/>
      <w:sz w:val="22"/>
      <w:szCs w:val="22"/>
      <w:lang w:eastAsia="en-US"/>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22">
    <w:name w:val="Light Shading - Accent 22"/>
    <w:basedOn w:val="TableNormal"/>
    <w:next w:val="LightShading-Accent2"/>
    <w:uiPriority w:val="60"/>
    <w:semiHidden/>
    <w:unhideWhenUsed/>
    <w:rsid w:val="00962B75"/>
    <w:rPr>
      <w:rFonts w:eastAsia="Calibri"/>
      <w:color w:val="C45911"/>
      <w:sz w:val="22"/>
      <w:szCs w:val="22"/>
      <w:lang w:eastAsia="en-US"/>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2">
    <w:name w:val="Light Shading - Accent 32"/>
    <w:basedOn w:val="TableNormal"/>
    <w:next w:val="LightShading-Accent3"/>
    <w:uiPriority w:val="60"/>
    <w:semiHidden/>
    <w:unhideWhenUsed/>
    <w:rsid w:val="00962B75"/>
    <w:rPr>
      <w:rFonts w:eastAsia="Calibri"/>
      <w:color w:val="7B7B7B"/>
      <w:sz w:val="22"/>
      <w:szCs w:val="22"/>
      <w:lang w:eastAsia="en-U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2">
    <w:name w:val="Light Shading - Accent 42"/>
    <w:basedOn w:val="TableNormal"/>
    <w:next w:val="LightShading-Accent4"/>
    <w:uiPriority w:val="60"/>
    <w:semiHidden/>
    <w:unhideWhenUsed/>
    <w:rsid w:val="00962B75"/>
    <w:rPr>
      <w:rFonts w:eastAsia="Calibri"/>
      <w:color w:val="BF8F00"/>
      <w:sz w:val="22"/>
      <w:szCs w:val="22"/>
      <w:lang w:eastAsia="en-US"/>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2">
    <w:name w:val="Light Shading - Accent 52"/>
    <w:basedOn w:val="TableNormal"/>
    <w:next w:val="LightShading-Accent5"/>
    <w:uiPriority w:val="60"/>
    <w:semiHidden/>
    <w:unhideWhenUsed/>
    <w:rsid w:val="00962B75"/>
    <w:rPr>
      <w:rFonts w:eastAsia="Calibr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62">
    <w:name w:val="Light Shading - Accent 62"/>
    <w:basedOn w:val="TableNormal"/>
    <w:next w:val="LightShading-Accent6"/>
    <w:uiPriority w:val="60"/>
    <w:semiHidden/>
    <w:unhideWhenUsed/>
    <w:rsid w:val="00962B75"/>
    <w:rPr>
      <w:rFonts w:eastAsia="Calibri"/>
      <w:color w:val="538135"/>
      <w:sz w:val="22"/>
      <w:szCs w:val="22"/>
      <w:lang w:eastAsia="en-US"/>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MediumGrid12">
    <w:name w:val="Medium Grid 12"/>
    <w:basedOn w:val="TableNormal"/>
    <w:next w:val="MediumGrid1"/>
    <w:uiPriority w:val="67"/>
    <w:semiHidden/>
    <w:unhideWhenUsed/>
    <w:rsid w:val="00962B75"/>
    <w:rPr>
      <w:rFonts w:eastAsia="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semiHidden/>
    <w:unhideWhenUsed/>
    <w:rsid w:val="00962B75"/>
    <w:rPr>
      <w:rFonts w:eastAsia="Calibri"/>
      <w:sz w:val="22"/>
      <w:szCs w:val="22"/>
      <w:lang w:eastAsia="en-US"/>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23">
    <w:name w:val="Medium Grid 1 - Accent 23"/>
    <w:basedOn w:val="TableNormal"/>
    <w:next w:val="MediumGrid1-Accent2"/>
    <w:uiPriority w:val="67"/>
    <w:semiHidden/>
    <w:unhideWhenUsed/>
    <w:rsid w:val="00962B75"/>
    <w:rPr>
      <w:rFonts w:eastAsia="Calibri"/>
      <w:sz w:val="22"/>
      <w:szCs w:val="22"/>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2">
    <w:name w:val="Medium Grid 1 - Accent 32"/>
    <w:basedOn w:val="TableNormal"/>
    <w:next w:val="MediumGrid1-Accent3"/>
    <w:uiPriority w:val="67"/>
    <w:semiHidden/>
    <w:unhideWhenUsed/>
    <w:rsid w:val="00962B75"/>
    <w:rPr>
      <w:rFonts w:eastAsia="Calibri"/>
      <w:sz w:val="22"/>
      <w:szCs w:val="22"/>
      <w:lang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2">
    <w:name w:val="Medium Grid 1 - Accent 42"/>
    <w:basedOn w:val="TableNormal"/>
    <w:next w:val="MediumGrid1-Accent4"/>
    <w:uiPriority w:val="67"/>
    <w:semiHidden/>
    <w:unhideWhenUsed/>
    <w:rsid w:val="00962B75"/>
    <w:rPr>
      <w:rFonts w:eastAsia="Calibri"/>
      <w:sz w:val="22"/>
      <w:szCs w:val="22"/>
      <w:lang w:eastAsia="en-US"/>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2">
    <w:name w:val="Medium Grid 1 - Accent 52"/>
    <w:basedOn w:val="TableNormal"/>
    <w:next w:val="MediumGrid1-Accent5"/>
    <w:uiPriority w:val="67"/>
    <w:semiHidden/>
    <w:unhideWhenUsed/>
    <w:rsid w:val="00962B75"/>
    <w:rPr>
      <w:rFonts w:eastAsia="Calibri"/>
      <w:sz w:val="22"/>
      <w:szCs w:val="22"/>
      <w:lang w:eastAsia="en-US"/>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62">
    <w:name w:val="Medium Grid 1 - Accent 62"/>
    <w:basedOn w:val="TableNormal"/>
    <w:next w:val="MediumGrid1-Accent6"/>
    <w:uiPriority w:val="67"/>
    <w:semiHidden/>
    <w:unhideWhenUsed/>
    <w:rsid w:val="00962B75"/>
    <w:rPr>
      <w:rFonts w:eastAsia="Calibri"/>
      <w:sz w:val="22"/>
      <w:szCs w:val="22"/>
      <w:lang w:eastAsia="en-US"/>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2">
    <w:name w:val="Medium Grid 22"/>
    <w:basedOn w:val="TableNormal"/>
    <w:next w:val="MediumGrid2"/>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2">
    <w:name w:val="Medium Grid 32"/>
    <w:basedOn w:val="TableNormal"/>
    <w:next w:val="MediumGrid3"/>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22">
    <w:name w:val="Medium Grid 3 - Accent 22"/>
    <w:basedOn w:val="TableNormal"/>
    <w:next w:val="MediumGrid3-Accent2"/>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2">
    <w:name w:val="Medium Grid 3 - Accent 32"/>
    <w:basedOn w:val="TableNormal"/>
    <w:next w:val="MediumGrid3-Accent3"/>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2">
    <w:name w:val="Medium Grid 3 - Accent 42"/>
    <w:basedOn w:val="TableNormal"/>
    <w:next w:val="MediumGrid3-Accent4"/>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2">
    <w:name w:val="Medium Grid 3 - Accent 52"/>
    <w:basedOn w:val="TableNormal"/>
    <w:next w:val="MediumGrid3-Accent5"/>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62">
    <w:name w:val="Medium Grid 3 - Accent 62"/>
    <w:basedOn w:val="TableNormal"/>
    <w:next w:val="MediumGrid3-Accent6"/>
    <w:uiPriority w:val="69"/>
    <w:semiHidden/>
    <w:unhideWhenUsed/>
    <w:rsid w:val="00962B75"/>
    <w:rPr>
      <w:rFonts w:eastAsia="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2">
    <w:name w:val="Medium List 12"/>
    <w:basedOn w:val="TableNormal"/>
    <w:next w:val="MediumList1"/>
    <w:uiPriority w:val="65"/>
    <w:semiHidden/>
    <w:unhideWhenUsed/>
    <w:rsid w:val="00962B75"/>
    <w:rPr>
      <w:rFonts w:eastAsia="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semiHidden/>
    <w:unhideWhenUsed/>
    <w:rsid w:val="00962B75"/>
    <w:rPr>
      <w:rFonts w:eastAsia="Calibri"/>
      <w:color w:val="000000"/>
      <w:sz w:val="22"/>
      <w:szCs w:val="22"/>
      <w:lang w:eastAsia="en-US"/>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22">
    <w:name w:val="Medium List 1 - Accent 22"/>
    <w:basedOn w:val="TableNormal"/>
    <w:next w:val="MediumList1-Accent2"/>
    <w:uiPriority w:val="65"/>
    <w:semiHidden/>
    <w:unhideWhenUsed/>
    <w:rsid w:val="00962B75"/>
    <w:rPr>
      <w:rFonts w:eastAsia="Calibri"/>
      <w:color w:val="000000"/>
      <w:sz w:val="22"/>
      <w:szCs w:val="22"/>
      <w:lang w:eastAsia="en-US"/>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2">
    <w:name w:val="Medium List 1 - Accent 32"/>
    <w:basedOn w:val="TableNormal"/>
    <w:next w:val="MediumList1-Accent3"/>
    <w:uiPriority w:val="65"/>
    <w:semiHidden/>
    <w:unhideWhenUsed/>
    <w:rsid w:val="00962B75"/>
    <w:rPr>
      <w:rFonts w:eastAsia="Calibri"/>
      <w:color w:val="000000"/>
      <w:sz w:val="22"/>
      <w:szCs w:val="22"/>
      <w:lang w:eastAsia="en-US"/>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2">
    <w:name w:val="Medium List 1 - Accent 42"/>
    <w:basedOn w:val="TableNormal"/>
    <w:next w:val="MediumList1-Accent4"/>
    <w:uiPriority w:val="65"/>
    <w:semiHidden/>
    <w:unhideWhenUsed/>
    <w:rsid w:val="00962B75"/>
    <w:rPr>
      <w:rFonts w:eastAsia="Calibri"/>
      <w:color w:val="000000"/>
      <w:sz w:val="22"/>
      <w:szCs w:val="22"/>
      <w:lang w:eastAsia="en-US"/>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2">
    <w:name w:val="Medium List 1 - Accent 52"/>
    <w:basedOn w:val="TableNormal"/>
    <w:next w:val="MediumList1-Accent5"/>
    <w:uiPriority w:val="65"/>
    <w:semiHidden/>
    <w:unhideWhenUsed/>
    <w:rsid w:val="00962B75"/>
    <w:rPr>
      <w:rFonts w:eastAsia="Calibri"/>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62">
    <w:name w:val="Medium List 1 - Accent 62"/>
    <w:basedOn w:val="TableNormal"/>
    <w:next w:val="MediumList1-Accent6"/>
    <w:uiPriority w:val="65"/>
    <w:semiHidden/>
    <w:unhideWhenUsed/>
    <w:rsid w:val="00962B75"/>
    <w:rPr>
      <w:rFonts w:eastAsia="Calibri"/>
      <w:color w:val="000000"/>
      <w:sz w:val="22"/>
      <w:szCs w:val="22"/>
      <w:lang w:eastAsia="en-US"/>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2">
    <w:name w:val="Medium List 22"/>
    <w:basedOn w:val="TableNormal"/>
    <w:next w:val="MediumList2"/>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semiHidden/>
    <w:unhideWhenUsed/>
    <w:rsid w:val="00962B75"/>
    <w:rPr>
      <w:rFonts w:ascii="Calibri Light" w:eastAsia="Times New Roman" w:hAnsi="Calibri Light" w:cs="Times New Roman"/>
      <w:color w:val="000000"/>
      <w:sz w:val="22"/>
      <w:szCs w:val="22"/>
      <w:lang w:eastAsia="en-US"/>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semiHidden/>
    <w:unhideWhenUsed/>
    <w:rsid w:val="00962B75"/>
    <w:rPr>
      <w:rFonts w:eastAsia="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semiHidden/>
    <w:unhideWhenUsed/>
    <w:rsid w:val="00962B75"/>
    <w:rPr>
      <w:rFonts w:eastAsia="Calibri"/>
      <w:sz w:val="22"/>
      <w:szCs w:val="22"/>
      <w:lang w:eastAsia="en-US"/>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semiHidden/>
    <w:unhideWhenUsed/>
    <w:rsid w:val="00962B75"/>
    <w:rPr>
      <w:rFonts w:eastAsia="Calibri"/>
      <w:sz w:val="22"/>
      <w:szCs w:val="22"/>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semiHidden/>
    <w:unhideWhenUsed/>
    <w:rsid w:val="00962B75"/>
    <w:rPr>
      <w:rFonts w:eastAsia="Calibri"/>
      <w:sz w:val="22"/>
      <w:szCs w:val="22"/>
      <w:lang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semiHidden/>
    <w:unhideWhenUsed/>
    <w:rsid w:val="00962B75"/>
    <w:rPr>
      <w:rFonts w:eastAsia="Calibri"/>
      <w:sz w:val="22"/>
      <w:szCs w:val="22"/>
      <w:lang w:eastAsia="en-US"/>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semiHidden/>
    <w:unhideWhenUsed/>
    <w:rsid w:val="00962B75"/>
    <w:rPr>
      <w:rFonts w:eastAsia="Calibri"/>
      <w:sz w:val="22"/>
      <w:szCs w:val="22"/>
      <w:lang w:eastAsia="en-US"/>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semiHidden/>
    <w:unhideWhenUsed/>
    <w:rsid w:val="00962B75"/>
    <w:rPr>
      <w:rFonts w:eastAsia="Calibri"/>
      <w:sz w:val="22"/>
      <w:szCs w:val="22"/>
      <w:lang w:eastAsia="en-US"/>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2">
    <w:name w:val="Medium Shading 2 - Accent 12"/>
    <w:basedOn w:val="TableNormal"/>
    <w:next w:val="MediumShading2-Accent1"/>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2">
    <w:name w:val="Medium Shading 2 - Accent 22"/>
    <w:basedOn w:val="TableNormal"/>
    <w:next w:val="MediumShading2-Accent2"/>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2">
    <w:name w:val="Medium Shading 2 - Accent 32"/>
    <w:basedOn w:val="TableNormal"/>
    <w:next w:val="MediumShading2-Accent3"/>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2">
    <w:name w:val="Medium Shading 2 - Accent 42"/>
    <w:basedOn w:val="TableNormal"/>
    <w:next w:val="MediumShading2-Accent4"/>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2">
    <w:name w:val="Medium Shading 2 - Accent 52"/>
    <w:basedOn w:val="TableNormal"/>
    <w:next w:val="MediumShading2-Accent5"/>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2">
    <w:name w:val="Medium Shading 2 - Accent 62"/>
    <w:basedOn w:val="TableNormal"/>
    <w:next w:val="MediumShading2-Accent6"/>
    <w:uiPriority w:val="64"/>
    <w:semiHidden/>
    <w:unhideWhenUsed/>
    <w:rsid w:val="00962B75"/>
    <w:rPr>
      <w:rFonts w:eastAsia="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character" w:customStyle="1" w:styleId="QuoteChar1">
    <w:name w:val="Quote Char1"/>
    <w:basedOn w:val="DefaultParagraphFont"/>
    <w:uiPriority w:val="29"/>
    <w:rsid w:val="00962B75"/>
    <w:rPr>
      <w:i/>
      <w:iCs/>
      <w:color w:val="404040"/>
    </w:rPr>
  </w:style>
  <w:style w:type="character" w:customStyle="1" w:styleId="SubtitleChar1">
    <w:name w:val="Subtitle Char1"/>
    <w:basedOn w:val="DefaultParagraphFont"/>
    <w:uiPriority w:val="11"/>
    <w:rsid w:val="00962B75"/>
    <w:rPr>
      <w:rFonts w:eastAsia="Times New Roman"/>
      <w:color w:val="5A5A5A"/>
      <w:spacing w:val="15"/>
    </w:rPr>
  </w:style>
  <w:style w:type="character" w:customStyle="1" w:styleId="TitleChar1">
    <w:name w:val="Title Char1"/>
    <w:basedOn w:val="DefaultParagraphFont"/>
    <w:uiPriority w:val="10"/>
    <w:rsid w:val="00962B75"/>
    <w:rPr>
      <w:rFonts w:ascii="Calibri Light" w:eastAsia="Times New Roman" w:hAnsi="Calibri Light" w:cs="Times New Roman"/>
      <w:spacing w:val="-10"/>
      <w:kern w:val="28"/>
      <w:sz w:val="56"/>
      <w:szCs w:val="56"/>
    </w:rPr>
  </w:style>
  <w:style w:type="numbering" w:customStyle="1" w:styleId="NoList2">
    <w:name w:val="No List2"/>
    <w:next w:val="NoList"/>
    <w:uiPriority w:val="99"/>
    <w:semiHidden/>
    <w:unhideWhenUsed/>
    <w:rsid w:val="00F2025A"/>
  </w:style>
  <w:style w:type="table" w:customStyle="1" w:styleId="ColorfulGrid3">
    <w:name w:val="Colorful Grid3"/>
    <w:basedOn w:val="TableNormal"/>
    <w:next w:val="ColorfulGrid"/>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3">
    <w:name w:val="Colorful Grid - Accent 13"/>
    <w:basedOn w:val="TableNormal"/>
    <w:next w:val="ColorfulGrid-Accent1"/>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customStyle="1" w:styleId="ColorfulGrid-Accent23">
    <w:name w:val="Colorful Grid - Accent 23"/>
    <w:basedOn w:val="TableNormal"/>
    <w:next w:val="ColorfulGrid-Accent2"/>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customStyle="1" w:styleId="ColorfulGrid-Accent33">
    <w:name w:val="Colorful Grid - Accent 33"/>
    <w:basedOn w:val="TableNormal"/>
    <w:next w:val="ColorfulGrid-Accent3"/>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customStyle="1" w:styleId="ColorfulGrid-Accent43">
    <w:name w:val="Colorful Grid - Accent 43"/>
    <w:basedOn w:val="TableNormal"/>
    <w:next w:val="ColorfulGrid-Accent4"/>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customStyle="1" w:styleId="ColorfulGrid-Accent53">
    <w:name w:val="Colorful Grid - Accent 53"/>
    <w:basedOn w:val="TableNormal"/>
    <w:next w:val="ColorfulGrid-Accent5"/>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customStyle="1" w:styleId="ColorfulGrid-Accent63">
    <w:name w:val="Colorful Grid - Accent 63"/>
    <w:basedOn w:val="TableNormal"/>
    <w:next w:val="ColorfulGrid-Accent6"/>
    <w:uiPriority w:val="73"/>
    <w:rsid w:val="00F2025A"/>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customStyle="1" w:styleId="ColorfulList3">
    <w:name w:val="Colorful List3"/>
    <w:basedOn w:val="TableNormal"/>
    <w:next w:val="ColorfulList"/>
    <w:uiPriority w:val="72"/>
    <w:rsid w:val="00F2025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3">
    <w:name w:val="Colorful List - Accent 13"/>
    <w:basedOn w:val="TableNormal"/>
    <w:next w:val="ColorfulList-Accent1"/>
    <w:uiPriority w:val="72"/>
    <w:rsid w:val="00F2025A"/>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customStyle="1" w:styleId="ColorfulList-Accent23">
    <w:name w:val="Colorful List - Accent 23"/>
    <w:basedOn w:val="TableNormal"/>
    <w:next w:val="ColorfulList-Accent2"/>
    <w:uiPriority w:val="72"/>
    <w:rsid w:val="00F2025A"/>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customStyle="1" w:styleId="ColorfulList-Accent33">
    <w:name w:val="Colorful List - Accent 33"/>
    <w:basedOn w:val="TableNormal"/>
    <w:next w:val="ColorfulList-Accent3"/>
    <w:uiPriority w:val="72"/>
    <w:rsid w:val="00F2025A"/>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customStyle="1" w:styleId="ColorfulList-Accent43">
    <w:name w:val="Colorful List - Accent 43"/>
    <w:basedOn w:val="TableNormal"/>
    <w:next w:val="ColorfulList-Accent4"/>
    <w:uiPriority w:val="72"/>
    <w:rsid w:val="00F2025A"/>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customStyle="1" w:styleId="ColorfulList-Accent53">
    <w:name w:val="Colorful List - Accent 53"/>
    <w:basedOn w:val="TableNormal"/>
    <w:next w:val="ColorfulList-Accent5"/>
    <w:uiPriority w:val="72"/>
    <w:rsid w:val="00F2025A"/>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customStyle="1" w:styleId="ColorfulList-Accent63">
    <w:name w:val="Colorful List - Accent 63"/>
    <w:basedOn w:val="TableNormal"/>
    <w:next w:val="ColorfulList-Accent6"/>
    <w:uiPriority w:val="72"/>
    <w:rsid w:val="00F2025A"/>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customStyle="1" w:styleId="ColorfulShading3">
    <w:name w:val="Colorful Shading3"/>
    <w:basedOn w:val="TableNormal"/>
    <w:next w:val="ColorfulShading"/>
    <w:uiPriority w:val="71"/>
    <w:rsid w:val="00F2025A"/>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3">
    <w:name w:val="Colorful Shading - Accent 13"/>
    <w:basedOn w:val="TableNormal"/>
    <w:next w:val="ColorfulShading-Accent1"/>
    <w:uiPriority w:val="71"/>
    <w:rsid w:val="00F2025A"/>
    <w:rPr>
      <w:color w:val="000000"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3">
    <w:name w:val="Colorful Shading - Accent 23"/>
    <w:basedOn w:val="TableNormal"/>
    <w:next w:val="ColorfulShading-Accent2"/>
    <w:uiPriority w:val="71"/>
    <w:rsid w:val="00F2025A"/>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3">
    <w:name w:val="Colorful Shading - Accent 33"/>
    <w:basedOn w:val="TableNormal"/>
    <w:next w:val="ColorfulShading-Accent3"/>
    <w:uiPriority w:val="71"/>
    <w:rsid w:val="00F2025A"/>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customStyle="1" w:styleId="ColorfulShading-Accent43">
    <w:name w:val="Colorful Shading - Accent 43"/>
    <w:basedOn w:val="TableNormal"/>
    <w:next w:val="ColorfulShading-Accent4"/>
    <w:uiPriority w:val="71"/>
    <w:rsid w:val="00F2025A"/>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3">
    <w:name w:val="Colorful Shading - Accent 53"/>
    <w:basedOn w:val="TableNormal"/>
    <w:next w:val="ColorfulShading-Accent5"/>
    <w:uiPriority w:val="71"/>
    <w:rsid w:val="00F2025A"/>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3">
    <w:name w:val="Colorful Shading - Accent 63"/>
    <w:basedOn w:val="TableNormal"/>
    <w:next w:val="ColorfulShading-Accent6"/>
    <w:uiPriority w:val="71"/>
    <w:rsid w:val="00F2025A"/>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customStyle="1" w:styleId="DarkList3">
    <w:name w:val="Dark List3"/>
    <w:basedOn w:val="TableNormal"/>
    <w:next w:val="DarkList"/>
    <w:uiPriority w:val="70"/>
    <w:rsid w:val="00F2025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3">
    <w:name w:val="Dark List - Accent 13"/>
    <w:basedOn w:val="TableNormal"/>
    <w:next w:val="DarkList-Accent1"/>
    <w:uiPriority w:val="70"/>
    <w:rsid w:val="00F2025A"/>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customStyle="1" w:styleId="DarkList-Accent23">
    <w:name w:val="Dark List - Accent 23"/>
    <w:basedOn w:val="TableNormal"/>
    <w:next w:val="DarkList-Accent2"/>
    <w:uiPriority w:val="70"/>
    <w:rsid w:val="00F2025A"/>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customStyle="1" w:styleId="DarkList-Accent33">
    <w:name w:val="Dark List - Accent 33"/>
    <w:basedOn w:val="TableNormal"/>
    <w:next w:val="DarkList-Accent3"/>
    <w:uiPriority w:val="70"/>
    <w:rsid w:val="00F2025A"/>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customStyle="1" w:styleId="DarkList-Accent43">
    <w:name w:val="Dark List - Accent 43"/>
    <w:basedOn w:val="TableNormal"/>
    <w:next w:val="DarkList-Accent4"/>
    <w:uiPriority w:val="70"/>
    <w:rsid w:val="00F2025A"/>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customStyle="1" w:styleId="DarkList-Accent53">
    <w:name w:val="Dark List - Accent 53"/>
    <w:basedOn w:val="TableNormal"/>
    <w:next w:val="DarkList-Accent5"/>
    <w:uiPriority w:val="70"/>
    <w:rsid w:val="00F2025A"/>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customStyle="1" w:styleId="DarkList-Accent63">
    <w:name w:val="Dark List - Accent 63"/>
    <w:basedOn w:val="TableNormal"/>
    <w:next w:val="DarkList-Accent6"/>
    <w:uiPriority w:val="70"/>
    <w:rsid w:val="00F2025A"/>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table" w:customStyle="1" w:styleId="LightGrid3">
    <w:name w:val="Light Grid3"/>
    <w:basedOn w:val="TableNormal"/>
    <w:next w:val="LightGrid"/>
    <w:uiPriority w:val="62"/>
    <w:rsid w:val="00F202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3">
    <w:name w:val="Light Grid - Accent 13"/>
    <w:basedOn w:val="TableNormal"/>
    <w:next w:val="LightGrid-Accent1"/>
    <w:uiPriority w:val="62"/>
    <w:rsid w:val="00F2025A"/>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customStyle="1" w:styleId="LightGrid-Accent23">
    <w:name w:val="Light Grid - Accent 23"/>
    <w:basedOn w:val="TableNormal"/>
    <w:next w:val="LightGrid-Accent2"/>
    <w:uiPriority w:val="62"/>
    <w:rsid w:val="00F2025A"/>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customStyle="1" w:styleId="LightGrid-Accent33">
    <w:name w:val="Light Grid - Accent 33"/>
    <w:basedOn w:val="TableNormal"/>
    <w:next w:val="LightGrid-Accent3"/>
    <w:uiPriority w:val="62"/>
    <w:rsid w:val="00F2025A"/>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customStyle="1" w:styleId="LightGrid-Accent43">
    <w:name w:val="Light Grid - Accent 43"/>
    <w:basedOn w:val="TableNormal"/>
    <w:next w:val="LightGrid-Accent4"/>
    <w:uiPriority w:val="62"/>
    <w:rsid w:val="00F2025A"/>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customStyle="1" w:styleId="LightGrid-Accent53">
    <w:name w:val="Light Grid - Accent 53"/>
    <w:basedOn w:val="TableNormal"/>
    <w:next w:val="LightGrid-Accent5"/>
    <w:uiPriority w:val="62"/>
    <w:rsid w:val="00F2025A"/>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customStyle="1" w:styleId="LightGrid-Accent63">
    <w:name w:val="Light Grid - Accent 63"/>
    <w:basedOn w:val="TableNormal"/>
    <w:next w:val="LightGrid-Accent6"/>
    <w:uiPriority w:val="62"/>
    <w:rsid w:val="00F2025A"/>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customStyle="1" w:styleId="LightList3">
    <w:name w:val="Light List3"/>
    <w:basedOn w:val="TableNormal"/>
    <w:next w:val="LightList"/>
    <w:uiPriority w:val="61"/>
    <w:rsid w:val="00F202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3">
    <w:name w:val="Light List - Accent 13"/>
    <w:basedOn w:val="TableNormal"/>
    <w:next w:val="LightList-Accent1"/>
    <w:uiPriority w:val="61"/>
    <w:rsid w:val="00F2025A"/>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customStyle="1" w:styleId="LightList-Accent23">
    <w:name w:val="Light List - Accent 23"/>
    <w:basedOn w:val="TableNormal"/>
    <w:next w:val="LightList-Accent2"/>
    <w:uiPriority w:val="61"/>
    <w:rsid w:val="00F2025A"/>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customStyle="1" w:styleId="LightList-Accent33">
    <w:name w:val="Light List - Accent 33"/>
    <w:basedOn w:val="TableNormal"/>
    <w:next w:val="LightList-Accent3"/>
    <w:uiPriority w:val="61"/>
    <w:rsid w:val="00F2025A"/>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customStyle="1" w:styleId="LightList-Accent43">
    <w:name w:val="Light List - Accent 43"/>
    <w:basedOn w:val="TableNormal"/>
    <w:next w:val="LightList-Accent4"/>
    <w:uiPriority w:val="61"/>
    <w:rsid w:val="00F2025A"/>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customStyle="1" w:styleId="LightList-Accent53">
    <w:name w:val="Light List - Accent 53"/>
    <w:basedOn w:val="TableNormal"/>
    <w:next w:val="LightList-Accent5"/>
    <w:uiPriority w:val="61"/>
    <w:rsid w:val="00F2025A"/>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customStyle="1" w:styleId="LightList-Accent63">
    <w:name w:val="Light List - Accent 63"/>
    <w:basedOn w:val="TableNormal"/>
    <w:next w:val="LightList-Accent6"/>
    <w:uiPriority w:val="61"/>
    <w:rsid w:val="00F2025A"/>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customStyle="1" w:styleId="LightShading3">
    <w:name w:val="Light Shading3"/>
    <w:basedOn w:val="TableNormal"/>
    <w:next w:val="LightShading"/>
    <w:uiPriority w:val="60"/>
    <w:rsid w:val="00F2025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3">
    <w:name w:val="Light Shading - Accent 13"/>
    <w:basedOn w:val="TableNormal"/>
    <w:next w:val="LightShading-Accent1"/>
    <w:uiPriority w:val="60"/>
    <w:rsid w:val="00F2025A"/>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LightShading-Accent23">
    <w:name w:val="Light Shading - Accent 23"/>
    <w:basedOn w:val="TableNormal"/>
    <w:next w:val="LightShading-Accent2"/>
    <w:uiPriority w:val="60"/>
    <w:rsid w:val="00F2025A"/>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customStyle="1" w:styleId="LightShading-Accent33">
    <w:name w:val="Light Shading - Accent 33"/>
    <w:basedOn w:val="TableNormal"/>
    <w:next w:val="LightShading-Accent3"/>
    <w:uiPriority w:val="60"/>
    <w:rsid w:val="00F2025A"/>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customStyle="1" w:styleId="LightShading-Accent43">
    <w:name w:val="Light Shading - Accent 43"/>
    <w:basedOn w:val="TableNormal"/>
    <w:next w:val="LightShading-Accent4"/>
    <w:uiPriority w:val="60"/>
    <w:rsid w:val="00F2025A"/>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customStyle="1" w:styleId="LightShading-Accent53">
    <w:name w:val="Light Shading - Accent 53"/>
    <w:basedOn w:val="TableNormal"/>
    <w:next w:val="LightShading-Accent5"/>
    <w:uiPriority w:val="60"/>
    <w:rsid w:val="00F2025A"/>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customStyle="1" w:styleId="LightShading-Accent63">
    <w:name w:val="Light Shading - Accent 63"/>
    <w:basedOn w:val="TableNormal"/>
    <w:next w:val="LightShading-Accent6"/>
    <w:uiPriority w:val="60"/>
    <w:rsid w:val="00F2025A"/>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customStyle="1" w:styleId="MediumGrid13">
    <w:name w:val="Medium Grid 13"/>
    <w:basedOn w:val="TableNormal"/>
    <w:next w:val="MediumGrid1"/>
    <w:uiPriority w:val="67"/>
    <w:rsid w:val="00F2025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3">
    <w:name w:val="Medium Grid 1 - Accent 13"/>
    <w:basedOn w:val="TableNormal"/>
    <w:next w:val="MediumGrid1-Accent1"/>
    <w:uiPriority w:val="67"/>
    <w:rsid w:val="00F2025A"/>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customStyle="1" w:styleId="MediumGrid1-Accent24">
    <w:name w:val="Medium Grid 1 - Accent 24"/>
    <w:basedOn w:val="TableNormal"/>
    <w:next w:val="MediumGrid1-Accent2"/>
    <w:uiPriority w:val="67"/>
    <w:rsid w:val="00F2025A"/>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customStyle="1" w:styleId="MediumGrid1-Accent33">
    <w:name w:val="Medium Grid 1 - Accent 33"/>
    <w:basedOn w:val="TableNormal"/>
    <w:next w:val="MediumGrid1-Accent3"/>
    <w:uiPriority w:val="67"/>
    <w:rsid w:val="00F2025A"/>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customStyle="1" w:styleId="MediumGrid1-Accent43">
    <w:name w:val="Medium Grid 1 - Accent 43"/>
    <w:basedOn w:val="TableNormal"/>
    <w:next w:val="MediumGrid1-Accent4"/>
    <w:uiPriority w:val="67"/>
    <w:rsid w:val="00F2025A"/>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customStyle="1" w:styleId="MediumGrid1-Accent53">
    <w:name w:val="Medium Grid 1 - Accent 53"/>
    <w:basedOn w:val="TableNormal"/>
    <w:next w:val="MediumGrid1-Accent5"/>
    <w:uiPriority w:val="67"/>
    <w:rsid w:val="00F2025A"/>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customStyle="1" w:styleId="MediumGrid1-Accent63">
    <w:name w:val="Medium Grid 1 - Accent 63"/>
    <w:basedOn w:val="TableNormal"/>
    <w:next w:val="MediumGrid1-Accent6"/>
    <w:uiPriority w:val="67"/>
    <w:rsid w:val="00F2025A"/>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customStyle="1" w:styleId="MediumGrid23">
    <w:name w:val="Medium Grid 23"/>
    <w:basedOn w:val="TableNormal"/>
    <w:next w:val="MediumGrid2"/>
    <w:uiPriority w:val="68"/>
    <w:rsid w:val="00F2025A"/>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3">
    <w:name w:val="Medium Grid 2 - Accent 13"/>
    <w:basedOn w:val="TableNormal"/>
    <w:next w:val="MediumGrid2-Accent1"/>
    <w:uiPriority w:val="68"/>
    <w:rsid w:val="00F2025A"/>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customStyle="1" w:styleId="MediumGrid2-Accent23">
    <w:name w:val="Medium Grid 2 - Accent 23"/>
    <w:basedOn w:val="TableNormal"/>
    <w:next w:val="MediumGrid2-Accent2"/>
    <w:uiPriority w:val="68"/>
    <w:rsid w:val="00F2025A"/>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customStyle="1" w:styleId="MediumGrid2-Accent33">
    <w:name w:val="Medium Grid 2 - Accent 33"/>
    <w:basedOn w:val="TableNormal"/>
    <w:next w:val="MediumGrid2-Accent3"/>
    <w:uiPriority w:val="68"/>
    <w:rsid w:val="00F2025A"/>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customStyle="1" w:styleId="MediumGrid2-Accent43">
    <w:name w:val="Medium Grid 2 - Accent 43"/>
    <w:basedOn w:val="TableNormal"/>
    <w:next w:val="MediumGrid2-Accent4"/>
    <w:uiPriority w:val="68"/>
    <w:rsid w:val="00F2025A"/>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customStyle="1" w:styleId="MediumGrid2-Accent53">
    <w:name w:val="Medium Grid 2 - Accent 53"/>
    <w:basedOn w:val="TableNormal"/>
    <w:next w:val="MediumGrid2-Accent5"/>
    <w:uiPriority w:val="68"/>
    <w:rsid w:val="00F2025A"/>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customStyle="1" w:styleId="MediumGrid2-Accent63">
    <w:name w:val="Medium Grid 2 - Accent 63"/>
    <w:basedOn w:val="TableNormal"/>
    <w:next w:val="MediumGrid2-Accent6"/>
    <w:uiPriority w:val="68"/>
    <w:rsid w:val="00F2025A"/>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customStyle="1" w:styleId="MediumGrid33">
    <w:name w:val="Medium Grid 33"/>
    <w:basedOn w:val="TableNormal"/>
    <w:next w:val="MediumGrid3"/>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3">
    <w:name w:val="Medium Grid 3 - Accent 13"/>
    <w:basedOn w:val="TableNormal"/>
    <w:next w:val="MediumGrid3-Accent1"/>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customStyle="1" w:styleId="MediumGrid3-Accent23">
    <w:name w:val="Medium Grid 3 - Accent 23"/>
    <w:basedOn w:val="TableNormal"/>
    <w:next w:val="MediumGrid3-Accent2"/>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customStyle="1" w:styleId="MediumGrid3-Accent33">
    <w:name w:val="Medium Grid 3 - Accent 33"/>
    <w:basedOn w:val="TableNormal"/>
    <w:next w:val="MediumGrid3-Accent3"/>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customStyle="1" w:styleId="MediumGrid3-Accent43">
    <w:name w:val="Medium Grid 3 - Accent 43"/>
    <w:basedOn w:val="TableNormal"/>
    <w:next w:val="MediumGrid3-Accent4"/>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customStyle="1" w:styleId="MediumGrid3-Accent53">
    <w:name w:val="Medium Grid 3 - Accent 53"/>
    <w:basedOn w:val="TableNormal"/>
    <w:next w:val="MediumGrid3-Accent5"/>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customStyle="1" w:styleId="MediumGrid3-Accent63">
    <w:name w:val="Medium Grid 3 - Accent 63"/>
    <w:basedOn w:val="TableNormal"/>
    <w:next w:val="MediumGrid3-Accent6"/>
    <w:uiPriority w:val="69"/>
    <w:rsid w:val="00F202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customStyle="1" w:styleId="MediumList13">
    <w:name w:val="Medium List 13"/>
    <w:basedOn w:val="TableNormal"/>
    <w:next w:val="MediumList1"/>
    <w:uiPriority w:val="65"/>
    <w:rsid w:val="00F2025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3">
    <w:name w:val="Medium List 1 - Accent 13"/>
    <w:basedOn w:val="TableNormal"/>
    <w:next w:val="MediumList1-Accent1"/>
    <w:uiPriority w:val="65"/>
    <w:rsid w:val="00F2025A"/>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customStyle="1" w:styleId="MediumList1-Accent23">
    <w:name w:val="Medium List 1 - Accent 23"/>
    <w:basedOn w:val="TableNormal"/>
    <w:next w:val="MediumList1-Accent2"/>
    <w:uiPriority w:val="65"/>
    <w:rsid w:val="00F2025A"/>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customStyle="1" w:styleId="MediumList1-Accent33">
    <w:name w:val="Medium List 1 - Accent 33"/>
    <w:basedOn w:val="TableNormal"/>
    <w:next w:val="MediumList1-Accent3"/>
    <w:uiPriority w:val="65"/>
    <w:rsid w:val="00F2025A"/>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customStyle="1" w:styleId="MediumList1-Accent43">
    <w:name w:val="Medium List 1 - Accent 43"/>
    <w:basedOn w:val="TableNormal"/>
    <w:next w:val="MediumList1-Accent4"/>
    <w:uiPriority w:val="65"/>
    <w:rsid w:val="00F2025A"/>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customStyle="1" w:styleId="MediumList1-Accent53">
    <w:name w:val="Medium List 1 - Accent 53"/>
    <w:basedOn w:val="TableNormal"/>
    <w:next w:val="MediumList1-Accent5"/>
    <w:uiPriority w:val="65"/>
    <w:rsid w:val="00F2025A"/>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customStyle="1" w:styleId="MediumList1-Accent63">
    <w:name w:val="Medium List 1 - Accent 63"/>
    <w:basedOn w:val="TableNormal"/>
    <w:next w:val="MediumList1-Accent6"/>
    <w:uiPriority w:val="65"/>
    <w:rsid w:val="00F2025A"/>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customStyle="1" w:styleId="MediumList23">
    <w:name w:val="Medium List 23"/>
    <w:basedOn w:val="TableNormal"/>
    <w:next w:val="MediumList2"/>
    <w:uiPriority w:val="66"/>
    <w:rsid w:val="00F2025A"/>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3">
    <w:name w:val="Medium List 2 - Accent 13"/>
    <w:basedOn w:val="TableNormal"/>
    <w:next w:val="MediumList2-Accent1"/>
    <w:uiPriority w:val="66"/>
    <w:rsid w:val="00F2025A"/>
    <w:rPr>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3">
    <w:name w:val="Medium List 2 - Accent 23"/>
    <w:basedOn w:val="TableNormal"/>
    <w:next w:val="MediumList2-Accent2"/>
    <w:uiPriority w:val="66"/>
    <w:rsid w:val="00F2025A"/>
    <w:rPr>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F2025A"/>
    <w:rPr>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3">
    <w:name w:val="Medium List 2 - Accent 43"/>
    <w:basedOn w:val="TableNormal"/>
    <w:next w:val="MediumList2-Accent4"/>
    <w:uiPriority w:val="66"/>
    <w:rsid w:val="00F2025A"/>
    <w:rPr>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3">
    <w:name w:val="Medium List 2 - Accent 53"/>
    <w:basedOn w:val="TableNormal"/>
    <w:next w:val="MediumList2-Accent5"/>
    <w:uiPriority w:val="66"/>
    <w:rsid w:val="00F2025A"/>
    <w:rPr>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3">
    <w:name w:val="Medium List 2 - Accent 63"/>
    <w:basedOn w:val="TableNormal"/>
    <w:next w:val="MediumList2-Accent6"/>
    <w:uiPriority w:val="66"/>
    <w:rsid w:val="00F2025A"/>
    <w:rPr>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3">
    <w:name w:val="Medium Shading 13"/>
    <w:basedOn w:val="TableNormal"/>
    <w:next w:val="MediumShading1"/>
    <w:uiPriority w:val="63"/>
    <w:rsid w:val="00F2025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3">
    <w:name w:val="Medium Shading 1 - Accent 13"/>
    <w:basedOn w:val="TableNormal"/>
    <w:next w:val="MediumShading1-Accent1"/>
    <w:uiPriority w:val="63"/>
    <w:rsid w:val="00F2025A"/>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customStyle="1" w:styleId="MediumShading1-Accent23">
    <w:name w:val="Medium Shading 1 - Accent 23"/>
    <w:basedOn w:val="TableNormal"/>
    <w:next w:val="MediumShading1-Accent2"/>
    <w:uiPriority w:val="63"/>
    <w:rsid w:val="00F2025A"/>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F2025A"/>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customStyle="1" w:styleId="MediumShading1-Accent43">
    <w:name w:val="Medium Shading 1 - Accent 43"/>
    <w:basedOn w:val="TableNormal"/>
    <w:next w:val="MediumShading1-Accent4"/>
    <w:uiPriority w:val="63"/>
    <w:rsid w:val="00F2025A"/>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customStyle="1" w:styleId="MediumShading1-Accent53">
    <w:name w:val="Medium Shading 1 - Accent 53"/>
    <w:basedOn w:val="TableNormal"/>
    <w:next w:val="MediumShading1-Accent5"/>
    <w:uiPriority w:val="63"/>
    <w:rsid w:val="00F2025A"/>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customStyle="1" w:styleId="MediumShading1-Accent63">
    <w:name w:val="Medium Shading 1 - Accent 63"/>
    <w:basedOn w:val="TableNormal"/>
    <w:next w:val="MediumShading1-Accent6"/>
    <w:uiPriority w:val="63"/>
    <w:rsid w:val="00F2025A"/>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customStyle="1" w:styleId="MediumShading23">
    <w:name w:val="Medium Shading 23"/>
    <w:basedOn w:val="TableNormal"/>
    <w:next w:val="MediumShading2"/>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3">
    <w:name w:val="Medium Shading 2 - Accent 23"/>
    <w:basedOn w:val="TableNormal"/>
    <w:next w:val="MediumShading2-Accent2"/>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3">
    <w:name w:val="Medium Shading 2 - Accent 33"/>
    <w:basedOn w:val="TableNormal"/>
    <w:next w:val="MediumShading2-Accent3"/>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3">
    <w:name w:val="Medium Shading 2 - Accent 43"/>
    <w:basedOn w:val="TableNormal"/>
    <w:next w:val="MediumShading2-Accent4"/>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3">
    <w:name w:val="Medium Shading 2 - Accent 53"/>
    <w:basedOn w:val="TableNormal"/>
    <w:next w:val="MediumShading2-Accent5"/>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3">
    <w:name w:val="Medium Shading 2 - Accent 63"/>
    <w:basedOn w:val="TableNormal"/>
    <w:next w:val="MediumShading2-Accent6"/>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3Deffects12">
    <w:name w:val="Table 3D effects 12"/>
    <w:basedOn w:val="TableNormal"/>
    <w:next w:val="Table3Deffects1"/>
    <w:semiHidden/>
    <w:rsid w:val="00F2025A"/>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semiHidden/>
    <w:rsid w:val="00F2025A"/>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semiHidden/>
    <w:rsid w:val="00F2025A"/>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semiHidden/>
    <w:rsid w:val="00F2025A"/>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semiHidden/>
    <w:rsid w:val="00F2025A"/>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semiHidden/>
    <w:rsid w:val="00F2025A"/>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semiHidden/>
    <w:rsid w:val="00F2025A"/>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semiHidden/>
    <w:rsid w:val="00F2025A"/>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semiHidden/>
    <w:rsid w:val="00F2025A"/>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semiHidden/>
    <w:rsid w:val="00F2025A"/>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semiHidden/>
    <w:rsid w:val="00F2025A"/>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semiHidden/>
    <w:rsid w:val="00F2025A"/>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semiHidden/>
    <w:rsid w:val="00F2025A"/>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semiHidden/>
    <w:rsid w:val="00F2025A"/>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semiHidden/>
    <w:rsid w:val="00F2025A"/>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semiHidden/>
    <w:rsid w:val="00F2025A"/>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semiHidden/>
    <w:rsid w:val="00F2025A"/>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0">
    <w:name w:val="Table Grid3"/>
    <w:basedOn w:val="TableNormal"/>
    <w:next w:val="TableGrid"/>
    <w:uiPriority w:val="39"/>
    <w:rsid w:val="00F20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 12"/>
    <w:basedOn w:val="TableNormal"/>
    <w:next w:val="TableGrid1"/>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semiHidden/>
    <w:rsid w:val="00F2025A"/>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semiHidden/>
    <w:rsid w:val="00F2025A"/>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semiHidden/>
    <w:rsid w:val="00F2025A"/>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semiHidden/>
    <w:rsid w:val="00F2025A"/>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semiHidden/>
    <w:rsid w:val="00F2025A"/>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semiHidden/>
    <w:rsid w:val="00F2025A"/>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semiHidden/>
    <w:rsid w:val="00F2025A"/>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semiHidden/>
    <w:rsid w:val="00F2025A"/>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semiHidden/>
    <w:rsid w:val="00F2025A"/>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semiHidden/>
    <w:rsid w:val="00F2025A"/>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semiHidden/>
    <w:rsid w:val="00F2025A"/>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semiHidden/>
    <w:rsid w:val="00F2025A"/>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semiHidden/>
    <w:rsid w:val="00F2025A"/>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semiHidden/>
    <w:rsid w:val="00F2025A"/>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semiHidden/>
    <w:rsid w:val="00F2025A"/>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2">
    <w:name w:val="Table Theme2"/>
    <w:basedOn w:val="TableNormal"/>
    <w:next w:val="TableTheme"/>
    <w:semiHidden/>
    <w:rsid w:val="00F2025A"/>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semiHidden/>
    <w:rsid w:val="00F2025A"/>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semiHidden/>
    <w:rsid w:val="00F2025A"/>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semiHidden/>
    <w:rsid w:val="00F2025A"/>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PTTable12">
    <w:name w:val="MPT Table 12"/>
    <w:basedOn w:val="TableNormal"/>
    <w:rsid w:val="00F2025A"/>
    <w:rPr>
      <w:rFonts w:eastAsiaTheme="minorHAnsi"/>
      <w:lang w:eastAsia="zh-CN"/>
    </w:rPr>
    <w:tblPr>
      <w:tblBorders>
        <w:bottom w:val="single" w:sz="8" w:space="0" w:color="FFFFFF" w:themeColor="background1"/>
        <w:insideH w:val="single" w:sz="8" w:space="0" w:color="FFFFFF" w:themeColor="background1"/>
        <w:insideV w:val="single" w:sz="8" w:space="0" w:color="FFFFFF" w:themeColor="background1"/>
      </w:tblBorders>
      <w:tblCellMar>
        <w:top w:w="85" w:type="dxa"/>
        <w:bottom w:w="85" w:type="dxa"/>
      </w:tblCellMar>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22">
    <w:name w:val="MPT Table 22"/>
    <w:basedOn w:val="MPTTable1"/>
    <w:rsid w:val="00F2025A"/>
    <w:tblPr>
      <w:tblBorders>
        <w:bottom w:val="single" w:sz="8" w:space="0" w:color="DDDDDD" w:themeColor="accent1"/>
        <w:insideH w:val="single" w:sz="8" w:space="0" w:color="DDDDDD" w:themeColor="accent1"/>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32">
    <w:name w:val="MPT Table 32"/>
    <w:basedOn w:val="MPTTable1"/>
    <w:rsid w:val="00F2025A"/>
    <w:tblPr>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F8F8F8" w:themeFill="accent1" w:themeFillTint="33"/>
      </w:tcPr>
    </w:tblStylePr>
  </w:style>
  <w:style w:type="table" w:customStyle="1" w:styleId="MPTTable42">
    <w:name w:val="MPT Table 42"/>
    <w:basedOn w:val="MPTTable1"/>
    <w:rsid w:val="00F2025A"/>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DDDDDD" w:themeColor="accent1"/>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F8F8F8" w:themeFill="accent1" w:themeFillTint="33"/>
      </w:tcPr>
    </w:tblStylePr>
  </w:style>
  <w:style w:type="table" w:customStyle="1" w:styleId="MPTTable52">
    <w:name w:val="MPT Table 52"/>
    <w:basedOn w:val="MPTTable1"/>
    <w:rsid w:val="00F2025A"/>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nil"/>
          <w:insideV w:val="nil"/>
          <w:tl2br w:val="nil"/>
          <w:tr2bl w:val="nil"/>
        </w:tcBorders>
        <w:shd w:val="clear" w:color="auto" w:fill="DDDDDD" w:themeFill="accen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fir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F8F8F8" w:themeFill="accent1" w:themeFillTint="33"/>
      </w:tcPr>
    </w:tblStylePr>
    <w:tblStylePr w:type="lastCol">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2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l2br w:val="nil"/>
          <w:tr2bl w:val="nil"/>
        </w:tcBorders>
        <w:shd w:val="clear" w:color="auto" w:fill="auto"/>
      </w:tcPr>
    </w:tblStylePr>
    <w:tblStylePr w:type="band1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tblStylePr w:type="band2Horz">
      <w:tblPr/>
      <w:tcPr>
        <w:tcBorders>
          <w:top w:val="nil"/>
          <w:left w:val="nil"/>
          <w:bottom w:val="single" w:sz="8" w:space="0" w:color="DDDDDD" w:themeColor="accent1"/>
          <w:right w:val="single" w:sz="8" w:space="0" w:color="DDDDDD" w:themeColor="accent1"/>
          <w:insideH w:val="nil"/>
          <w:insideV w:val="nil"/>
          <w:tl2br w:val="nil"/>
          <w:tr2bl w:val="nil"/>
        </w:tcBorders>
        <w:shd w:val="clear" w:color="auto" w:fill="auto"/>
      </w:tcPr>
    </w:tblStylePr>
  </w:style>
  <w:style w:type="table" w:customStyle="1" w:styleId="MPTTableSlate12">
    <w:name w:val="MPT Table Slate 12"/>
    <w:basedOn w:val="MPTTable1"/>
    <w:rsid w:val="00F2025A"/>
    <w:tblPr>
      <w:tblStyleRowBandSize w:val="1"/>
    </w:tblPr>
    <w:tcPr>
      <w:shd w:val="clear" w:color="auto" w:fill="CCCCCC" w:themeFill="text1" w:themeFillTint="33"/>
    </w:tcPr>
    <w:tblStylePr w:type="firstRow">
      <w:pPr>
        <w:wordWrap/>
        <w:spacing w:beforeLines="0" w:before="0" w:beforeAutospacing="0" w:afterLines="0" w:after="0" w:afterAutospacing="0" w:line="240" w:lineRule="auto"/>
        <w:jc w:val="left"/>
      </w:pPr>
      <w:rPr>
        <w:rFonts w:asciiTheme="minorHAnsi" w:hAnsiTheme="minorHAnsi"/>
        <w:b/>
        <w:caps/>
        <w:smallCaps w:val="0"/>
        <w:color w:val="FFFFFF" w:themeColor="background1"/>
        <w:sz w:val="18"/>
      </w:rPr>
      <w:tblPr/>
      <w:tcPr>
        <w:tcBorders>
          <w:top w:val="nil"/>
          <w:bottom w:val="single" w:sz="8" w:space="0" w:color="FFFFFF" w:themeColor="background1"/>
          <w:insideH w:val="single" w:sz="8" w:space="0" w:color="FFFFFF" w:themeColor="background1"/>
          <w:insideV w:val="single" w:sz="8" w:space="0" w:color="FFFFFF" w:themeColor="background1"/>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PTTableSlate22">
    <w:name w:val="MPT Table Slate 22"/>
    <w:basedOn w:val="MPTTable2"/>
    <w:rsid w:val="00F2025A"/>
    <w:tblPr>
      <w:tblBorders>
        <w:bottom w:val="single" w:sz="8" w:space="0" w:color="000000" w:themeColor="text1"/>
        <w:insideH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single" w:sz="4"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32">
    <w:name w:val="MPT Table Slate 32"/>
    <w:basedOn w:val="MPTTable3"/>
    <w:rsid w:val="00F2025A"/>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bottom w:val="single" w:sz="8" w:space="0" w:color="000000" w:themeColor="text1"/>
        </w:tcBorders>
        <w:shd w:val="clear" w:color="auto" w:fill="CCCCCC" w:themeFill="text1" w:themeFillTint="33"/>
      </w:tcPr>
    </w:tblStylePr>
  </w:style>
  <w:style w:type="table" w:customStyle="1" w:styleId="MPTTableSlate42">
    <w:name w:val="MPT Table Slate 42"/>
    <w:basedOn w:val="MPTTable4"/>
    <w:rsid w:val="00F2025A"/>
    <w:tblPr>
      <w:tblBorders>
        <w:bottom w:val="single" w:sz="4" w:space="0" w:color="000000" w:themeColor="text1"/>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nil"/>
          <w:left w:val="nil"/>
          <w:bottom w:val="nil"/>
          <w:right w:val="nil"/>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nil"/>
          <w:left w:val="nil"/>
          <w:bottom w:val="single" w:sz="8" w:space="0" w:color="000000" w:themeColor="text1"/>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hemeFill="text1" w:themeFillTint="33"/>
      </w:tcPr>
    </w:tblStylePr>
  </w:style>
  <w:style w:type="table" w:customStyle="1" w:styleId="MPTTableSlate52">
    <w:name w:val="MPT Table Slate 52"/>
    <w:basedOn w:val="MPTTable5"/>
    <w:rsid w:val="00F2025A"/>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wordWrap/>
        <w:spacing w:beforeLines="0" w:before="0" w:beforeAutospacing="0" w:afterLines="0" w:after="0" w:afterAutospacing="0" w:line="220" w:lineRule="exact"/>
        <w:jc w:val="left"/>
      </w:pPr>
      <w:rPr>
        <w:rFonts w:asciiTheme="minorHAnsi" w:hAnsiTheme="minorHAnsi"/>
        <w:b/>
        <w:caps/>
        <w:smallCaps w:val="0"/>
        <w:color w:val="FFFFFF" w:themeColor="background1"/>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0000" w:themeFill="text1"/>
        <w:vAlign w:val="top"/>
      </w:tcPr>
    </w:tblStylePr>
    <w:tblStylePr w:type="lastRow">
      <w:pPr>
        <w:wordWrap/>
        <w:spacing w:beforeLines="0" w:before="0" w:beforeAutospacing="0" w:afterLines="0" w:after="0" w:afterAutospacing="0" w:line="240" w:lineRule="auto"/>
        <w:jc w:val="left"/>
      </w:pPr>
      <w:rPr>
        <w:rFonts w:asciiTheme="minorHAnsi" w:hAnsiTheme="minorHAnsi"/>
        <w:b/>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fir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CCCCCC" w:themeFill="text1" w:themeFillTint="33"/>
      </w:tcPr>
    </w:tblStylePr>
    <w:tblStylePr w:type="lastCol">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2Vert">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shd w:val="clear" w:color="auto" w:fill="auto"/>
      </w:tcPr>
    </w:tblStylePr>
    <w:tblStylePr w:type="band1Horz">
      <w:tblPr/>
      <w:tcPr>
        <w:tcBorders>
          <w:top w:val="nil"/>
          <w:left w:val="nil"/>
          <w:bottom w:val="single" w:sz="8" w:space="0" w:color="000000" w:themeColor="text1"/>
          <w:right w:val="nil"/>
          <w:insideH w:val="nil"/>
          <w:insideV w:val="nil"/>
          <w:tl2br w:val="nil"/>
          <w:tr2bl w:val="nil"/>
        </w:tcBorders>
        <w:shd w:val="clear" w:color="auto" w:fill="auto"/>
      </w:tcPr>
    </w:tblStylePr>
    <w:tblStylePr w:type="band2Horz">
      <w:tblPr/>
      <w:tcPr>
        <w:tcBorders>
          <w:top w:val="nil"/>
          <w:left w:val="nil"/>
          <w:bottom w:val="single" w:sz="8" w:space="0" w:color="000000" w:themeColor="text1"/>
          <w:right w:val="nil"/>
          <w:insideH w:val="nil"/>
          <w:insideV w:val="nil"/>
          <w:tl2br w:val="nil"/>
          <w:tr2bl w:val="nil"/>
        </w:tcBorders>
        <w:shd w:val="clear" w:color="auto" w:fill="auto"/>
      </w:tcPr>
    </w:tblStylePr>
  </w:style>
  <w:style w:type="table" w:customStyle="1" w:styleId="New2">
    <w:name w:val="New2"/>
    <w:basedOn w:val="TableGrid"/>
    <w:uiPriority w:val="99"/>
    <w:rsid w:val="00F2025A"/>
    <w:pPr>
      <w:spacing w:before="60" w:after="60" w:line="240" w:lineRule="exact"/>
    </w:pPr>
    <w:rPr>
      <w:rFonts w:ascii="Verdana" w:eastAsia="Times New Roman" w:hAnsi="Verdana" w:cs="Times New Roman"/>
      <w:szCs w:val="18"/>
      <w:lang w:val="da-DK" w:eastAsia="da-DK"/>
    </w:rPr>
    <w:tblPr/>
    <w:tblStylePr w:type="firstRow">
      <w:pPr>
        <w:wordWrap/>
        <w:spacing w:beforeLines="0" w:before="60" w:beforeAutospacing="0" w:afterLines="0" w:after="60" w:afterAutospacing="0" w:line="240" w:lineRule="exact"/>
      </w:pPr>
      <w:rPr>
        <w:rFonts w:ascii="Verdana" w:hAnsi="Verdana"/>
        <w:b w:val="0"/>
        <w:color w:val="FFFFFF" w:themeColor="background1"/>
        <w:sz w:val="18"/>
      </w:rPr>
      <w:tblPr/>
      <w:trPr>
        <w:tblHeader/>
      </w:trPr>
      <w:tcPr>
        <w:shd w:val="clear" w:color="auto" w:fill="DDDDDD" w:themeFill="accent1"/>
      </w:tcPr>
    </w:tblStylePr>
  </w:style>
  <w:style w:type="table" w:customStyle="1" w:styleId="TableGrid14">
    <w:name w:val="Table Grid14"/>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12">
    <w:name w:val="Table Grid112"/>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22">
    <w:name w:val="Table Grid122"/>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numbering" w:customStyle="1" w:styleId="NoList3">
    <w:name w:val="No List3"/>
    <w:next w:val="NoList"/>
    <w:uiPriority w:val="99"/>
    <w:semiHidden/>
    <w:unhideWhenUsed/>
    <w:rsid w:val="00F2025A"/>
  </w:style>
  <w:style w:type="numbering" w:customStyle="1" w:styleId="1111112">
    <w:name w:val="1 / 1.1 / 1.1.12"/>
    <w:basedOn w:val="NoList"/>
    <w:next w:val="111111"/>
    <w:semiHidden/>
    <w:rsid w:val="00F2025A"/>
  </w:style>
  <w:style w:type="numbering" w:customStyle="1" w:styleId="1ai2">
    <w:name w:val="1 / a / i2"/>
    <w:basedOn w:val="NoList"/>
    <w:next w:val="1ai"/>
    <w:semiHidden/>
    <w:rsid w:val="00F2025A"/>
  </w:style>
  <w:style w:type="numbering" w:customStyle="1" w:styleId="ArticleSection2">
    <w:name w:val="Article / Section2"/>
    <w:basedOn w:val="NoList"/>
    <w:next w:val="ArticleSection"/>
    <w:semiHidden/>
    <w:rsid w:val="00F2025A"/>
  </w:style>
  <w:style w:type="table" w:customStyle="1" w:styleId="ColorfulGrid4">
    <w:name w:val="Colorful Grid4"/>
    <w:basedOn w:val="TableNormal"/>
    <w:next w:val="ColorfulGrid"/>
    <w:uiPriority w:val="73"/>
    <w:rsid w:val="00F2025A"/>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4">
    <w:name w:val="Colorful Grid - Accent 14"/>
    <w:basedOn w:val="TableNormal"/>
    <w:next w:val="ColorfulGrid-Accent1"/>
    <w:uiPriority w:val="73"/>
    <w:rsid w:val="00F2025A"/>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24">
    <w:name w:val="Colorful Grid - Accent 24"/>
    <w:basedOn w:val="TableNormal"/>
    <w:next w:val="ColorfulGrid-Accent2"/>
    <w:uiPriority w:val="73"/>
    <w:rsid w:val="00F2025A"/>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4">
    <w:name w:val="Colorful Grid - Accent 34"/>
    <w:basedOn w:val="TableNormal"/>
    <w:next w:val="ColorfulGrid-Accent3"/>
    <w:uiPriority w:val="73"/>
    <w:rsid w:val="00F2025A"/>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4">
    <w:name w:val="Colorful Grid - Accent 44"/>
    <w:basedOn w:val="TableNormal"/>
    <w:next w:val="ColorfulGrid-Accent4"/>
    <w:uiPriority w:val="73"/>
    <w:rsid w:val="00F2025A"/>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4">
    <w:name w:val="Colorful Grid - Accent 54"/>
    <w:basedOn w:val="TableNormal"/>
    <w:next w:val="ColorfulGrid-Accent5"/>
    <w:uiPriority w:val="73"/>
    <w:rsid w:val="00F2025A"/>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64">
    <w:name w:val="Colorful Grid - Accent 64"/>
    <w:basedOn w:val="TableNormal"/>
    <w:next w:val="ColorfulGrid-Accent6"/>
    <w:uiPriority w:val="73"/>
    <w:rsid w:val="00F2025A"/>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4">
    <w:name w:val="Colorful List4"/>
    <w:basedOn w:val="TableNormal"/>
    <w:next w:val="ColorfulList"/>
    <w:uiPriority w:val="72"/>
    <w:rsid w:val="00F2025A"/>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4">
    <w:name w:val="Colorful List - Accent 14"/>
    <w:basedOn w:val="TableNormal"/>
    <w:next w:val="ColorfulList-Accent1"/>
    <w:uiPriority w:val="72"/>
    <w:rsid w:val="00F2025A"/>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24">
    <w:name w:val="Colorful List - Accent 24"/>
    <w:basedOn w:val="TableNormal"/>
    <w:next w:val="ColorfulList-Accent2"/>
    <w:uiPriority w:val="72"/>
    <w:rsid w:val="00F2025A"/>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4">
    <w:name w:val="Colorful List - Accent 34"/>
    <w:basedOn w:val="TableNormal"/>
    <w:next w:val="ColorfulList-Accent3"/>
    <w:uiPriority w:val="72"/>
    <w:rsid w:val="00F2025A"/>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4">
    <w:name w:val="Colorful List - Accent 44"/>
    <w:basedOn w:val="TableNormal"/>
    <w:next w:val="ColorfulList-Accent4"/>
    <w:uiPriority w:val="72"/>
    <w:rsid w:val="00F2025A"/>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4">
    <w:name w:val="Colorful List - Accent 54"/>
    <w:basedOn w:val="TableNormal"/>
    <w:next w:val="ColorfulList-Accent5"/>
    <w:uiPriority w:val="72"/>
    <w:rsid w:val="00F2025A"/>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64">
    <w:name w:val="Colorful List - Accent 64"/>
    <w:basedOn w:val="TableNormal"/>
    <w:next w:val="ColorfulList-Accent6"/>
    <w:uiPriority w:val="72"/>
    <w:rsid w:val="00F2025A"/>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4">
    <w:name w:val="Colorful Shading4"/>
    <w:basedOn w:val="TableNormal"/>
    <w:next w:val="ColorfulShading"/>
    <w:uiPriority w:val="71"/>
    <w:rsid w:val="00F2025A"/>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4">
    <w:name w:val="Colorful Shading - Accent 14"/>
    <w:basedOn w:val="TableNormal"/>
    <w:next w:val="ColorfulShading-Accent1"/>
    <w:uiPriority w:val="71"/>
    <w:rsid w:val="00F2025A"/>
    <w:rPr>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24">
    <w:name w:val="Colorful Shading - Accent 24"/>
    <w:basedOn w:val="TableNormal"/>
    <w:next w:val="ColorfulShading-Accent2"/>
    <w:uiPriority w:val="71"/>
    <w:rsid w:val="00F2025A"/>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4">
    <w:name w:val="Colorful Shading - Accent 34"/>
    <w:basedOn w:val="TableNormal"/>
    <w:next w:val="ColorfulShading-Accent3"/>
    <w:uiPriority w:val="71"/>
    <w:rsid w:val="00F2025A"/>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4">
    <w:name w:val="Colorful Shading - Accent 44"/>
    <w:basedOn w:val="TableNormal"/>
    <w:next w:val="ColorfulShading-Accent4"/>
    <w:uiPriority w:val="71"/>
    <w:rsid w:val="00F2025A"/>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4">
    <w:name w:val="Colorful Shading - Accent 54"/>
    <w:basedOn w:val="TableNormal"/>
    <w:next w:val="ColorfulShading-Accent5"/>
    <w:uiPriority w:val="71"/>
    <w:rsid w:val="00F2025A"/>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64">
    <w:name w:val="Colorful Shading - Accent 64"/>
    <w:basedOn w:val="TableNormal"/>
    <w:next w:val="ColorfulShading-Accent6"/>
    <w:uiPriority w:val="71"/>
    <w:rsid w:val="00F2025A"/>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4">
    <w:name w:val="Dark List4"/>
    <w:basedOn w:val="TableNormal"/>
    <w:next w:val="DarkList"/>
    <w:uiPriority w:val="70"/>
    <w:rsid w:val="00F2025A"/>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4">
    <w:name w:val="Dark List - Accent 14"/>
    <w:basedOn w:val="TableNormal"/>
    <w:next w:val="DarkList-Accent1"/>
    <w:uiPriority w:val="70"/>
    <w:rsid w:val="00F2025A"/>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24">
    <w:name w:val="Dark List - Accent 24"/>
    <w:basedOn w:val="TableNormal"/>
    <w:next w:val="DarkList-Accent2"/>
    <w:uiPriority w:val="70"/>
    <w:rsid w:val="00F2025A"/>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4">
    <w:name w:val="Dark List - Accent 34"/>
    <w:basedOn w:val="TableNormal"/>
    <w:next w:val="DarkList-Accent3"/>
    <w:uiPriority w:val="70"/>
    <w:rsid w:val="00F2025A"/>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4">
    <w:name w:val="Dark List - Accent 44"/>
    <w:basedOn w:val="TableNormal"/>
    <w:next w:val="DarkList-Accent4"/>
    <w:uiPriority w:val="70"/>
    <w:rsid w:val="00F2025A"/>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4">
    <w:name w:val="Dark List - Accent 54"/>
    <w:basedOn w:val="TableNormal"/>
    <w:next w:val="DarkList-Accent5"/>
    <w:uiPriority w:val="70"/>
    <w:rsid w:val="00F2025A"/>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64">
    <w:name w:val="Dark List - Accent 64"/>
    <w:basedOn w:val="TableNormal"/>
    <w:next w:val="DarkList-Accent6"/>
    <w:uiPriority w:val="70"/>
    <w:rsid w:val="00F2025A"/>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LightGrid4">
    <w:name w:val="Light Grid4"/>
    <w:basedOn w:val="TableNormal"/>
    <w:next w:val="LightGrid"/>
    <w:uiPriority w:val="62"/>
    <w:rsid w:val="00F2025A"/>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4">
    <w:name w:val="Light Grid - Accent 14"/>
    <w:basedOn w:val="TableNormal"/>
    <w:next w:val="LightGrid-Accent1"/>
    <w:uiPriority w:val="62"/>
    <w:rsid w:val="00F2025A"/>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24">
    <w:name w:val="Light Grid - Accent 24"/>
    <w:basedOn w:val="TableNormal"/>
    <w:next w:val="LightGrid-Accent2"/>
    <w:uiPriority w:val="62"/>
    <w:rsid w:val="00F2025A"/>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4">
    <w:name w:val="Light Grid - Accent 34"/>
    <w:basedOn w:val="TableNormal"/>
    <w:next w:val="LightGrid-Accent3"/>
    <w:uiPriority w:val="62"/>
    <w:rsid w:val="00F2025A"/>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4">
    <w:name w:val="Light Grid - Accent 44"/>
    <w:basedOn w:val="TableNormal"/>
    <w:next w:val="LightGrid-Accent4"/>
    <w:uiPriority w:val="62"/>
    <w:rsid w:val="00F2025A"/>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4">
    <w:name w:val="Light Grid - Accent 54"/>
    <w:basedOn w:val="TableNormal"/>
    <w:next w:val="LightGrid-Accent5"/>
    <w:uiPriority w:val="62"/>
    <w:rsid w:val="00F2025A"/>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64">
    <w:name w:val="Light Grid - Accent 64"/>
    <w:basedOn w:val="TableNormal"/>
    <w:next w:val="LightGrid-Accent6"/>
    <w:uiPriority w:val="62"/>
    <w:rsid w:val="00F2025A"/>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4">
    <w:name w:val="Light List4"/>
    <w:basedOn w:val="TableNormal"/>
    <w:next w:val="LightList"/>
    <w:uiPriority w:val="61"/>
    <w:rsid w:val="00F2025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4">
    <w:name w:val="Light List - Accent 14"/>
    <w:basedOn w:val="TableNormal"/>
    <w:next w:val="LightList-Accent1"/>
    <w:uiPriority w:val="61"/>
    <w:rsid w:val="00F2025A"/>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24">
    <w:name w:val="Light List - Accent 24"/>
    <w:basedOn w:val="TableNormal"/>
    <w:next w:val="LightList-Accent2"/>
    <w:uiPriority w:val="61"/>
    <w:rsid w:val="00F2025A"/>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4">
    <w:name w:val="Light List - Accent 34"/>
    <w:basedOn w:val="TableNormal"/>
    <w:next w:val="LightList-Accent3"/>
    <w:uiPriority w:val="61"/>
    <w:rsid w:val="00F2025A"/>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4">
    <w:name w:val="Light List - Accent 44"/>
    <w:basedOn w:val="TableNormal"/>
    <w:next w:val="LightList-Accent4"/>
    <w:uiPriority w:val="61"/>
    <w:rsid w:val="00F2025A"/>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4">
    <w:name w:val="Light List - Accent 54"/>
    <w:basedOn w:val="TableNormal"/>
    <w:next w:val="LightList-Accent5"/>
    <w:uiPriority w:val="61"/>
    <w:rsid w:val="00F2025A"/>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64">
    <w:name w:val="Light List - Accent 64"/>
    <w:basedOn w:val="TableNormal"/>
    <w:next w:val="LightList-Accent6"/>
    <w:uiPriority w:val="61"/>
    <w:rsid w:val="00F2025A"/>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4">
    <w:name w:val="Light Shading4"/>
    <w:basedOn w:val="TableNormal"/>
    <w:next w:val="LightShading"/>
    <w:uiPriority w:val="60"/>
    <w:rsid w:val="00F2025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4">
    <w:name w:val="Light Shading - Accent 14"/>
    <w:basedOn w:val="TableNormal"/>
    <w:next w:val="LightShading-Accent1"/>
    <w:uiPriority w:val="60"/>
    <w:rsid w:val="00F2025A"/>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24">
    <w:name w:val="Light Shading - Accent 24"/>
    <w:basedOn w:val="TableNormal"/>
    <w:next w:val="LightShading-Accent2"/>
    <w:uiPriority w:val="60"/>
    <w:rsid w:val="00F2025A"/>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4">
    <w:name w:val="Light Shading - Accent 34"/>
    <w:basedOn w:val="TableNormal"/>
    <w:next w:val="LightShading-Accent3"/>
    <w:uiPriority w:val="60"/>
    <w:rsid w:val="00F2025A"/>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4">
    <w:name w:val="Light Shading - Accent 44"/>
    <w:basedOn w:val="TableNormal"/>
    <w:next w:val="LightShading-Accent4"/>
    <w:uiPriority w:val="60"/>
    <w:rsid w:val="00F2025A"/>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4">
    <w:name w:val="Light Shading - Accent 54"/>
    <w:basedOn w:val="TableNormal"/>
    <w:next w:val="LightShading-Accent5"/>
    <w:uiPriority w:val="60"/>
    <w:rsid w:val="00F2025A"/>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64">
    <w:name w:val="Light Shading - Accent 64"/>
    <w:basedOn w:val="TableNormal"/>
    <w:next w:val="LightShading-Accent6"/>
    <w:uiPriority w:val="60"/>
    <w:rsid w:val="00F2025A"/>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MediumGrid14">
    <w:name w:val="Medium Grid 14"/>
    <w:basedOn w:val="TableNormal"/>
    <w:next w:val="MediumGrid1"/>
    <w:uiPriority w:val="67"/>
    <w:rsid w:val="00F202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4">
    <w:name w:val="Medium Grid 1 - Accent 14"/>
    <w:basedOn w:val="TableNormal"/>
    <w:next w:val="MediumGrid1-Accent1"/>
    <w:uiPriority w:val="67"/>
    <w:rsid w:val="00F2025A"/>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25">
    <w:name w:val="Medium Grid 1 - Accent 25"/>
    <w:basedOn w:val="TableNormal"/>
    <w:next w:val="MediumGrid1-Accent2"/>
    <w:uiPriority w:val="67"/>
    <w:rsid w:val="00F2025A"/>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4">
    <w:name w:val="Medium Grid 1 - Accent 34"/>
    <w:basedOn w:val="TableNormal"/>
    <w:next w:val="MediumGrid1-Accent3"/>
    <w:uiPriority w:val="67"/>
    <w:rsid w:val="00F2025A"/>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4">
    <w:name w:val="Medium Grid 1 - Accent 44"/>
    <w:basedOn w:val="TableNormal"/>
    <w:next w:val="MediumGrid1-Accent4"/>
    <w:uiPriority w:val="67"/>
    <w:rsid w:val="00F2025A"/>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4">
    <w:name w:val="Medium Grid 1 - Accent 54"/>
    <w:basedOn w:val="TableNormal"/>
    <w:next w:val="MediumGrid1-Accent5"/>
    <w:uiPriority w:val="67"/>
    <w:rsid w:val="00F2025A"/>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64">
    <w:name w:val="Medium Grid 1 - Accent 64"/>
    <w:basedOn w:val="TableNormal"/>
    <w:next w:val="MediumGrid1-Accent6"/>
    <w:uiPriority w:val="67"/>
    <w:rsid w:val="00F2025A"/>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4">
    <w:name w:val="Medium Grid 24"/>
    <w:basedOn w:val="TableNormal"/>
    <w:next w:val="MediumGrid2"/>
    <w:uiPriority w:val="68"/>
    <w:rsid w:val="00F2025A"/>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4">
    <w:name w:val="Medium Grid 2 - Accent 14"/>
    <w:basedOn w:val="TableNormal"/>
    <w:next w:val="MediumGrid2-Accent1"/>
    <w:uiPriority w:val="68"/>
    <w:rsid w:val="00F2025A"/>
    <w:rPr>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24">
    <w:name w:val="Medium Grid 2 - Accent 24"/>
    <w:basedOn w:val="TableNormal"/>
    <w:next w:val="MediumGrid2-Accent2"/>
    <w:uiPriority w:val="68"/>
    <w:rsid w:val="00F2025A"/>
    <w:rPr>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4">
    <w:name w:val="Medium Grid 2 - Accent 34"/>
    <w:basedOn w:val="TableNormal"/>
    <w:next w:val="MediumGrid2-Accent3"/>
    <w:uiPriority w:val="68"/>
    <w:rsid w:val="00F2025A"/>
    <w:rPr>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4">
    <w:name w:val="Medium Grid 2 - Accent 44"/>
    <w:basedOn w:val="TableNormal"/>
    <w:next w:val="MediumGrid2-Accent4"/>
    <w:uiPriority w:val="68"/>
    <w:rsid w:val="00F2025A"/>
    <w:rPr>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4">
    <w:name w:val="Medium Grid 2 - Accent 54"/>
    <w:basedOn w:val="TableNormal"/>
    <w:next w:val="MediumGrid2-Accent5"/>
    <w:uiPriority w:val="68"/>
    <w:rsid w:val="00F2025A"/>
    <w:rPr>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64">
    <w:name w:val="Medium Grid 2 - Accent 64"/>
    <w:basedOn w:val="TableNormal"/>
    <w:next w:val="MediumGrid2-Accent6"/>
    <w:uiPriority w:val="68"/>
    <w:rsid w:val="00F2025A"/>
    <w:rPr>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4">
    <w:name w:val="Medium Grid 34"/>
    <w:basedOn w:val="TableNormal"/>
    <w:next w:val="MediumGrid3"/>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4">
    <w:name w:val="Medium Grid 3 - Accent 14"/>
    <w:basedOn w:val="TableNormal"/>
    <w:next w:val="MediumGrid3-Accent1"/>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24">
    <w:name w:val="Medium Grid 3 - Accent 24"/>
    <w:basedOn w:val="TableNormal"/>
    <w:next w:val="MediumGrid3-Accent2"/>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4">
    <w:name w:val="Medium Grid 3 - Accent 34"/>
    <w:basedOn w:val="TableNormal"/>
    <w:next w:val="MediumGrid3-Accent3"/>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4">
    <w:name w:val="Medium Grid 3 - Accent 44"/>
    <w:basedOn w:val="TableNormal"/>
    <w:next w:val="MediumGrid3-Accent4"/>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4">
    <w:name w:val="Medium Grid 3 - Accent 54"/>
    <w:basedOn w:val="TableNormal"/>
    <w:next w:val="MediumGrid3-Accent5"/>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64">
    <w:name w:val="Medium Grid 3 - Accent 64"/>
    <w:basedOn w:val="TableNormal"/>
    <w:next w:val="MediumGrid3-Accent6"/>
    <w:uiPriority w:val="69"/>
    <w:rsid w:val="00F2025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4">
    <w:name w:val="Medium List 14"/>
    <w:basedOn w:val="TableNormal"/>
    <w:next w:val="MediumList1"/>
    <w:uiPriority w:val="65"/>
    <w:rsid w:val="00F2025A"/>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4">
    <w:name w:val="Medium List 1 - Accent 14"/>
    <w:basedOn w:val="TableNormal"/>
    <w:next w:val="MediumList1-Accent1"/>
    <w:uiPriority w:val="65"/>
    <w:rsid w:val="00F2025A"/>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24">
    <w:name w:val="Medium List 1 - Accent 24"/>
    <w:basedOn w:val="TableNormal"/>
    <w:next w:val="MediumList1-Accent2"/>
    <w:uiPriority w:val="65"/>
    <w:rsid w:val="00F2025A"/>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4">
    <w:name w:val="Medium List 1 - Accent 34"/>
    <w:basedOn w:val="TableNormal"/>
    <w:next w:val="MediumList1-Accent3"/>
    <w:uiPriority w:val="65"/>
    <w:rsid w:val="00F2025A"/>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4">
    <w:name w:val="Medium List 1 - Accent 44"/>
    <w:basedOn w:val="TableNormal"/>
    <w:next w:val="MediumList1-Accent4"/>
    <w:uiPriority w:val="65"/>
    <w:rsid w:val="00F2025A"/>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4">
    <w:name w:val="Medium List 1 - Accent 54"/>
    <w:basedOn w:val="TableNormal"/>
    <w:next w:val="MediumList1-Accent5"/>
    <w:uiPriority w:val="65"/>
    <w:rsid w:val="00F2025A"/>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64">
    <w:name w:val="Medium List 1 - Accent 64"/>
    <w:basedOn w:val="TableNormal"/>
    <w:next w:val="MediumList1-Accent6"/>
    <w:uiPriority w:val="65"/>
    <w:rsid w:val="00F2025A"/>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4">
    <w:name w:val="Medium List 24"/>
    <w:basedOn w:val="TableNormal"/>
    <w:next w:val="MediumList2"/>
    <w:uiPriority w:val="66"/>
    <w:rsid w:val="00F2025A"/>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4">
    <w:name w:val="Medium List 2 - Accent 14"/>
    <w:basedOn w:val="TableNormal"/>
    <w:next w:val="MediumList2-Accent1"/>
    <w:uiPriority w:val="66"/>
    <w:rsid w:val="00F2025A"/>
    <w:rPr>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24">
    <w:name w:val="Medium List 2 - Accent 24"/>
    <w:basedOn w:val="TableNormal"/>
    <w:next w:val="MediumList2-Accent2"/>
    <w:uiPriority w:val="66"/>
    <w:rsid w:val="00F2025A"/>
    <w:rPr>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F2025A"/>
    <w:rPr>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4">
    <w:name w:val="Medium List 2 - Accent 44"/>
    <w:basedOn w:val="TableNormal"/>
    <w:next w:val="MediumList2-Accent4"/>
    <w:uiPriority w:val="66"/>
    <w:rsid w:val="00F2025A"/>
    <w:rPr>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4">
    <w:name w:val="Medium List 2 - Accent 54"/>
    <w:basedOn w:val="TableNormal"/>
    <w:next w:val="MediumList2-Accent5"/>
    <w:uiPriority w:val="66"/>
    <w:rsid w:val="00F2025A"/>
    <w:rPr>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64">
    <w:name w:val="Medium List 2 - Accent 64"/>
    <w:basedOn w:val="TableNormal"/>
    <w:next w:val="MediumList2-Accent6"/>
    <w:uiPriority w:val="66"/>
    <w:rsid w:val="00F2025A"/>
    <w:rPr>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4">
    <w:name w:val="Medium Shading 14"/>
    <w:basedOn w:val="TableNormal"/>
    <w:next w:val="MediumShading1"/>
    <w:uiPriority w:val="63"/>
    <w:rsid w:val="00F202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4">
    <w:name w:val="Medium Shading 1 - Accent 14"/>
    <w:basedOn w:val="TableNormal"/>
    <w:next w:val="MediumShading1-Accent1"/>
    <w:uiPriority w:val="63"/>
    <w:rsid w:val="00F2025A"/>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24">
    <w:name w:val="Medium Shading 1 - Accent 24"/>
    <w:basedOn w:val="TableNormal"/>
    <w:next w:val="MediumShading1-Accent2"/>
    <w:uiPriority w:val="63"/>
    <w:rsid w:val="00F2025A"/>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F2025A"/>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4">
    <w:name w:val="Medium Shading 1 - Accent 44"/>
    <w:basedOn w:val="TableNormal"/>
    <w:next w:val="MediumShading1-Accent4"/>
    <w:uiPriority w:val="63"/>
    <w:rsid w:val="00F2025A"/>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4">
    <w:name w:val="Medium Shading 1 - Accent 54"/>
    <w:basedOn w:val="TableNormal"/>
    <w:next w:val="MediumShading1-Accent5"/>
    <w:uiPriority w:val="63"/>
    <w:rsid w:val="00F2025A"/>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64">
    <w:name w:val="Medium Shading 1 - Accent 64"/>
    <w:basedOn w:val="TableNormal"/>
    <w:next w:val="MediumShading1-Accent6"/>
    <w:uiPriority w:val="63"/>
    <w:rsid w:val="00F2025A"/>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4">
    <w:name w:val="Medium Shading 24"/>
    <w:basedOn w:val="TableNormal"/>
    <w:next w:val="MediumShading2"/>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4">
    <w:name w:val="Medium Shading 2 - Accent 24"/>
    <w:basedOn w:val="TableNormal"/>
    <w:next w:val="MediumShading2-Accent2"/>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4">
    <w:name w:val="Medium Shading 2 - Accent 34"/>
    <w:basedOn w:val="TableNormal"/>
    <w:next w:val="MediumShading2-Accent3"/>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
    <w:name w:val="Medium Shading 2 - Accent 44"/>
    <w:basedOn w:val="TableNormal"/>
    <w:next w:val="MediumShading2-Accent4"/>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4">
    <w:name w:val="Medium Shading 2 - Accent 54"/>
    <w:basedOn w:val="TableNormal"/>
    <w:next w:val="MediumShading2-Accent5"/>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4">
    <w:name w:val="Medium Shading 2 - Accent 64"/>
    <w:basedOn w:val="TableNormal"/>
    <w:next w:val="MediumShading2-Accent6"/>
    <w:uiPriority w:val="64"/>
    <w:rsid w:val="00F2025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3">
    <w:name w:val="Table 3D effects 13"/>
    <w:basedOn w:val="TableNormal"/>
    <w:next w:val="Table3Deffects1"/>
    <w:semiHidden/>
    <w:rsid w:val="00F2025A"/>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TableNormal"/>
    <w:next w:val="Table3Deffects2"/>
    <w:semiHidden/>
    <w:rsid w:val="00F2025A"/>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TableNormal"/>
    <w:next w:val="Table3Deffects3"/>
    <w:semiHidden/>
    <w:rsid w:val="00F2025A"/>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3">
    <w:name w:val="Table Classic 13"/>
    <w:basedOn w:val="TableNormal"/>
    <w:next w:val="TableClassic1"/>
    <w:semiHidden/>
    <w:rsid w:val="00F2025A"/>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TableNormal"/>
    <w:next w:val="TableClassic2"/>
    <w:semiHidden/>
    <w:rsid w:val="00F2025A"/>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TableNormal"/>
    <w:next w:val="TableClassic3"/>
    <w:semiHidden/>
    <w:rsid w:val="00F2025A"/>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TableNormal"/>
    <w:next w:val="TableClassic4"/>
    <w:semiHidden/>
    <w:rsid w:val="00F2025A"/>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3">
    <w:name w:val="Table Colorful 13"/>
    <w:basedOn w:val="TableNormal"/>
    <w:next w:val="TableColorful1"/>
    <w:semiHidden/>
    <w:rsid w:val="00F2025A"/>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semiHidden/>
    <w:rsid w:val="00F2025A"/>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semiHidden/>
    <w:rsid w:val="00F2025A"/>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3">
    <w:name w:val="Table Columns 13"/>
    <w:basedOn w:val="TableNormal"/>
    <w:next w:val="TableColumns1"/>
    <w:semiHidden/>
    <w:rsid w:val="00F2025A"/>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semiHidden/>
    <w:rsid w:val="00F2025A"/>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TableNormal"/>
    <w:next w:val="TableColumns3"/>
    <w:semiHidden/>
    <w:rsid w:val="00F2025A"/>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TableNormal"/>
    <w:next w:val="TableColumns4"/>
    <w:semiHidden/>
    <w:rsid w:val="00F2025A"/>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TableNormal"/>
    <w:next w:val="TableColumns5"/>
    <w:semiHidden/>
    <w:rsid w:val="00F2025A"/>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3">
    <w:name w:val="Table Contemporary3"/>
    <w:basedOn w:val="TableNormal"/>
    <w:next w:val="TableContemporary"/>
    <w:semiHidden/>
    <w:rsid w:val="00F2025A"/>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3">
    <w:name w:val="Table Elegant3"/>
    <w:basedOn w:val="TableNormal"/>
    <w:next w:val="TableElegant"/>
    <w:semiHidden/>
    <w:rsid w:val="00F2025A"/>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0">
    <w:name w:val="Table Grid4"/>
    <w:basedOn w:val="TableNormal"/>
    <w:next w:val="TableGrid"/>
    <w:uiPriority w:val="39"/>
    <w:rsid w:val="00F20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 Grid 13"/>
    <w:basedOn w:val="TableNormal"/>
    <w:next w:val="TableGrid1"/>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3">
    <w:name w:val="Table Grid 23"/>
    <w:basedOn w:val="TableNormal"/>
    <w:next w:val="TableGrid2"/>
    <w:semiHidden/>
    <w:rsid w:val="00F2025A"/>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
    <w:name w:val="Table Grid 33"/>
    <w:basedOn w:val="TableNormal"/>
    <w:next w:val="TableGrid3"/>
    <w:semiHidden/>
    <w:rsid w:val="00F2025A"/>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3">
    <w:name w:val="Table Grid 43"/>
    <w:basedOn w:val="TableNormal"/>
    <w:next w:val="TableGrid4"/>
    <w:semiHidden/>
    <w:rsid w:val="00F2025A"/>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
    <w:name w:val="Table Grid 63"/>
    <w:basedOn w:val="TableNormal"/>
    <w:next w:val="TableGrid6"/>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
    <w:name w:val="Table Grid 73"/>
    <w:basedOn w:val="TableNormal"/>
    <w:next w:val="TableGrid7"/>
    <w:semiHidden/>
    <w:rsid w:val="00F2025A"/>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
    <w:name w:val="Table Grid 83"/>
    <w:basedOn w:val="TableNormal"/>
    <w:next w:val="TableGrid8"/>
    <w:semiHidden/>
    <w:rsid w:val="00F2025A"/>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3">
    <w:name w:val="Table List 13"/>
    <w:basedOn w:val="TableNormal"/>
    <w:next w:val="TableList1"/>
    <w:semiHidden/>
    <w:rsid w:val="00F2025A"/>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TableNormal"/>
    <w:next w:val="TableList2"/>
    <w:semiHidden/>
    <w:rsid w:val="00F2025A"/>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TableNormal"/>
    <w:next w:val="TableList3"/>
    <w:semiHidden/>
    <w:rsid w:val="00F2025A"/>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3">
    <w:name w:val="Table List 43"/>
    <w:basedOn w:val="TableNormal"/>
    <w:next w:val="TableList4"/>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TableNormal"/>
    <w:next w:val="TableList5"/>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TableNormal"/>
    <w:next w:val="TableList6"/>
    <w:semiHidden/>
    <w:rsid w:val="00F2025A"/>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TableNormal"/>
    <w:next w:val="TableList7"/>
    <w:semiHidden/>
    <w:rsid w:val="00F2025A"/>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semiHidden/>
    <w:rsid w:val="00F2025A"/>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TableNormal"/>
    <w:next w:val="TableProfessional"/>
    <w:semiHidden/>
    <w:rsid w:val="00F2025A"/>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3">
    <w:name w:val="Table Simple 13"/>
    <w:basedOn w:val="TableNormal"/>
    <w:next w:val="TableSimple1"/>
    <w:semiHidden/>
    <w:rsid w:val="00F2025A"/>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TableNormal"/>
    <w:next w:val="TableSimple2"/>
    <w:semiHidden/>
    <w:rsid w:val="00F2025A"/>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TableNormal"/>
    <w:next w:val="TableSimple3"/>
    <w:semiHidden/>
    <w:rsid w:val="00F2025A"/>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3">
    <w:name w:val="Table Subtle 13"/>
    <w:basedOn w:val="TableNormal"/>
    <w:next w:val="TableSubtle1"/>
    <w:semiHidden/>
    <w:rsid w:val="00F2025A"/>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TableNormal"/>
    <w:next w:val="TableSubtle2"/>
    <w:semiHidden/>
    <w:rsid w:val="00F2025A"/>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3">
    <w:name w:val="Table Theme3"/>
    <w:basedOn w:val="TableNormal"/>
    <w:next w:val="TableTheme"/>
    <w:semiHidden/>
    <w:rsid w:val="00F2025A"/>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semiHidden/>
    <w:rsid w:val="00F2025A"/>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semiHidden/>
    <w:rsid w:val="00F2025A"/>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semiHidden/>
    <w:rsid w:val="00F2025A"/>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PTTable13">
    <w:name w:val="MPT Table 13"/>
    <w:basedOn w:val="TableNormal"/>
    <w:rsid w:val="00F2025A"/>
    <w:rPr>
      <w:rFonts w:eastAsia="Calibri"/>
      <w:lang w:eastAsia="zh-CN"/>
    </w:rPr>
    <w:tblPr>
      <w:tblBorders>
        <w:bottom w:val="single" w:sz="8" w:space="0" w:color="FFFFFF"/>
        <w:insideH w:val="single" w:sz="8" w:space="0" w:color="FFFFFF"/>
        <w:insideV w:val="single" w:sz="8" w:space="0" w:color="FFFFFF"/>
      </w:tblBorders>
      <w:tblCellMar>
        <w:top w:w="85" w:type="dxa"/>
        <w:bottom w:w="85" w:type="dxa"/>
      </w:tblCellMar>
    </w:tblPr>
    <w:tcPr>
      <w:shd w:val="clear" w:color="auto" w:fill="DEEAF6"/>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shd w:val="clear" w:color="auto" w:fill="5B9BD5"/>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shd w:val="clear" w:color="auto" w:fill="DEEAF6"/>
      </w:tcPr>
    </w:tblStylePr>
  </w:style>
  <w:style w:type="table" w:customStyle="1" w:styleId="MPTTable23">
    <w:name w:val="MPT Table 23"/>
    <w:basedOn w:val="MPTTable1"/>
    <w:rsid w:val="00F2025A"/>
    <w:tblPr>
      <w:tblBorders>
        <w:bottom w:val="single" w:sz="8" w:space="0" w:color="5B9BD5"/>
        <w:insideH w:val="single" w:sz="8" w:space="0" w:color="5B9BD5"/>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shd w:val="clear" w:color="auto" w:fill="5B9BD5"/>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shd w:val="clear" w:color="auto" w:fill="DEEAF6"/>
      </w:tcPr>
    </w:tblStylePr>
  </w:style>
  <w:style w:type="table" w:customStyle="1" w:styleId="MPTTable33">
    <w:name w:val="MPT Table 33"/>
    <w:basedOn w:val="MPTTable1"/>
    <w:rsid w:val="00F2025A"/>
    <w:tblPr>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shd w:val="clear" w:color="auto" w:fill="5B9BD5"/>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shd w:val="clear" w:color="auto" w:fill="DEEAF6"/>
      </w:tcPr>
    </w:tblStylePr>
  </w:style>
  <w:style w:type="table" w:customStyle="1" w:styleId="MPTTable43">
    <w:name w:val="MPT Table 43"/>
    <w:basedOn w:val="MPTTable1"/>
    <w:rsid w:val="00F2025A"/>
    <w:tblPr>
      <w:tblStyleRowBandSize w:val="1"/>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nil"/>
          <w:left w:val="nil"/>
          <w:bottom w:val="nil"/>
          <w:right w:val="nil"/>
          <w:insideH w:val="nil"/>
          <w:insideV w:val="nil"/>
          <w:tl2br w:val="nil"/>
          <w:tr2bl w:val="nil"/>
        </w:tcBorders>
        <w:shd w:val="clear" w:color="auto" w:fill="5B9BD5"/>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bottom w:val="single" w:sz="8" w:space="0" w:color="5B9BD5"/>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DEEAF6"/>
      </w:tcPr>
    </w:tblStylePr>
  </w:style>
  <w:style w:type="table" w:customStyle="1" w:styleId="MPTTable53">
    <w:name w:val="MPT Table 53"/>
    <w:basedOn w:val="MPTTable1"/>
    <w:rsid w:val="00F2025A"/>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F8F8F8" w:themeFill="accent1" w:themeFillTint="33"/>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single" w:sz="8" w:space="0" w:color="5B9BD5"/>
          <w:left w:val="single" w:sz="8" w:space="0" w:color="5B9BD5"/>
          <w:bottom w:val="single" w:sz="8" w:space="0" w:color="5B9BD5"/>
          <w:right w:val="single" w:sz="8" w:space="0" w:color="5B9BD5"/>
          <w:insideH w:val="nil"/>
          <w:insideV w:val="nil"/>
          <w:tl2br w:val="nil"/>
          <w:tr2bl w:val="nil"/>
        </w:tcBorders>
        <w:shd w:val="clear" w:color="auto" w:fill="5B9BD5"/>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top w:val="single" w:sz="8" w:space="0" w:color="5B9BD5"/>
          <w:left w:val="single" w:sz="8" w:space="0" w:color="5B9BD5"/>
          <w:bottom w:val="single" w:sz="8" w:space="0" w:color="5B9BD5"/>
          <w:right w:val="single" w:sz="8" w:space="0" w:color="5B9BD5"/>
          <w:insideH w:val="single" w:sz="8" w:space="0" w:color="5B9BD5"/>
          <w:insideV w:val="single" w:sz="8" w:space="0" w:color="5B9BD5"/>
          <w:tl2br w:val="nil"/>
          <w:tr2bl w:val="nil"/>
        </w:tcBorders>
        <w:shd w:val="clear" w:color="auto" w:fill="auto"/>
      </w:tcPr>
    </w:tblStylePr>
    <w:tblStylePr w:type="firstCol">
      <w:tblPr/>
      <w:tcPr>
        <w:tcBorders>
          <w:top w:val="single" w:sz="8" w:space="0" w:color="5B9BD5"/>
          <w:left w:val="single" w:sz="8" w:space="0" w:color="5B9BD5"/>
          <w:bottom w:val="single" w:sz="8" w:space="0" w:color="5B9BD5"/>
          <w:right w:val="single" w:sz="8" w:space="0" w:color="5B9BD5"/>
          <w:insideH w:val="single" w:sz="8" w:space="0" w:color="5B9BD5"/>
          <w:insideV w:val="single" w:sz="8" w:space="0" w:color="5B9BD5"/>
          <w:tl2br w:val="nil"/>
          <w:tr2bl w:val="nil"/>
        </w:tcBorders>
        <w:shd w:val="clear" w:color="auto" w:fill="DEEAF6"/>
      </w:tcPr>
    </w:tblStylePr>
    <w:tblStylePr w:type="lastCol">
      <w:tblPr/>
      <w:tcPr>
        <w:tcBorders>
          <w:top w:val="single" w:sz="8" w:space="0" w:color="5B9BD5"/>
          <w:left w:val="single" w:sz="8" w:space="0" w:color="5B9BD5"/>
          <w:bottom w:val="single" w:sz="8" w:space="0" w:color="5B9BD5"/>
          <w:right w:val="single" w:sz="8" w:space="0" w:color="5B9BD5"/>
          <w:insideH w:val="single" w:sz="8" w:space="0" w:color="5B9BD5"/>
          <w:insideV w:val="single" w:sz="8" w:space="0" w:color="5B9BD5"/>
          <w:tl2br w:val="nil"/>
          <w:tr2bl w:val="nil"/>
        </w:tcBorders>
        <w:shd w:val="clear" w:color="auto" w:fill="auto"/>
      </w:tcPr>
    </w:tblStylePr>
    <w:tblStylePr w:type="band1Vert">
      <w:tblPr/>
      <w:tcPr>
        <w:tcBorders>
          <w:top w:val="single" w:sz="8" w:space="0" w:color="5B9BD5"/>
          <w:left w:val="single" w:sz="8" w:space="0" w:color="5B9BD5"/>
          <w:bottom w:val="single" w:sz="8" w:space="0" w:color="5B9BD5"/>
          <w:right w:val="single" w:sz="8" w:space="0" w:color="5B9BD5"/>
          <w:insideH w:val="single" w:sz="8" w:space="0" w:color="5B9BD5"/>
          <w:insideV w:val="single" w:sz="8" w:space="0" w:color="5B9BD5"/>
          <w:tl2br w:val="nil"/>
          <w:tr2bl w:val="nil"/>
        </w:tcBorders>
        <w:shd w:val="clear" w:color="auto" w:fill="auto"/>
      </w:tcPr>
    </w:tblStylePr>
    <w:tblStylePr w:type="band2Vert">
      <w:tblPr/>
      <w:tcPr>
        <w:tcBorders>
          <w:top w:val="single" w:sz="8" w:space="0" w:color="5B9BD5"/>
          <w:left w:val="single" w:sz="8" w:space="0" w:color="5B9BD5"/>
          <w:bottom w:val="single" w:sz="8" w:space="0" w:color="5B9BD5"/>
          <w:right w:val="single" w:sz="8" w:space="0" w:color="5B9BD5"/>
          <w:insideH w:val="single" w:sz="8" w:space="0" w:color="5B9BD5"/>
          <w:insideV w:val="single" w:sz="8" w:space="0" w:color="5B9BD5"/>
          <w:tl2br w:val="nil"/>
          <w:tr2bl w:val="nil"/>
        </w:tcBorders>
        <w:shd w:val="clear" w:color="auto" w:fill="auto"/>
      </w:tcPr>
    </w:tblStylePr>
    <w:tblStylePr w:type="band1Horz">
      <w:tblPr/>
      <w:tcPr>
        <w:tcBorders>
          <w:top w:val="nil"/>
          <w:left w:val="nil"/>
          <w:bottom w:val="single" w:sz="8" w:space="0" w:color="5B9BD5"/>
          <w:right w:val="single" w:sz="8" w:space="0" w:color="5B9BD5"/>
          <w:insideH w:val="nil"/>
          <w:insideV w:val="nil"/>
          <w:tl2br w:val="nil"/>
          <w:tr2bl w:val="nil"/>
        </w:tcBorders>
        <w:shd w:val="clear" w:color="auto" w:fill="auto"/>
      </w:tcPr>
    </w:tblStylePr>
    <w:tblStylePr w:type="band2Horz">
      <w:tblPr/>
      <w:tcPr>
        <w:tcBorders>
          <w:top w:val="nil"/>
          <w:left w:val="nil"/>
          <w:bottom w:val="single" w:sz="8" w:space="0" w:color="5B9BD5"/>
          <w:right w:val="single" w:sz="8" w:space="0" w:color="5B9BD5"/>
          <w:insideH w:val="nil"/>
          <w:insideV w:val="nil"/>
          <w:tl2br w:val="nil"/>
          <w:tr2bl w:val="nil"/>
        </w:tcBorders>
        <w:shd w:val="clear" w:color="auto" w:fill="auto"/>
      </w:tcPr>
    </w:tblStylePr>
  </w:style>
  <w:style w:type="table" w:customStyle="1" w:styleId="MPTTableSlate13">
    <w:name w:val="MPT Table Slate 13"/>
    <w:basedOn w:val="MPTTable1"/>
    <w:rsid w:val="00F2025A"/>
    <w:tblPr>
      <w:tblStyleRowBandSize w:val="1"/>
    </w:tblPr>
    <w:tcPr>
      <w:shd w:val="clear" w:color="auto" w:fill="CCCCCC"/>
    </w:tcPr>
    <w:tblStylePr w:type="firstRow">
      <w:pPr>
        <w:wordWrap/>
        <w:spacing w:beforeLines="0" w:before="0" w:beforeAutospacing="0" w:afterLines="0" w:after="0" w:afterAutospacing="0" w:line="240" w:lineRule="auto"/>
        <w:jc w:val="left"/>
      </w:pPr>
      <w:rPr>
        <w:rFonts w:ascii="Calibri" w:hAnsi="Calibri"/>
        <w:b/>
        <w:caps/>
        <w:smallCaps w:val="0"/>
        <w:color w:val="FFFFFF"/>
        <w:sz w:val="18"/>
      </w:rPr>
      <w:tblPr/>
      <w:tcPr>
        <w:tcBorders>
          <w:top w:val="nil"/>
          <w:bottom w:val="single" w:sz="8" w:space="0" w:color="FFFFFF"/>
          <w:insideH w:val="single" w:sz="8" w:space="0" w:color="FFFFFF"/>
          <w:insideV w:val="single" w:sz="8" w:space="0" w:color="FFFFFF"/>
        </w:tcBorders>
        <w:shd w:val="clear" w:color="auto" w:fill="000000"/>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shd w:val="clear" w:color="auto" w:fill="CCCCCC"/>
      </w:tcPr>
    </w:tblStylePr>
    <w:tblStylePr w:type="band1Horz">
      <w:tblPr/>
      <w:tcPr>
        <w:shd w:val="clear" w:color="auto" w:fill="CCCCCC"/>
      </w:tcPr>
    </w:tblStylePr>
  </w:style>
  <w:style w:type="table" w:customStyle="1" w:styleId="MPTTableSlate23">
    <w:name w:val="MPT Table Slate 23"/>
    <w:basedOn w:val="MPTTable2"/>
    <w:rsid w:val="00F2025A"/>
    <w:tblPr>
      <w:tblBorders>
        <w:bottom w:val="single" w:sz="8" w:space="0" w:color="000000"/>
        <w:insideH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nil"/>
          <w:left w:val="nil"/>
          <w:bottom w:val="nil"/>
          <w:right w:val="nil"/>
          <w:insideH w:val="single" w:sz="4" w:space="0" w:color="000000"/>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bottom w:val="single" w:sz="8" w:space="0" w:color="000000"/>
        </w:tcBorders>
        <w:shd w:val="clear" w:color="auto" w:fill="CCCCCC"/>
      </w:tcPr>
    </w:tblStylePr>
  </w:style>
  <w:style w:type="table" w:customStyle="1" w:styleId="MPTTableSlate33">
    <w:name w:val="MPT Table Slate 33"/>
    <w:basedOn w:val="MPTTable3"/>
    <w:rsid w:val="00F2025A"/>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single" w:sz="8" w:space="0" w:color="000000"/>
          <w:left w:val="single" w:sz="8" w:space="0" w:color="000000"/>
          <w:bottom w:val="single" w:sz="8" w:space="0" w:color="000000"/>
          <w:right w:val="single" w:sz="8" w:space="0" w:color="000000"/>
          <w:insideH w:val="single" w:sz="8" w:space="0" w:color="000000"/>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bottom w:val="single" w:sz="8" w:space="0" w:color="000000"/>
        </w:tcBorders>
        <w:shd w:val="clear" w:color="auto" w:fill="CCCCCC"/>
      </w:tcPr>
    </w:tblStylePr>
  </w:style>
  <w:style w:type="table" w:customStyle="1" w:styleId="MPTTableSlate43">
    <w:name w:val="MPT Table Slate 43"/>
    <w:basedOn w:val="MPTTable4"/>
    <w:rsid w:val="00F2025A"/>
    <w:tblPr>
      <w:tblBorders>
        <w:bottom w:val="single" w:sz="4" w:space="0" w:color="000000"/>
        <w:insideH w:val="none" w:sz="0" w:space="0" w:color="auto"/>
        <w:insideV w:val="none" w:sz="0" w:space="0" w:color="auto"/>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nil"/>
          <w:left w:val="nil"/>
          <w:bottom w:val="nil"/>
          <w:right w:val="nil"/>
          <w:insideH w:val="nil"/>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top w:val="nil"/>
          <w:left w:val="nil"/>
          <w:bottom w:val="single" w:sz="8" w:space="0" w:color="000000"/>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CCCCCC"/>
      </w:tcPr>
    </w:tblStylePr>
  </w:style>
  <w:style w:type="table" w:customStyle="1" w:styleId="MPTTableSlate53">
    <w:name w:val="MPT Table Slate 53"/>
    <w:basedOn w:val="MPTTable5"/>
    <w:rsid w:val="00F2025A"/>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wordWrap/>
        <w:spacing w:beforeLines="0" w:before="0" w:beforeAutospacing="0" w:afterLines="0" w:after="0" w:afterAutospacing="0" w:line="220" w:lineRule="exact"/>
        <w:jc w:val="left"/>
      </w:pPr>
      <w:rPr>
        <w:rFonts w:ascii="Calibri" w:hAnsi="Calibri"/>
        <w:b/>
        <w:caps/>
        <w:smallCaps w:val="0"/>
        <w:color w:val="FFFFFF"/>
        <w:sz w:val="18"/>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000000"/>
        <w:vAlign w:val="top"/>
      </w:tcPr>
    </w:tblStylePr>
    <w:tblStylePr w:type="lastRow">
      <w:pPr>
        <w:wordWrap/>
        <w:spacing w:beforeLines="0" w:before="0" w:beforeAutospacing="0" w:afterLines="0" w:after="0" w:afterAutospacing="0" w:line="240" w:lineRule="auto"/>
        <w:jc w:val="left"/>
      </w:pPr>
      <w:rPr>
        <w:rFonts w:ascii="Calibri" w:hAnsi="Calibri"/>
        <w:b/>
        <w:sz w:val="18"/>
      </w:rPr>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firstCol">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CCCCCC"/>
      </w:tcPr>
    </w:tblStylePr>
    <w:tblStylePr w:type="lastCol">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1Vert">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2Vert">
      <w:tblPr/>
      <w:tcPr>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l2br w:val="nil"/>
          <w:tr2bl w:val="nil"/>
        </w:tcBorders>
        <w:shd w:val="clear" w:color="auto" w:fill="auto"/>
      </w:tcPr>
    </w:tblStylePr>
    <w:tblStylePr w:type="band1Horz">
      <w:tblPr/>
      <w:tcPr>
        <w:tcBorders>
          <w:top w:val="nil"/>
          <w:left w:val="nil"/>
          <w:bottom w:val="single" w:sz="8" w:space="0" w:color="000000"/>
          <w:right w:val="nil"/>
          <w:insideH w:val="nil"/>
          <w:insideV w:val="nil"/>
          <w:tl2br w:val="nil"/>
          <w:tr2bl w:val="nil"/>
        </w:tcBorders>
        <w:shd w:val="clear" w:color="auto" w:fill="auto"/>
      </w:tcPr>
    </w:tblStylePr>
    <w:tblStylePr w:type="band2Horz">
      <w:tblPr/>
      <w:tcPr>
        <w:tcBorders>
          <w:top w:val="nil"/>
          <w:left w:val="nil"/>
          <w:bottom w:val="single" w:sz="8" w:space="0" w:color="000000"/>
          <w:right w:val="nil"/>
          <w:insideH w:val="nil"/>
          <w:insideV w:val="nil"/>
          <w:tl2br w:val="nil"/>
          <w:tr2bl w:val="nil"/>
        </w:tcBorders>
        <w:shd w:val="clear" w:color="auto" w:fill="auto"/>
      </w:tcPr>
    </w:tblStylePr>
  </w:style>
  <w:style w:type="character" w:customStyle="1" w:styleId="UnresolvedMention3">
    <w:name w:val="Unresolved Mention3"/>
    <w:basedOn w:val="DefaultParagraphFont"/>
    <w:uiPriority w:val="98"/>
    <w:rsid w:val="00F2025A"/>
    <w:rPr>
      <w:color w:val="605E5C"/>
      <w:shd w:val="clear" w:color="auto" w:fill="E1DFDD"/>
    </w:rPr>
  </w:style>
  <w:style w:type="table" w:customStyle="1" w:styleId="New3">
    <w:name w:val="New3"/>
    <w:basedOn w:val="TableGrid"/>
    <w:uiPriority w:val="99"/>
    <w:rsid w:val="00F2025A"/>
    <w:pPr>
      <w:spacing w:before="60" w:after="60" w:line="240" w:lineRule="exact"/>
    </w:pPr>
    <w:rPr>
      <w:rFonts w:ascii="Verdana" w:eastAsia="Times New Roman" w:hAnsi="Verdana" w:cs="Times New Roman"/>
      <w:szCs w:val="18"/>
      <w:lang w:val="da-DK" w:eastAsia="da-DK"/>
    </w:rPr>
    <w:tblPr/>
    <w:tblStylePr w:type="firstRow">
      <w:pPr>
        <w:wordWrap/>
        <w:spacing w:beforeLines="0" w:before="60" w:beforeAutospacing="0" w:afterLines="0" w:after="60" w:afterAutospacing="0" w:line="240" w:lineRule="exact"/>
      </w:pPr>
      <w:rPr>
        <w:rFonts w:ascii="Verdana" w:hAnsi="Verdana"/>
        <w:b w:val="0"/>
        <w:color w:val="FFFFFF"/>
        <w:sz w:val="18"/>
      </w:rPr>
      <w:tblPr/>
      <w:trPr>
        <w:tblHeader/>
      </w:trPr>
      <w:tcPr>
        <w:shd w:val="clear" w:color="auto" w:fill="5B9BD5"/>
      </w:tcPr>
    </w:tblStylePr>
  </w:style>
  <w:style w:type="table" w:customStyle="1" w:styleId="TableGrid15">
    <w:name w:val="Table Grid15"/>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13">
    <w:name w:val="Table Grid113"/>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TableGrid123">
    <w:name w:val="Table Grid123"/>
    <w:basedOn w:val="TableNormal"/>
    <w:next w:val="TableGrid"/>
    <w:uiPriority w:val="59"/>
    <w:rsid w:val="00F2025A"/>
    <w:pPr>
      <w:spacing w:line="260" w:lineRule="atLeast"/>
    </w:pPr>
    <w:rPr>
      <w:rFonts w:ascii="Verdana" w:eastAsia="Times New Roman" w:hAnsi="Verdana" w:cs="Times New Roman"/>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658">
      <w:bodyDiv w:val="1"/>
      <w:marLeft w:val="0"/>
      <w:marRight w:val="0"/>
      <w:marTop w:val="0"/>
      <w:marBottom w:val="0"/>
      <w:divBdr>
        <w:top w:val="none" w:sz="0" w:space="0" w:color="auto"/>
        <w:left w:val="none" w:sz="0" w:space="0" w:color="auto"/>
        <w:bottom w:val="none" w:sz="0" w:space="0" w:color="auto"/>
        <w:right w:val="none" w:sz="0" w:space="0" w:color="auto"/>
      </w:divBdr>
    </w:div>
    <w:div w:id="120803248">
      <w:bodyDiv w:val="1"/>
      <w:marLeft w:val="0"/>
      <w:marRight w:val="0"/>
      <w:marTop w:val="0"/>
      <w:marBottom w:val="0"/>
      <w:divBdr>
        <w:top w:val="none" w:sz="0" w:space="0" w:color="auto"/>
        <w:left w:val="none" w:sz="0" w:space="0" w:color="auto"/>
        <w:bottom w:val="none" w:sz="0" w:space="0" w:color="auto"/>
        <w:right w:val="none" w:sz="0" w:space="0" w:color="auto"/>
      </w:divBdr>
    </w:div>
    <w:div w:id="231161682">
      <w:bodyDiv w:val="1"/>
      <w:marLeft w:val="0"/>
      <w:marRight w:val="0"/>
      <w:marTop w:val="0"/>
      <w:marBottom w:val="0"/>
      <w:divBdr>
        <w:top w:val="none" w:sz="0" w:space="0" w:color="auto"/>
        <w:left w:val="none" w:sz="0" w:space="0" w:color="auto"/>
        <w:bottom w:val="none" w:sz="0" w:space="0" w:color="auto"/>
        <w:right w:val="none" w:sz="0" w:space="0" w:color="auto"/>
      </w:divBdr>
    </w:div>
    <w:div w:id="275530398">
      <w:bodyDiv w:val="1"/>
      <w:marLeft w:val="0"/>
      <w:marRight w:val="0"/>
      <w:marTop w:val="0"/>
      <w:marBottom w:val="0"/>
      <w:divBdr>
        <w:top w:val="none" w:sz="0" w:space="0" w:color="auto"/>
        <w:left w:val="none" w:sz="0" w:space="0" w:color="auto"/>
        <w:bottom w:val="none" w:sz="0" w:space="0" w:color="auto"/>
        <w:right w:val="none" w:sz="0" w:space="0" w:color="auto"/>
      </w:divBdr>
    </w:div>
    <w:div w:id="394398691">
      <w:bodyDiv w:val="1"/>
      <w:marLeft w:val="0"/>
      <w:marRight w:val="0"/>
      <w:marTop w:val="0"/>
      <w:marBottom w:val="0"/>
      <w:divBdr>
        <w:top w:val="none" w:sz="0" w:space="0" w:color="auto"/>
        <w:left w:val="none" w:sz="0" w:space="0" w:color="auto"/>
        <w:bottom w:val="none" w:sz="0" w:space="0" w:color="auto"/>
        <w:right w:val="none" w:sz="0" w:space="0" w:color="auto"/>
      </w:divBdr>
    </w:div>
    <w:div w:id="403533953">
      <w:bodyDiv w:val="1"/>
      <w:marLeft w:val="0"/>
      <w:marRight w:val="0"/>
      <w:marTop w:val="0"/>
      <w:marBottom w:val="0"/>
      <w:divBdr>
        <w:top w:val="none" w:sz="0" w:space="0" w:color="auto"/>
        <w:left w:val="none" w:sz="0" w:space="0" w:color="auto"/>
        <w:bottom w:val="none" w:sz="0" w:space="0" w:color="auto"/>
        <w:right w:val="none" w:sz="0" w:space="0" w:color="auto"/>
      </w:divBdr>
    </w:div>
    <w:div w:id="507446822">
      <w:bodyDiv w:val="1"/>
      <w:marLeft w:val="0"/>
      <w:marRight w:val="0"/>
      <w:marTop w:val="0"/>
      <w:marBottom w:val="0"/>
      <w:divBdr>
        <w:top w:val="none" w:sz="0" w:space="0" w:color="auto"/>
        <w:left w:val="none" w:sz="0" w:space="0" w:color="auto"/>
        <w:bottom w:val="none" w:sz="0" w:space="0" w:color="auto"/>
        <w:right w:val="none" w:sz="0" w:space="0" w:color="auto"/>
      </w:divBdr>
    </w:div>
    <w:div w:id="570121284">
      <w:bodyDiv w:val="1"/>
      <w:marLeft w:val="0"/>
      <w:marRight w:val="0"/>
      <w:marTop w:val="0"/>
      <w:marBottom w:val="0"/>
      <w:divBdr>
        <w:top w:val="none" w:sz="0" w:space="0" w:color="auto"/>
        <w:left w:val="none" w:sz="0" w:space="0" w:color="auto"/>
        <w:bottom w:val="none" w:sz="0" w:space="0" w:color="auto"/>
        <w:right w:val="none" w:sz="0" w:space="0" w:color="auto"/>
      </w:divBdr>
    </w:div>
    <w:div w:id="609092244">
      <w:bodyDiv w:val="1"/>
      <w:marLeft w:val="0"/>
      <w:marRight w:val="0"/>
      <w:marTop w:val="0"/>
      <w:marBottom w:val="0"/>
      <w:divBdr>
        <w:top w:val="none" w:sz="0" w:space="0" w:color="auto"/>
        <w:left w:val="none" w:sz="0" w:space="0" w:color="auto"/>
        <w:bottom w:val="none" w:sz="0" w:space="0" w:color="auto"/>
        <w:right w:val="none" w:sz="0" w:space="0" w:color="auto"/>
      </w:divBdr>
    </w:div>
    <w:div w:id="678389699">
      <w:bodyDiv w:val="1"/>
      <w:marLeft w:val="0"/>
      <w:marRight w:val="0"/>
      <w:marTop w:val="0"/>
      <w:marBottom w:val="0"/>
      <w:divBdr>
        <w:top w:val="none" w:sz="0" w:space="0" w:color="auto"/>
        <w:left w:val="none" w:sz="0" w:space="0" w:color="auto"/>
        <w:bottom w:val="none" w:sz="0" w:space="0" w:color="auto"/>
        <w:right w:val="none" w:sz="0" w:space="0" w:color="auto"/>
      </w:divBdr>
    </w:div>
    <w:div w:id="710879344">
      <w:bodyDiv w:val="1"/>
      <w:marLeft w:val="0"/>
      <w:marRight w:val="0"/>
      <w:marTop w:val="0"/>
      <w:marBottom w:val="0"/>
      <w:divBdr>
        <w:top w:val="none" w:sz="0" w:space="0" w:color="auto"/>
        <w:left w:val="none" w:sz="0" w:space="0" w:color="auto"/>
        <w:bottom w:val="none" w:sz="0" w:space="0" w:color="auto"/>
        <w:right w:val="none" w:sz="0" w:space="0" w:color="auto"/>
      </w:divBdr>
    </w:div>
    <w:div w:id="890923609">
      <w:bodyDiv w:val="1"/>
      <w:marLeft w:val="0"/>
      <w:marRight w:val="0"/>
      <w:marTop w:val="0"/>
      <w:marBottom w:val="0"/>
      <w:divBdr>
        <w:top w:val="none" w:sz="0" w:space="0" w:color="auto"/>
        <w:left w:val="none" w:sz="0" w:space="0" w:color="auto"/>
        <w:bottom w:val="none" w:sz="0" w:space="0" w:color="auto"/>
        <w:right w:val="none" w:sz="0" w:space="0" w:color="auto"/>
      </w:divBdr>
    </w:div>
    <w:div w:id="929776993">
      <w:bodyDiv w:val="1"/>
      <w:marLeft w:val="0"/>
      <w:marRight w:val="0"/>
      <w:marTop w:val="0"/>
      <w:marBottom w:val="0"/>
      <w:divBdr>
        <w:top w:val="none" w:sz="0" w:space="0" w:color="auto"/>
        <w:left w:val="none" w:sz="0" w:space="0" w:color="auto"/>
        <w:bottom w:val="none" w:sz="0" w:space="0" w:color="auto"/>
        <w:right w:val="none" w:sz="0" w:space="0" w:color="auto"/>
      </w:divBdr>
    </w:div>
    <w:div w:id="1137258554">
      <w:bodyDiv w:val="1"/>
      <w:marLeft w:val="0"/>
      <w:marRight w:val="0"/>
      <w:marTop w:val="0"/>
      <w:marBottom w:val="0"/>
      <w:divBdr>
        <w:top w:val="none" w:sz="0" w:space="0" w:color="auto"/>
        <w:left w:val="none" w:sz="0" w:space="0" w:color="auto"/>
        <w:bottom w:val="none" w:sz="0" w:space="0" w:color="auto"/>
        <w:right w:val="none" w:sz="0" w:space="0" w:color="auto"/>
      </w:divBdr>
    </w:div>
    <w:div w:id="1352563434">
      <w:bodyDiv w:val="1"/>
      <w:marLeft w:val="0"/>
      <w:marRight w:val="0"/>
      <w:marTop w:val="0"/>
      <w:marBottom w:val="0"/>
      <w:divBdr>
        <w:top w:val="none" w:sz="0" w:space="0" w:color="auto"/>
        <w:left w:val="none" w:sz="0" w:space="0" w:color="auto"/>
        <w:bottom w:val="none" w:sz="0" w:space="0" w:color="auto"/>
        <w:right w:val="none" w:sz="0" w:space="0" w:color="auto"/>
      </w:divBdr>
    </w:div>
    <w:div w:id="1424913892">
      <w:bodyDiv w:val="1"/>
      <w:marLeft w:val="0"/>
      <w:marRight w:val="0"/>
      <w:marTop w:val="0"/>
      <w:marBottom w:val="0"/>
      <w:divBdr>
        <w:top w:val="none" w:sz="0" w:space="0" w:color="auto"/>
        <w:left w:val="none" w:sz="0" w:space="0" w:color="auto"/>
        <w:bottom w:val="none" w:sz="0" w:space="0" w:color="auto"/>
        <w:right w:val="none" w:sz="0" w:space="0" w:color="auto"/>
      </w:divBdr>
    </w:div>
    <w:div w:id="1428233374">
      <w:bodyDiv w:val="1"/>
      <w:marLeft w:val="0"/>
      <w:marRight w:val="0"/>
      <w:marTop w:val="0"/>
      <w:marBottom w:val="0"/>
      <w:divBdr>
        <w:top w:val="none" w:sz="0" w:space="0" w:color="auto"/>
        <w:left w:val="none" w:sz="0" w:space="0" w:color="auto"/>
        <w:bottom w:val="none" w:sz="0" w:space="0" w:color="auto"/>
        <w:right w:val="none" w:sz="0" w:space="0" w:color="auto"/>
      </w:divBdr>
    </w:div>
    <w:div w:id="1521159134">
      <w:bodyDiv w:val="1"/>
      <w:marLeft w:val="0"/>
      <w:marRight w:val="0"/>
      <w:marTop w:val="0"/>
      <w:marBottom w:val="0"/>
      <w:divBdr>
        <w:top w:val="none" w:sz="0" w:space="0" w:color="auto"/>
        <w:left w:val="none" w:sz="0" w:space="0" w:color="auto"/>
        <w:bottom w:val="none" w:sz="0" w:space="0" w:color="auto"/>
        <w:right w:val="none" w:sz="0" w:space="0" w:color="auto"/>
      </w:divBdr>
    </w:div>
    <w:div w:id="1535078756">
      <w:bodyDiv w:val="1"/>
      <w:marLeft w:val="0"/>
      <w:marRight w:val="0"/>
      <w:marTop w:val="0"/>
      <w:marBottom w:val="0"/>
      <w:divBdr>
        <w:top w:val="none" w:sz="0" w:space="0" w:color="auto"/>
        <w:left w:val="none" w:sz="0" w:space="0" w:color="auto"/>
        <w:bottom w:val="none" w:sz="0" w:space="0" w:color="auto"/>
        <w:right w:val="none" w:sz="0" w:space="0" w:color="auto"/>
      </w:divBdr>
    </w:div>
    <w:div w:id="1590432824">
      <w:bodyDiv w:val="1"/>
      <w:marLeft w:val="0"/>
      <w:marRight w:val="0"/>
      <w:marTop w:val="0"/>
      <w:marBottom w:val="0"/>
      <w:divBdr>
        <w:top w:val="none" w:sz="0" w:space="0" w:color="auto"/>
        <w:left w:val="none" w:sz="0" w:space="0" w:color="auto"/>
        <w:bottom w:val="none" w:sz="0" w:space="0" w:color="auto"/>
        <w:right w:val="none" w:sz="0" w:space="0" w:color="auto"/>
      </w:divBdr>
    </w:div>
    <w:div w:id="1614315067">
      <w:bodyDiv w:val="1"/>
      <w:marLeft w:val="0"/>
      <w:marRight w:val="0"/>
      <w:marTop w:val="0"/>
      <w:marBottom w:val="0"/>
      <w:divBdr>
        <w:top w:val="none" w:sz="0" w:space="0" w:color="auto"/>
        <w:left w:val="none" w:sz="0" w:space="0" w:color="auto"/>
        <w:bottom w:val="none" w:sz="0" w:space="0" w:color="auto"/>
        <w:right w:val="none" w:sz="0" w:space="0" w:color="auto"/>
      </w:divBdr>
    </w:div>
    <w:div w:id="1683046082">
      <w:bodyDiv w:val="1"/>
      <w:marLeft w:val="0"/>
      <w:marRight w:val="0"/>
      <w:marTop w:val="0"/>
      <w:marBottom w:val="0"/>
      <w:divBdr>
        <w:top w:val="none" w:sz="0" w:space="0" w:color="auto"/>
        <w:left w:val="none" w:sz="0" w:space="0" w:color="auto"/>
        <w:bottom w:val="none" w:sz="0" w:space="0" w:color="auto"/>
        <w:right w:val="none" w:sz="0" w:space="0" w:color="auto"/>
      </w:divBdr>
    </w:div>
    <w:div w:id="1807819911">
      <w:bodyDiv w:val="1"/>
      <w:marLeft w:val="0"/>
      <w:marRight w:val="0"/>
      <w:marTop w:val="0"/>
      <w:marBottom w:val="0"/>
      <w:divBdr>
        <w:top w:val="none" w:sz="0" w:space="0" w:color="auto"/>
        <w:left w:val="none" w:sz="0" w:space="0" w:color="auto"/>
        <w:bottom w:val="none" w:sz="0" w:space="0" w:color="auto"/>
        <w:right w:val="none" w:sz="0" w:space="0" w:color="auto"/>
      </w:divBdr>
    </w:div>
    <w:div w:id="2001032214">
      <w:bodyDiv w:val="1"/>
      <w:marLeft w:val="0"/>
      <w:marRight w:val="0"/>
      <w:marTop w:val="0"/>
      <w:marBottom w:val="0"/>
      <w:divBdr>
        <w:top w:val="none" w:sz="0" w:space="0" w:color="auto"/>
        <w:left w:val="none" w:sz="0" w:space="0" w:color="auto"/>
        <w:bottom w:val="none" w:sz="0" w:space="0" w:color="auto"/>
        <w:right w:val="none" w:sz="0" w:space="0" w:color="auto"/>
      </w:divBdr>
    </w:div>
    <w:div w:id="2057581657">
      <w:bodyDiv w:val="1"/>
      <w:marLeft w:val="0"/>
      <w:marRight w:val="0"/>
      <w:marTop w:val="0"/>
      <w:marBottom w:val="0"/>
      <w:divBdr>
        <w:top w:val="none" w:sz="0" w:space="0" w:color="auto"/>
        <w:left w:val="none" w:sz="0" w:space="0" w:color="auto"/>
        <w:bottom w:val="none" w:sz="0" w:space="0" w:color="auto"/>
        <w:right w:val="none" w:sz="0" w:space="0" w:color="auto"/>
      </w:divBdr>
    </w:div>
    <w:div w:id="2097439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aj.subba@jpmorgan.com"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omina.coates@jpmorgan.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a.org/Documents/MIGA_Performance_Standards_October_2013.pdf" TargetMode="External"/><Relationship Id="rId5" Type="http://schemas.openxmlformats.org/officeDocument/2006/relationships/webSettings" Target="webSettings.xml"/><Relationship Id="rId15" Type="http://schemas.openxmlformats.org/officeDocument/2006/relationships/hyperlink" Target="mailto:lewis.giugliano@jpmorgan.com" TargetMode="External"/><Relationship Id="rId10" Type="http://schemas.openxmlformats.org/officeDocument/2006/relationships/hyperlink" Target="http://www.aepd.es"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ao-ombudsman.org/" TargetMode="External"/><Relationship Id="rId14" Type="http://schemas.openxmlformats.org/officeDocument/2006/relationships/hyperlink" Target="mailto:shelly.j.robbs@jpmorga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dotx" TargetMode="External"/></Relationships>
</file>

<file path=word/theme/theme1.xml><?xml version="1.0" encoding="utf-8"?>
<a:theme xmlns:a="http://schemas.openxmlformats.org/drawingml/2006/main" name="Office Theme">
  <a:themeElements>
    <a:clrScheme name="Ashurst Document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00FF"/>
      </a:hlink>
      <a:folHlink>
        <a:srgbClr val="919191"/>
      </a:folHlink>
    </a:clrScheme>
    <a:fontScheme name="_Ashurst">
      <a:maj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87B62-47EE-4B78-BA09-0DB157AB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ashWordDoc</Template>
  <TotalTime>163</TotalTime>
  <Pages>173</Pages>
  <Words>47490</Words>
  <Characters>278532</Characters>
  <Application>Microsoft Office Word</Application>
  <DocSecurity>0</DocSecurity>
  <Lines>2321</Lines>
  <Paragraphs>650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dc:creator>
  <cp:lastModifiedBy>Daktilobiro03</cp:lastModifiedBy>
  <cp:revision>20</cp:revision>
  <cp:lastPrinted>2023-10-05T15:48:00Z</cp:lastPrinted>
  <dcterms:created xsi:type="dcterms:W3CDTF">2023-10-02T06:45:00Z</dcterms:created>
  <dcterms:modified xsi:type="dcterms:W3CDTF">2023-10-05T15:48:00Z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SKHENN</vt:lpwstr>
  </property>
  <property fmtid="{D5CDD505-2E9C-101B-9397-08002B2CF9AE}" pid="3" name="AshurstAuthorName">
    <vt:lpwstr>Khennous, Samia 58573</vt:lpwstr>
  </property>
  <property fmtid="{D5CDD505-2E9C-101B-9397-08002B2CF9AE}" pid="4" name="AshurstClientDescription">
    <vt:lpwstr>Personal Workspace</vt:lpwstr>
  </property>
  <property fmtid="{D5CDD505-2E9C-101B-9397-08002B2CF9AE}" pid="5" name="AshurstClientID">
    <vt:lpwstr>AshurstClientID</vt:lpwstr>
  </property>
  <property fmtid="{D5CDD505-2E9C-101B-9397-08002B2CF9AE}" pid="6" name="AshurstClientNumber">
    <vt:lpwstr>PERSONAL</vt:lpwstr>
  </property>
  <property fmtid="{D5CDD505-2E9C-101B-9397-08002B2CF9AE}" pid="7" name="AshurstDocNumber">
    <vt:lpwstr>368703328</vt:lpwstr>
  </property>
  <property fmtid="{D5CDD505-2E9C-101B-9397-08002B2CF9AE}" pid="8" name="AshurstDocRef">
    <vt:lpwstr>EUS\SKHENN\368703328.01</vt:lpwstr>
  </property>
  <property fmtid="{D5CDD505-2E9C-101B-9397-08002B2CF9AE}" pid="9" name="AshurstDocRefCoverPage">
    <vt:lpwstr>PARTNER INITIALS\FE INITIALS\PERSONAL.SKHENN</vt:lpwstr>
  </property>
  <property fmtid="{D5CDD505-2E9C-101B-9397-08002B2CF9AE}" pid="10" name="AshurstDocType">
    <vt:lpwstr/>
  </property>
  <property fmtid="{D5CDD505-2E9C-101B-9397-08002B2CF9AE}" pid="11" name="AshurstFeeEarnerInitials">
    <vt:lpwstr>FE INITIALS</vt:lpwstr>
  </property>
  <property fmtid="{D5CDD505-2E9C-101B-9397-08002B2CF9AE}" pid="12" name="AshurstFileNumber">
    <vt:lpwstr>PERSONAL.SKHENN</vt:lpwstr>
  </property>
  <property fmtid="{D5CDD505-2E9C-101B-9397-08002B2CF9AE}" pid="13" name="AshurstLibraryName">
    <vt:lpwstr>EUS</vt:lpwstr>
  </property>
  <property fmtid="{D5CDD505-2E9C-101B-9397-08002B2CF9AE}" pid="14" name="AshurstMatterDescription">
    <vt:lpwstr>Khennous,Samia</vt:lpwstr>
  </property>
  <property fmtid="{D5CDD505-2E9C-101B-9397-08002B2CF9AE}" pid="15" name="AshurstMatterID">
    <vt:lpwstr>AshurstMatterID</vt:lpwstr>
  </property>
  <property fmtid="{D5CDD505-2E9C-101B-9397-08002B2CF9AE}" pid="16" name="AshurstMatterNumber">
    <vt:lpwstr>SKHENN</vt:lpwstr>
  </property>
  <property fmtid="{D5CDD505-2E9C-101B-9397-08002B2CF9AE}" pid="17" name="AshurstNoAuthorName">
    <vt:lpwstr>0</vt:lpwstr>
  </property>
  <property fmtid="{D5CDD505-2E9C-101B-9397-08002B2CF9AE}" pid="18" name="AshurstOurRef">
    <vt:lpwstr>SKHENN\PERSONAL.SKHENN</vt:lpwstr>
  </property>
  <property fmtid="{D5CDD505-2E9C-101B-9397-08002B2CF9AE}" pid="19" name="AshurstPartnerInitials">
    <vt:lpwstr>PARTNER INITIALS</vt:lpwstr>
  </property>
  <property fmtid="{D5CDD505-2E9C-101B-9397-08002B2CF9AE}" pid="20" name="AshurstTypistID">
    <vt:lpwstr/>
  </property>
  <property fmtid="{D5CDD505-2E9C-101B-9397-08002B2CF9AE}" pid="21" name="AshurstTypistName">
    <vt:lpwstr/>
  </property>
  <property fmtid="{D5CDD505-2E9C-101B-9397-08002B2CF9AE}" pid="22" name="AshurstVersionNumber">
    <vt:lpwstr/>
  </property>
  <property fmtid="{D5CDD505-2E9C-101B-9397-08002B2CF9AE}" pid="23" name="document number">
    <vt:lpwstr>\</vt:lpwstr>
  </property>
</Properties>
</file>